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FA" w:rsidRDefault="00E24BFA" w:rsidP="00017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4BFA" w:rsidRDefault="00E24BFA" w:rsidP="00017B4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  <w:r>
        <w:rPr>
          <w:sz w:val="28"/>
          <w:szCs w:val="28"/>
          <w:lang w:eastAsia="ar-SA"/>
        </w:rPr>
        <w:t>«О внесении изменений в постановление Администрации городского округа Тольятти от 26.09.2019 № 2579-п/1«Об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года»</w:t>
      </w:r>
    </w:p>
    <w:p w:rsidR="00E24BFA" w:rsidRDefault="00E24BFA" w:rsidP="00017B40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(далее – Программа)</w:t>
      </w:r>
    </w:p>
    <w:p w:rsidR="00E24BFA" w:rsidRDefault="00E24BFA" w:rsidP="00017B40">
      <w:pPr>
        <w:rPr>
          <w:sz w:val="28"/>
          <w:szCs w:val="28"/>
        </w:rPr>
      </w:pPr>
    </w:p>
    <w:p w:rsidR="00E24BFA" w:rsidRPr="00E24BFA" w:rsidRDefault="00E24BFA" w:rsidP="00017B40">
      <w:pPr>
        <w:ind w:firstLine="708"/>
        <w:jc w:val="both"/>
        <w:rPr>
          <w:sz w:val="28"/>
          <w:szCs w:val="28"/>
        </w:rPr>
      </w:pPr>
      <w:proofErr w:type="gramStart"/>
      <w:r w:rsidRPr="00E24BFA">
        <w:rPr>
          <w:sz w:val="28"/>
          <w:szCs w:val="28"/>
        </w:rPr>
        <w:t xml:space="preserve">Внесение изменений в муниципальную </w:t>
      </w:r>
      <w:hyperlink r:id="rId5" w:history="1">
        <w:r w:rsidRPr="00E24BFA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E24BFA">
        <w:rPr>
          <w:sz w:val="28"/>
          <w:szCs w:val="28"/>
        </w:rPr>
        <w:t>у «</w:t>
      </w:r>
      <w:r w:rsidRPr="00E24BFA">
        <w:rPr>
          <w:sz w:val="28"/>
          <w:szCs w:val="28"/>
          <w:lang w:eastAsia="ar-SA"/>
        </w:rPr>
        <w:t>Профилактика терроризма, экстремизма и иных правонарушений на территории городского округа Тольятти на 2020 - 2024 года</w:t>
      </w:r>
      <w:r w:rsidRPr="00E24BFA">
        <w:rPr>
          <w:sz w:val="28"/>
          <w:szCs w:val="28"/>
        </w:rPr>
        <w:t xml:space="preserve">», утвержденную постановлением администрации городского округа Тольятти от </w:t>
      </w:r>
      <w:r w:rsidRPr="00E24BFA">
        <w:rPr>
          <w:sz w:val="28"/>
          <w:szCs w:val="28"/>
          <w:lang w:eastAsia="ar-SA"/>
        </w:rPr>
        <w:t>26.09.2019 № 2579-п/1</w:t>
      </w:r>
      <w:r w:rsidRPr="00E24BFA">
        <w:rPr>
          <w:sz w:val="28"/>
          <w:szCs w:val="28"/>
        </w:rPr>
        <w:t xml:space="preserve">, осуществляется в целях приведения объема финансирования Программы в соответствии </w:t>
      </w:r>
      <w:r w:rsidRPr="00E24BFA">
        <w:rPr>
          <w:sz w:val="28"/>
          <w:szCs w:val="28"/>
        </w:rPr>
        <w:t xml:space="preserve">протоколом заседания рабочей группы по бюджету от 26.10.2022 года №118-прт/1, </w:t>
      </w:r>
      <w:r w:rsidRPr="00E24BFA">
        <w:rPr>
          <w:sz w:val="28"/>
          <w:szCs w:val="28"/>
        </w:rPr>
        <w:t xml:space="preserve">а также в соответствии с </w:t>
      </w:r>
      <w:r w:rsidRPr="00E24BFA">
        <w:rPr>
          <w:sz w:val="28"/>
          <w:szCs w:val="28"/>
          <w:lang w:eastAsia="en-US"/>
        </w:rPr>
        <w:t>Федеральным законом от 06.10.2003</w:t>
      </w:r>
      <w:proofErr w:type="gramEnd"/>
      <w:r w:rsidRPr="00E24BFA"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E24BFA">
        <w:rPr>
          <w:sz w:val="28"/>
          <w:szCs w:val="28"/>
        </w:rPr>
        <w:t>Федеральным законом Российской Федерации от 23.06.2016 № 182-ФЗ «Об основах системы профилактики правонар</w:t>
      </w:r>
      <w:r w:rsidRPr="00E24BFA">
        <w:rPr>
          <w:sz w:val="28"/>
          <w:szCs w:val="28"/>
        </w:rPr>
        <w:t>ушений в Российской Федерации».</w:t>
      </w:r>
    </w:p>
    <w:p w:rsidR="008D289A" w:rsidRPr="00E24BFA" w:rsidRDefault="00E24BFA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FA">
        <w:rPr>
          <w:sz w:val="28"/>
          <w:szCs w:val="28"/>
        </w:rPr>
        <w:t xml:space="preserve">В 2022 году по мероприятию </w:t>
      </w:r>
      <w:r w:rsidRPr="00E24BFA">
        <w:rPr>
          <w:rFonts w:eastAsia="Calibri"/>
          <w:sz w:val="28"/>
          <w:szCs w:val="28"/>
        </w:rPr>
        <w:t>1.3. «Организация работы по информированию населения по противодействию терроризму и экстремизму через кинотеатры городского округа Тольятти» уменьшено финансирование на 83,0 тыс. руб., в связи с перемещением на мероприятие 6.1.</w:t>
      </w:r>
      <w:r w:rsidRPr="00E24BFA">
        <w:rPr>
          <w:sz w:val="28"/>
          <w:szCs w:val="28"/>
        </w:rPr>
        <w:t xml:space="preserve"> «</w:t>
      </w:r>
      <w:r w:rsidRPr="00E24BFA">
        <w:rPr>
          <w:rFonts w:eastAsia="Calibri"/>
          <w:sz w:val="28"/>
          <w:szCs w:val="28"/>
        </w:rPr>
        <w:t>Содержание муниципального казенного учреждения городского округа Тольятти «Центр профилактики правонарушений».</w:t>
      </w:r>
      <w:r w:rsidRPr="00E24BFA">
        <w:rPr>
          <w:sz w:val="28"/>
          <w:szCs w:val="28"/>
        </w:rPr>
        <w:t xml:space="preserve"> 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FA">
        <w:rPr>
          <w:sz w:val="28"/>
          <w:szCs w:val="28"/>
        </w:rPr>
        <w:t>Финансовое обеспечение согласно решению Думы городского округа Тольятти от 08.12.2021 № 1128 «О бюджете городского округа Тольятти на 2022 год и плановый период 2023 и 2024 годов» не меняется.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финансовые затраты на реализацию Программы (2020 – 2024 годы) составили 272 496,2 тыс. руб., 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 по годам: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- 53 471,0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- 50 259,2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- 2022 год - 58 768,0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Тольятти составят 268 950,0 тыс. руб., из них: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- 52 258,0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- 48 935,0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- 2022 год - 57 759,0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Самарской области составят 3 546, 2 тыс. руб., из них: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- 1 213,0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- 1 324,2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- 2022 год - 1 009,0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- 0 тыс. руб.</w:t>
      </w:r>
    </w:p>
    <w:p w:rsidR="00017B40" w:rsidRPr="00E24BFA" w:rsidRDefault="00017B40" w:rsidP="00017B40">
      <w:pPr>
        <w:pStyle w:val="ConsPlusNormal0"/>
        <w:ind w:firstLine="540"/>
        <w:jc w:val="both"/>
        <w:rPr>
          <w:sz w:val="28"/>
          <w:szCs w:val="28"/>
        </w:rPr>
      </w:pPr>
      <w:r w:rsidRPr="00E24BFA">
        <w:rPr>
          <w:rFonts w:ascii="Times New Roman" w:hAnsi="Times New Roman" w:cs="Times New Roman"/>
          <w:sz w:val="28"/>
          <w:szCs w:val="28"/>
        </w:rPr>
        <w:t>Индикатор (показатель) по мероприятиям 1.3. уменьшается в 2022 году с 4 до 0 ед.</w:t>
      </w:r>
    </w:p>
    <w:p w:rsidR="00E24BFA" w:rsidRPr="00E24BFA" w:rsidRDefault="00E24BFA" w:rsidP="00E24BFA">
      <w:pPr>
        <w:rPr>
          <w:sz w:val="28"/>
          <w:szCs w:val="28"/>
        </w:rPr>
      </w:pPr>
    </w:p>
    <w:p w:rsidR="00E24BFA" w:rsidRDefault="00E24BFA" w:rsidP="00E24BFA">
      <w:pPr>
        <w:rPr>
          <w:sz w:val="28"/>
          <w:szCs w:val="28"/>
        </w:rPr>
      </w:pPr>
    </w:p>
    <w:p w:rsidR="00E24BFA" w:rsidRPr="00E24BFA" w:rsidRDefault="00E24BFA" w:rsidP="00E24BFA">
      <w:pPr>
        <w:rPr>
          <w:sz w:val="28"/>
          <w:szCs w:val="28"/>
        </w:rPr>
      </w:pPr>
      <w:r w:rsidRPr="00E24BFA">
        <w:rPr>
          <w:sz w:val="28"/>
          <w:szCs w:val="28"/>
        </w:rPr>
        <w:t xml:space="preserve">Руководитель департамента </w:t>
      </w:r>
    </w:p>
    <w:p w:rsidR="00E24BFA" w:rsidRPr="00E24BFA" w:rsidRDefault="00E24BFA" w:rsidP="00E24BFA">
      <w:pPr>
        <w:rPr>
          <w:sz w:val="28"/>
          <w:szCs w:val="28"/>
        </w:rPr>
      </w:pPr>
      <w:r w:rsidRPr="00E24BFA">
        <w:rPr>
          <w:sz w:val="28"/>
          <w:szCs w:val="28"/>
        </w:rPr>
        <w:t xml:space="preserve">общественной безопасности администрации       </w:t>
      </w:r>
      <w:r>
        <w:rPr>
          <w:sz w:val="28"/>
          <w:szCs w:val="28"/>
        </w:rPr>
        <w:t xml:space="preserve">          </w:t>
      </w:r>
      <w:r w:rsidR="00017B40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24BFA">
        <w:rPr>
          <w:sz w:val="28"/>
          <w:szCs w:val="28"/>
        </w:rPr>
        <w:t>В.В. Денисов</w:t>
      </w:r>
    </w:p>
    <w:p w:rsidR="00E24BFA" w:rsidRDefault="00E24BFA" w:rsidP="00E24BFA">
      <w:pPr>
        <w:rPr>
          <w:sz w:val="32"/>
          <w:szCs w:val="32"/>
        </w:rPr>
      </w:pPr>
    </w:p>
    <w:p w:rsidR="00017B40" w:rsidRDefault="00017B40" w:rsidP="00E24BFA">
      <w:pPr>
        <w:rPr>
          <w:sz w:val="32"/>
          <w:szCs w:val="32"/>
        </w:rPr>
      </w:pPr>
    </w:p>
    <w:p w:rsidR="00017B40" w:rsidRPr="00E24BFA" w:rsidRDefault="00017B40" w:rsidP="00E24BFA">
      <w:pPr>
        <w:rPr>
          <w:sz w:val="32"/>
          <w:szCs w:val="32"/>
        </w:rPr>
      </w:pPr>
    </w:p>
    <w:p w:rsidR="00E24BFA" w:rsidRPr="00E24BFA" w:rsidRDefault="00E24BFA" w:rsidP="00E24BFA">
      <w:pPr>
        <w:rPr>
          <w:sz w:val="28"/>
          <w:szCs w:val="24"/>
        </w:rPr>
      </w:pPr>
      <w:r w:rsidRPr="00E24BFA">
        <w:rPr>
          <w:sz w:val="28"/>
          <w:szCs w:val="24"/>
        </w:rPr>
        <w:t>Кутляев Д.В. 54 35 15</w:t>
      </w:r>
    </w:p>
    <w:p w:rsidR="00E24BFA" w:rsidRPr="00E24BFA" w:rsidRDefault="00E24BFA" w:rsidP="00E24BFA">
      <w:pPr>
        <w:rPr>
          <w:sz w:val="28"/>
          <w:szCs w:val="24"/>
        </w:rPr>
      </w:pPr>
    </w:p>
    <w:p w:rsidR="00E24BFA" w:rsidRDefault="00E24BFA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C8280F" w:rsidRDefault="00C8280F" w:rsidP="00E24BFA"/>
    <w:p w:rsidR="00017B40" w:rsidRDefault="00017B40" w:rsidP="00E24BFA">
      <w:pPr>
        <w:suppressAutoHyphens/>
        <w:ind w:firstLine="567"/>
        <w:jc w:val="center"/>
        <w:rPr>
          <w:sz w:val="28"/>
          <w:szCs w:val="28"/>
        </w:rPr>
      </w:pPr>
    </w:p>
    <w:p w:rsidR="00017B40" w:rsidRDefault="00017B40" w:rsidP="00017B40">
      <w:pPr>
        <w:suppressAutoHyphens/>
        <w:ind w:firstLine="567"/>
        <w:rPr>
          <w:sz w:val="28"/>
          <w:szCs w:val="28"/>
        </w:rPr>
      </w:pPr>
    </w:p>
    <w:p w:rsidR="00017B40" w:rsidRDefault="00017B40" w:rsidP="00017B40">
      <w:pPr>
        <w:suppressAutoHyphens/>
        <w:ind w:firstLine="567"/>
        <w:rPr>
          <w:sz w:val="28"/>
          <w:szCs w:val="28"/>
        </w:rPr>
      </w:pPr>
    </w:p>
    <w:p w:rsidR="00017B40" w:rsidRDefault="00017B40" w:rsidP="00017B40">
      <w:pPr>
        <w:suppressAutoHyphens/>
        <w:ind w:firstLine="567"/>
        <w:rPr>
          <w:sz w:val="28"/>
          <w:szCs w:val="28"/>
        </w:rPr>
      </w:pPr>
    </w:p>
    <w:p w:rsidR="00017B40" w:rsidRDefault="00017B40" w:rsidP="00017B40">
      <w:pPr>
        <w:suppressAutoHyphens/>
        <w:ind w:firstLine="567"/>
        <w:rPr>
          <w:sz w:val="28"/>
          <w:szCs w:val="28"/>
        </w:rPr>
      </w:pPr>
    </w:p>
    <w:p w:rsidR="00E24BFA" w:rsidRDefault="00E24BFA" w:rsidP="00017B40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 - ЭКОНОМИЧЕСКОЕ ОБОСНОВАНИЕ</w:t>
      </w:r>
    </w:p>
    <w:p w:rsidR="00E24BFA" w:rsidRDefault="00E24BFA" w:rsidP="00017B4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к проекту постановления администр</w:t>
      </w:r>
      <w:r>
        <w:rPr>
          <w:sz w:val="28"/>
          <w:szCs w:val="28"/>
        </w:rPr>
        <w:t xml:space="preserve">ации городского округа Тольятти </w:t>
      </w:r>
      <w:r>
        <w:rPr>
          <w:sz w:val="28"/>
          <w:szCs w:val="28"/>
          <w:lang w:eastAsia="ar-SA"/>
        </w:rPr>
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на 2020 - 2024 года»</w:t>
      </w:r>
    </w:p>
    <w:p w:rsidR="00E24BFA" w:rsidRPr="00A915D0" w:rsidRDefault="00E24BFA" w:rsidP="00E24BFA">
      <w:pPr>
        <w:spacing w:line="276" w:lineRule="auto"/>
        <w:ind w:firstLine="567"/>
        <w:jc w:val="both"/>
        <w:rPr>
          <w:sz w:val="16"/>
          <w:szCs w:val="16"/>
        </w:rPr>
      </w:pPr>
    </w:p>
    <w:p w:rsidR="00017B40" w:rsidRPr="00E24BFA" w:rsidRDefault="00017B40" w:rsidP="00017B40">
      <w:pPr>
        <w:ind w:firstLine="708"/>
        <w:jc w:val="both"/>
        <w:rPr>
          <w:sz w:val="28"/>
          <w:szCs w:val="28"/>
        </w:rPr>
      </w:pPr>
      <w:proofErr w:type="gramStart"/>
      <w:r w:rsidRPr="00E24BFA">
        <w:rPr>
          <w:sz w:val="28"/>
          <w:szCs w:val="28"/>
        </w:rPr>
        <w:t xml:space="preserve">Внесение изменений в муниципальную </w:t>
      </w:r>
      <w:hyperlink r:id="rId6" w:history="1">
        <w:r w:rsidRPr="00E24BFA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E24BFA">
        <w:rPr>
          <w:sz w:val="28"/>
          <w:szCs w:val="28"/>
        </w:rPr>
        <w:t>у «</w:t>
      </w:r>
      <w:r w:rsidRPr="00E24BFA">
        <w:rPr>
          <w:sz w:val="28"/>
          <w:szCs w:val="28"/>
          <w:lang w:eastAsia="ar-SA"/>
        </w:rPr>
        <w:t>Профилактика терроризма, экстремизма и иных правонарушений на территории городского округа Тольятти на 2020 - 2024 года</w:t>
      </w:r>
      <w:r w:rsidRPr="00E24BFA">
        <w:rPr>
          <w:sz w:val="28"/>
          <w:szCs w:val="28"/>
        </w:rPr>
        <w:t xml:space="preserve">», утвержденную постановлением администрации городского округа Тольятти от </w:t>
      </w:r>
      <w:r w:rsidRPr="00E24BFA">
        <w:rPr>
          <w:sz w:val="28"/>
          <w:szCs w:val="28"/>
          <w:lang w:eastAsia="ar-SA"/>
        </w:rPr>
        <w:t>26.09.2019 № 2579-п/1</w:t>
      </w:r>
      <w:r w:rsidRPr="00E24BFA">
        <w:rPr>
          <w:sz w:val="28"/>
          <w:szCs w:val="28"/>
        </w:rPr>
        <w:t xml:space="preserve">, осуществляется в целях приведения объема финансирования Программы в соответствии протоколом заседания рабочей группы по бюджету от 26.10.2022 года №118-прт/1, а также в соответствии с </w:t>
      </w:r>
      <w:r w:rsidRPr="00E24BFA">
        <w:rPr>
          <w:sz w:val="28"/>
          <w:szCs w:val="28"/>
          <w:lang w:eastAsia="en-US"/>
        </w:rPr>
        <w:t>Федеральным законом от 06.10.2003</w:t>
      </w:r>
      <w:proofErr w:type="gramEnd"/>
      <w:r w:rsidRPr="00E24BFA"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E24BFA">
        <w:rPr>
          <w:sz w:val="28"/>
          <w:szCs w:val="28"/>
        </w:rPr>
        <w:t>Федеральным законом Российской Федерации от 23.06.2016 № 182-ФЗ «Об основах системы профилактики правонарушений в Российской Федерации».</w:t>
      </w:r>
    </w:p>
    <w:p w:rsidR="00017B40" w:rsidRPr="00E24BFA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FA">
        <w:rPr>
          <w:sz w:val="28"/>
          <w:szCs w:val="28"/>
        </w:rPr>
        <w:t xml:space="preserve">В 2022 году по мероприятию </w:t>
      </w:r>
      <w:r w:rsidRPr="00E24BFA">
        <w:rPr>
          <w:rFonts w:eastAsia="Calibri"/>
          <w:sz w:val="28"/>
          <w:szCs w:val="28"/>
        </w:rPr>
        <w:t>1.3. «Организация работы по информированию населения по противодействию терроризму и экстремизму через кинотеатры городского округа Тольятти» уменьшено финансирование на 83,0 тыс. руб., в связи с перемещением на мероприятие 6.1.</w:t>
      </w:r>
      <w:r w:rsidRPr="00E24BFA">
        <w:rPr>
          <w:sz w:val="28"/>
          <w:szCs w:val="28"/>
        </w:rPr>
        <w:t xml:space="preserve"> «</w:t>
      </w:r>
      <w:r w:rsidRPr="00E24BFA">
        <w:rPr>
          <w:rFonts w:eastAsia="Calibri"/>
          <w:sz w:val="28"/>
          <w:szCs w:val="28"/>
        </w:rPr>
        <w:t>Содержание муниципального казенного учреждения городского округа Тольятти «Центр профилактики правонарушений».</w:t>
      </w:r>
      <w:r w:rsidRPr="00E24BFA">
        <w:rPr>
          <w:sz w:val="28"/>
          <w:szCs w:val="28"/>
        </w:rPr>
        <w:t xml:space="preserve"> 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BFA">
        <w:rPr>
          <w:sz w:val="28"/>
          <w:szCs w:val="28"/>
        </w:rPr>
        <w:t>Финансовое обеспечение согласно решению Думы городского округа Тольятти от 08.12.2021 № 1128 «О бюджете городского округа Тольятти на 2022 год и плановый период 2023 и 2024 годов» не меняется.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финансовые затраты на реализацию Программы (2020 – 2024 годы) составили 272 496,2 тыс. руб., 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 по годам: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- 53 471,0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- 50 259,2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- 2022 год - 58 768,0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Тольятти составят 268 950,0 тыс. руб., из них: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- 52 258,0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- 48 935,0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- 2022 год - 57 759,0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- 54 999,0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Самарской области составят 3 546, 2 тыс. руб., из них: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- 2020 год - 1 213,0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- 2021 год - 1 324,2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- 2022 год - 1 009,0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- 2023 год - 0 тыс. руб.;</w:t>
      </w:r>
    </w:p>
    <w:p w:rsidR="00017B40" w:rsidRDefault="00017B40" w:rsidP="00017B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- 2024 год - 0 тыс. руб.</w:t>
      </w:r>
    </w:p>
    <w:p w:rsidR="00017B40" w:rsidRPr="00E24BFA" w:rsidRDefault="00017B40" w:rsidP="00017B40">
      <w:pPr>
        <w:pStyle w:val="ConsPlusNormal0"/>
        <w:ind w:firstLine="540"/>
        <w:jc w:val="both"/>
        <w:rPr>
          <w:sz w:val="28"/>
          <w:szCs w:val="28"/>
        </w:rPr>
      </w:pPr>
      <w:r w:rsidRPr="00E24BFA">
        <w:rPr>
          <w:rFonts w:ascii="Times New Roman" w:hAnsi="Times New Roman" w:cs="Times New Roman"/>
          <w:sz w:val="28"/>
          <w:szCs w:val="28"/>
        </w:rPr>
        <w:t>Индикатор (показатель) по мероприятиям 1.3. уменьшается в 2022 году с 4 до 0 ед.</w:t>
      </w:r>
    </w:p>
    <w:p w:rsidR="00E24BFA" w:rsidRDefault="00E24BFA" w:rsidP="00E24BFA">
      <w:pPr>
        <w:rPr>
          <w:sz w:val="28"/>
          <w:szCs w:val="28"/>
        </w:rPr>
      </w:pPr>
    </w:p>
    <w:p w:rsidR="00017B40" w:rsidRDefault="00017B40" w:rsidP="00E24BFA">
      <w:pPr>
        <w:rPr>
          <w:sz w:val="28"/>
          <w:szCs w:val="28"/>
        </w:rPr>
      </w:pPr>
    </w:p>
    <w:p w:rsidR="00E24BFA" w:rsidRPr="00E24BFA" w:rsidRDefault="00E24BFA" w:rsidP="00E24BFA">
      <w:pPr>
        <w:rPr>
          <w:sz w:val="28"/>
          <w:szCs w:val="28"/>
        </w:rPr>
      </w:pPr>
      <w:r w:rsidRPr="00E24BFA">
        <w:rPr>
          <w:sz w:val="28"/>
          <w:szCs w:val="28"/>
        </w:rPr>
        <w:t xml:space="preserve">Руководитель департамента </w:t>
      </w:r>
    </w:p>
    <w:p w:rsidR="00E24BFA" w:rsidRPr="00E24BFA" w:rsidRDefault="00E24BFA" w:rsidP="00E24BFA">
      <w:pPr>
        <w:rPr>
          <w:sz w:val="28"/>
          <w:szCs w:val="28"/>
        </w:rPr>
      </w:pPr>
      <w:r w:rsidRPr="00E24BFA">
        <w:rPr>
          <w:sz w:val="28"/>
          <w:szCs w:val="28"/>
        </w:rPr>
        <w:t xml:space="preserve">общественной безопасности администрации       </w:t>
      </w:r>
      <w:r>
        <w:rPr>
          <w:sz w:val="28"/>
          <w:szCs w:val="28"/>
        </w:rPr>
        <w:t xml:space="preserve">          </w:t>
      </w:r>
      <w:r w:rsidR="00017B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E24BFA">
        <w:rPr>
          <w:sz w:val="28"/>
          <w:szCs w:val="28"/>
        </w:rPr>
        <w:t>В.В. Денисов</w:t>
      </w:r>
    </w:p>
    <w:p w:rsidR="00E24BFA" w:rsidRDefault="00E24BFA" w:rsidP="00E24BFA">
      <w:pPr>
        <w:rPr>
          <w:sz w:val="32"/>
          <w:szCs w:val="32"/>
        </w:rPr>
      </w:pPr>
    </w:p>
    <w:p w:rsidR="00E24BFA" w:rsidRDefault="00E24BFA" w:rsidP="00E24BFA">
      <w:pPr>
        <w:rPr>
          <w:sz w:val="32"/>
          <w:szCs w:val="32"/>
        </w:rPr>
      </w:pPr>
    </w:p>
    <w:p w:rsidR="00017B40" w:rsidRPr="00E24BFA" w:rsidRDefault="00017B40" w:rsidP="00017B40">
      <w:pPr>
        <w:ind w:left="-142" w:hanging="709"/>
        <w:rPr>
          <w:sz w:val="32"/>
          <w:szCs w:val="32"/>
        </w:rPr>
      </w:pPr>
    </w:p>
    <w:p w:rsidR="00E24BFA" w:rsidRPr="00E24BFA" w:rsidRDefault="00E24BFA" w:rsidP="00E24BFA">
      <w:pPr>
        <w:rPr>
          <w:sz w:val="28"/>
          <w:szCs w:val="24"/>
        </w:rPr>
      </w:pPr>
      <w:r w:rsidRPr="00E24BFA">
        <w:rPr>
          <w:sz w:val="28"/>
          <w:szCs w:val="24"/>
        </w:rPr>
        <w:t>Кутляев Д.В. 54 35 15</w:t>
      </w:r>
    </w:p>
    <w:p w:rsidR="00E24BFA" w:rsidRDefault="00E24BFA" w:rsidP="00E24BFA"/>
    <w:sectPr w:rsidR="00E24BFA" w:rsidSect="00017B40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5"/>
    <w:rsid w:val="00017B40"/>
    <w:rsid w:val="00095FCB"/>
    <w:rsid w:val="0012640A"/>
    <w:rsid w:val="002D70E5"/>
    <w:rsid w:val="003379DB"/>
    <w:rsid w:val="006A351C"/>
    <w:rsid w:val="006C5281"/>
    <w:rsid w:val="00872A2B"/>
    <w:rsid w:val="008D289A"/>
    <w:rsid w:val="00AF5085"/>
    <w:rsid w:val="00BD6023"/>
    <w:rsid w:val="00C8280F"/>
    <w:rsid w:val="00C9156A"/>
    <w:rsid w:val="00E2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8D289A"/>
    <w:rPr>
      <w:rFonts w:ascii="Arial" w:hAnsi="Arial" w:cs="Arial"/>
    </w:rPr>
  </w:style>
  <w:style w:type="paragraph" w:customStyle="1" w:styleId="ConsPlusNormal0">
    <w:name w:val="ConsPlusNormal"/>
    <w:link w:val="ConsPlusNormal"/>
    <w:rsid w:val="008D28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semiHidden/>
    <w:unhideWhenUsed/>
    <w:rsid w:val="00E24B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B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8D289A"/>
    <w:rPr>
      <w:rFonts w:ascii="Arial" w:hAnsi="Arial" w:cs="Arial"/>
    </w:rPr>
  </w:style>
  <w:style w:type="paragraph" w:customStyle="1" w:styleId="ConsPlusNormal0">
    <w:name w:val="ConsPlusNormal"/>
    <w:link w:val="ConsPlusNormal"/>
    <w:rsid w:val="008D28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semiHidden/>
    <w:unhideWhenUsed/>
    <w:rsid w:val="00E24B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B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D453A736F1325067DF3E1331CC137A63AE6307240DC9DEF888E3A487F85A193CBC859500D327F75BE468CBG" TargetMode="External"/><Relationship Id="rId5" Type="http://schemas.openxmlformats.org/officeDocument/2006/relationships/hyperlink" Target="consultantplus://offline/ref=C347D453A736F1325067DF3E1331CC137A63AE6307240DC9DEF888E3A487F85A193CBC859500D327F75BE468C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2022-12-03T08:15:00Z</cp:lastPrinted>
  <dcterms:created xsi:type="dcterms:W3CDTF">2022-12-03T06:54:00Z</dcterms:created>
  <dcterms:modified xsi:type="dcterms:W3CDTF">2022-12-03T08:15:00Z</dcterms:modified>
</cp:coreProperties>
</file>