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proofErr w:type="gramStart"/>
      <w:r w:rsidR="004D3EC8">
        <w:rPr>
          <w:rFonts w:ascii="Times New Roman" w:hAnsi="Times New Roman"/>
          <w:bCs/>
          <w:spacing w:val="-2"/>
          <w:sz w:val="28"/>
          <w:szCs w:val="28"/>
        </w:rPr>
        <w:t xml:space="preserve">( </w:t>
      </w:r>
      <w:proofErr w:type="gramEnd"/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315731" w:rsidRDefault="00315731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Default="00E362B8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разработан с целью приведения финансового обеспечения и индикаторов (показателей) муниципальной программы «С</w:t>
      </w:r>
      <w:r w:rsidRPr="00470F59">
        <w:rPr>
          <w:rFonts w:ascii="Times New Roman" w:hAnsi="Times New Roman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 Тольятти   от 13.09.2019  №2488-п/1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Pr="00CD2FEC">
        <w:rPr>
          <w:rFonts w:ascii="Times New Roman" w:hAnsi="Times New Roman"/>
          <w:sz w:val="28"/>
          <w:szCs w:val="28"/>
        </w:rPr>
        <w:t xml:space="preserve">  в соответствие с реше</w:t>
      </w:r>
      <w:r w:rsidR="00736B0A">
        <w:rPr>
          <w:rFonts w:ascii="Times New Roman" w:hAnsi="Times New Roman"/>
          <w:sz w:val="28"/>
          <w:szCs w:val="28"/>
        </w:rPr>
        <w:t>нием</w:t>
      </w:r>
      <w:r w:rsidR="00F5000D" w:rsidRPr="00F5000D">
        <w:rPr>
          <w:rFonts w:ascii="Times New Roman" w:hAnsi="Times New Roman"/>
          <w:sz w:val="28"/>
          <w:szCs w:val="28"/>
        </w:rPr>
        <w:t xml:space="preserve">Думы </w:t>
      </w:r>
      <w:r w:rsidR="00A64DE7">
        <w:rPr>
          <w:rFonts w:ascii="Times New Roman" w:hAnsi="Times New Roman"/>
          <w:sz w:val="28"/>
          <w:szCs w:val="28"/>
        </w:rPr>
        <w:t>гор</w:t>
      </w:r>
      <w:r w:rsidR="00293A78">
        <w:rPr>
          <w:rFonts w:ascii="Times New Roman" w:hAnsi="Times New Roman"/>
          <w:sz w:val="28"/>
          <w:szCs w:val="28"/>
        </w:rPr>
        <w:t>одского округа Тольятти от 22.09</w:t>
      </w:r>
      <w:r w:rsidR="00F5000D" w:rsidRPr="00F5000D">
        <w:rPr>
          <w:rFonts w:ascii="Times New Roman" w:hAnsi="Times New Roman"/>
          <w:sz w:val="28"/>
          <w:szCs w:val="28"/>
        </w:rPr>
        <w:t xml:space="preserve">.2021 г. № </w:t>
      </w:r>
      <w:r w:rsidR="00293A78">
        <w:rPr>
          <w:rFonts w:ascii="Times New Roman" w:hAnsi="Times New Roman"/>
          <w:sz w:val="28"/>
          <w:szCs w:val="28"/>
        </w:rPr>
        <w:t>1030</w:t>
      </w:r>
      <w:r w:rsidR="00F5000D" w:rsidRPr="00F5000D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Тольятти от 23.12.2020</w:t>
      </w:r>
      <w:proofErr w:type="gramEnd"/>
      <w:r w:rsidR="00F5000D" w:rsidRPr="00F5000D">
        <w:rPr>
          <w:rFonts w:ascii="Times New Roman" w:hAnsi="Times New Roman"/>
          <w:sz w:val="28"/>
          <w:szCs w:val="28"/>
        </w:rPr>
        <w:t xml:space="preserve"> г. № 787 «О бюджете городского округа Тольятти на 2021 год и плановый перио</w:t>
      </w:r>
      <w:r w:rsidR="00F5000D">
        <w:rPr>
          <w:rFonts w:ascii="Times New Roman" w:hAnsi="Times New Roman"/>
          <w:sz w:val="28"/>
          <w:szCs w:val="28"/>
        </w:rPr>
        <w:t xml:space="preserve">д 2022 и 2023 годов» </w:t>
      </w:r>
      <w:r w:rsidRPr="00470F59">
        <w:rPr>
          <w:rFonts w:ascii="Times New Roman" w:hAnsi="Times New Roman"/>
          <w:sz w:val="28"/>
          <w:szCs w:val="28"/>
        </w:rPr>
        <w:t>в соответствие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эффективностимуниципальных программ городского  округа Тольятти».</w:t>
      </w:r>
    </w:p>
    <w:p w:rsidR="00576DA9" w:rsidRPr="00CC0944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0944">
        <w:rPr>
          <w:rFonts w:ascii="Times New Roman" w:hAnsi="Times New Roman"/>
          <w:b/>
          <w:sz w:val="28"/>
          <w:szCs w:val="28"/>
        </w:rPr>
        <w:t>По Задаче 2:</w:t>
      </w:r>
      <w:proofErr w:type="gramStart"/>
      <w:r w:rsidRPr="00CC0944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вносятся изменения в мероприятие:</w:t>
      </w:r>
      <w:proofErr w:type="gramEnd"/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C0944">
        <w:rPr>
          <w:rFonts w:ascii="Times New Roman" w:hAnsi="Times New Roman"/>
          <w:sz w:val="28"/>
          <w:szCs w:val="28"/>
        </w:rPr>
        <w:t>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76DA9" w:rsidRPr="00CC0944" w:rsidRDefault="00576DA9" w:rsidP="00576D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факта обращений студентов за выплатой, </w:t>
      </w:r>
      <w:r w:rsidR="003E2027">
        <w:rPr>
          <w:rFonts w:ascii="Times New Roman" w:hAnsi="Times New Roman"/>
          <w:sz w:val="28"/>
          <w:szCs w:val="28"/>
        </w:rPr>
        <w:t xml:space="preserve">финансовое обеспечение мероприятия сокращено  с 1892,0 тыс. руб. до 1606,0 тыс. руб.  </w:t>
      </w:r>
      <w:r>
        <w:rPr>
          <w:rFonts w:ascii="Times New Roman" w:hAnsi="Times New Roman"/>
          <w:sz w:val="28"/>
          <w:szCs w:val="28"/>
        </w:rPr>
        <w:t xml:space="preserve">общее количество получателей по данному мероприятию сократилось с 260 до 192 получателей. 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0944">
        <w:rPr>
          <w:rFonts w:ascii="Times New Roman" w:hAnsi="Times New Roman"/>
          <w:b/>
          <w:sz w:val="28"/>
          <w:szCs w:val="28"/>
        </w:rPr>
        <w:t>По Задаче 3:</w:t>
      </w:r>
      <w:r>
        <w:rPr>
          <w:rFonts w:ascii="Times New Roman" w:hAnsi="Times New Roman"/>
          <w:sz w:val="28"/>
          <w:szCs w:val="28"/>
        </w:rPr>
        <w:t>«</w:t>
      </w:r>
      <w:r w:rsidRPr="00CC0944">
        <w:rPr>
          <w:rFonts w:ascii="Times New Roman" w:hAnsi="Times New Roman"/>
          <w:sz w:val="28"/>
          <w:szCs w:val="28"/>
        </w:rPr>
        <w:t>Предоставление социальных выплат гражданам, имеющим особые заслуги перед обществом</w:t>
      </w:r>
      <w:r>
        <w:rPr>
          <w:rFonts w:ascii="Times New Roman" w:hAnsi="Times New Roman"/>
          <w:sz w:val="28"/>
          <w:szCs w:val="28"/>
        </w:rPr>
        <w:t>» вносятся изменения в мероприятия:</w:t>
      </w:r>
    </w:p>
    <w:p w:rsidR="003F225B" w:rsidRDefault="00576DA9" w:rsidP="003F22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794B">
        <w:rPr>
          <w:rFonts w:ascii="Times New Roman" w:hAnsi="Times New Roman"/>
          <w:sz w:val="28"/>
          <w:szCs w:val="28"/>
        </w:rPr>
        <w:lastRenderedPageBreak/>
        <w:t>3.1. «Предоставление дополнительных мер социальной поддержки для отдельных категорий граждан, зарегистрированных в городском округе Тольятти, в виде единовременных ден</w:t>
      </w:r>
      <w:r w:rsidR="003F225B">
        <w:rPr>
          <w:rFonts w:ascii="Times New Roman" w:hAnsi="Times New Roman"/>
          <w:sz w:val="28"/>
          <w:szCs w:val="28"/>
        </w:rPr>
        <w:t>ежных выплат к отдельным датам».</w:t>
      </w:r>
    </w:p>
    <w:p w:rsidR="00576DA9" w:rsidRPr="0081794B" w:rsidRDefault="00400A07" w:rsidP="00D356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Ассигнования по данному мероприятию увеличены с 1775,0 тыс. руб. до   2362,0 тыс. руб. </w:t>
      </w:r>
      <w:r w:rsidR="003F225B">
        <w:rPr>
          <w:rFonts w:ascii="Times New Roman" w:hAnsi="Times New Roman"/>
          <w:sz w:val="28"/>
          <w:szCs w:val="28"/>
        </w:rPr>
        <w:t xml:space="preserve">На </w:t>
      </w:r>
      <w:r w:rsidR="00576DA9" w:rsidRPr="0081794B">
        <w:rPr>
          <w:rFonts w:ascii="Times New Roman" w:hAnsi="Times New Roman"/>
          <w:sz w:val="28"/>
          <w:szCs w:val="28"/>
        </w:rPr>
        <w:t>единовременную денежную выплату ко Дню памяти жертв политических репрессий (30 октября)</w:t>
      </w:r>
      <w:r w:rsidR="003F225B">
        <w:rPr>
          <w:rFonts w:ascii="Times New Roman" w:hAnsi="Times New Roman"/>
          <w:sz w:val="28"/>
          <w:szCs w:val="28"/>
        </w:rPr>
        <w:t xml:space="preserve">  предусмотрены средства в объеме 587</w:t>
      </w:r>
      <w:r w:rsidR="00456545">
        <w:rPr>
          <w:rFonts w:ascii="Times New Roman" w:hAnsi="Times New Roman"/>
          <w:sz w:val="28"/>
          <w:szCs w:val="28"/>
        </w:rPr>
        <w:t>тыс. руб.</w:t>
      </w:r>
      <w:r w:rsidR="00576DA9" w:rsidRPr="0081794B">
        <w:rPr>
          <w:rFonts w:ascii="Times New Roman" w:hAnsi="Times New Roman"/>
          <w:sz w:val="28"/>
          <w:szCs w:val="28"/>
        </w:rPr>
        <w:t xml:space="preserve"> При планировании бюджета на 2021 год данная категория получателей не была предусмотрена.Всего количество получателей по данному мероприятию увеличилось с 4044  до 4453 чел.</w:t>
      </w:r>
      <w:r w:rsidR="00576DA9">
        <w:rPr>
          <w:rFonts w:ascii="Times New Roman" w:hAnsi="Times New Roman"/>
          <w:sz w:val="28"/>
          <w:szCs w:val="28"/>
        </w:rPr>
        <w:t xml:space="preserve">, включая получателей выплаты к 30 октября – 409 чел. 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«</w:t>
      </w:r>
      <w:r w:rsidRPr="00832A45">
        <w:rPr>
          <w:rFonts w:ascii="Times New Roman" w:hAnsi="Times New Roman"/>
          <w:sz w:val="28"/>
          <w:szCs w:val="28"/>
        </w:rPr>
        <w:t>Предоставление ежемесячной денежной выплаты Почетным гражданам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D35605">
        <w:rPr>
          <w:rFonts w:ascii="Times New Roman" w:hAnsi="Times New Roman"/>
          <w:sz w:val="28"/>
          <w:szCs w:val="28"/>
        </w:rPr>
        <w:t xml:space="preserve"> Ассигнования по данному мероприятию уменьшены с 3304,0 тыс. руб. до 3080,0 тыс. руб. </w:t>
      </w:r>
      <w:r>
        <w:rPr>
          <w:rFonts w:ascii="Times New Roman" w:hAnsi="Times New Roman"/>
          <w:sz w:val="28"/>
          <w:szCs w:val="28"/>
        </w:rPr>
        <w:t>Количество получателей по данному мероприятию сократилось с 20 до 18 чел. (в связи со смертью).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«</w:t>
      </w:r>
      <w:r w:rsidRPr="00832A45">
        <w:rPr>
          <w:rFonts w:ascii="Times New Roman" w:hAnsi="Times New Roman"/>
          <w:sz w:val="28"/>
          <w:szCs w:val="28"/>
        </w:rPr>
        <w:t xml:space="preserve">Предоставление ежемесячной денежной выплаты в случае смерти (гибели) Почетных граждан городского округа </w:t>
      </w:r>
      <w:proofErr w:type="gramStart"/>
      <w:r w:rsidRPr="00832A45">
        <w:rPr>
          <w:rFonts w:ascii="Times New Roman" w:hAnsi="Times New Roman"/>
          <w:sz w:val="28"/>
          <w:szCs w:val="28"/>
        </w:rPr>
        <w:t>Тольятти</w:t>
      </w:r>
      <w:proofErr w:type="gramEnd"/>
      <w:r w:rsidRPr="00832A45">
        <w:rPr>
          <w:rFonts w:ascii="Times New Roman" w:hAnsi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</w:t>
      </w:r>
      <w:r>
        <w:rPr>
          <w:rFonts w:ascii="Times New Roman" w:hAnsi="Times New Roman"/>
          <w:sz w:val="28"/>
          <w:szCs w:val="28"/>
        </w:rPr>
        <w:t xml:space="preserve">». </w:t>
      </w:r>
      <w:r w:rsidR="00D35605">
        <w:rPr>
          <w:rFonts w:ascii="Times New Roman" w:hAnsi="Times New Roman"/>
          <w:sz w:val="28"/>
          <w:szCs w:val="28"/>
        </w:rPr>
        <w:t xml:space="preserve"> Ассигнования по данному мероприятию увеличены  с 324,0 тыс. руб. до 419,0 тыс. руб. </w:t>
      </w:r>
      <w:r>
        <w:rPr>
          <w:rFonts w:ascii="Times New Roman" w:hAnsi="Times New Roman"/>
          <w:sz w:val="28"/>
          <w:szCs w:val="28"/>
        </w:rPr>
        <w:t>Количество получателей по данному мероприятию увеличилось  с 6 до 8 чел. (в связи со смертью 2-х Почётных граждан).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6E04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03C65">
        <w:rPr>
          <w:rFonts w:ascii="Times New Roman" w:hAnsi="Times New Roman"/>
          <w:sz w:val="28"/>
          <w:szCs w:val="28"/>
        </w:rPr>
        <w:t>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 w:rsidR="002A6E04">
        <w:rPr>
          <w:rFonts w:ascii="Times New Roman" w:hAnsi="Times New Roman"/>
          <w:sz w:val="28"/>
          <w:szCs w:val="28"/>
        </w:rPr>
        <w:t xml:space="preserve"> Ассигнования по данному мероприятию увеличены с 720,0 тыс. руб. до 770,0 тыс. руб. </w:t>
      </w:r>
      <w:r>
        <w:rPr>
          <w:rFonts w:ascii="Times New Roman" w:hAnsi="Times New Roman"/>
          <w:sz w:val="28"/>
          <w:szCs w:val="28"/>
        </w:rPr>
        <w:t xml:space="preserve">  Количество получателей по данному мероприятию увеличилось с 6 до 7 чел. в связи со смертью 1 –го  лица, </w:t>
      </w:r>
      <w:r w:rsidRPr="00503C65">
        <w:rPr>
          <w:rFonts w:ascii="Times New Roman" w:hAnsi="Times New Roman"/>
          <w:sz w:val="28"/>
          <w:szCs w:val="28"/>
        </w:rPr>
        <w:t>замещавшего должность 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 «</w:t>
      </w:r>
      <w:r w:rsidRPr="009B4553">
        <w:rPr>
          <w:rFonts w:ascii="Times New Roman" w:hAnsi="Times New Roman"/>
          <w:sz w:val="28"/>
          <w:szCs w:val="28"/>
        </w:rPr>
        <w:t xml:space="preserve">Предоставление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</w:t>
      </w:r>
      <w:r w:rsidRPr="009B4553">
        <w:rPr>
          <w:rFonts w:ascii="Times New Roman" w:hAnsi="Times New Roman"/>
          <w:sz w:val="28"/>
          <w:szCs w:val="28"/>
        </w:rPr>
        <w:lastRenderedPageBreak/>
        <w:t>период Второй мировой войны, на проведение мероприятий, направленных на улучшение условий их проживания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1794B">
        <w:rPr>
          <w:rFonts w:ascii="Times New Roman" w:hAnsi="Times New Roman"/>
          <w:sz w:val="28"/>
          <w:szCs w:val="28"/>
        </w:rPr>
        <w:tab/>
      </w:r>
      <w:r w:rsidR="00B969BE">
        <w:rPr>
          <w:rFonts w:ascii="Times New Roman" w:hAnsi="Times New Roman"/>
          <w:sz w:val="28"/>
          <w:szCs w:val="28"/>
        </w:rPr>
        <w:t>Увеличено</w:t>
      </w:r>
      <w:r>
        <w:rPr>
          <w:rFonts w:ascii="Times New Roman" w:hAnsi="Times New Roman"/>
          <w:sz w:val="28"/>
          <w:szCs w:val="28"/>
        </w:rPr>
        <w:t xml:space="preserve"> количество получателей с 50 до 81 чел., поэтому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бюджета </w:t>
      </w:r>
      <w:r w:rsidR="00B969BE">
        <w:rPr>
          <w:rFonts w:ascii="Times New Roman" w:hAnsi="Times New Roman"/>
          <w:sz w:val="28"/>
          <w:szCs w:val="28"/>
        </w:rPr>
        <w:t>увели</w:t>
      </w:r>
      <w:r w:rsidR="00863343">
        <w:rPr>
          <w:rFonts w:ascii="Times New Roman" w:hAnsi="Times New Roman"/>
          <w:sz w:val="28"/>
          <w:szCs w:val="28"/>
        </w:rPr>
        <w:t>чи</w:t>
      </w:r>
      <w:r w:rsidR="00B969BE"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z w:val="28"/>
          <w:szCs w:val="28"/>
        </w:rPr>
        <w:t xml:space="preserve"> с 550</w:t>
      </w:r>
      <w:r w:rsidR="00B969B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891</w:t>
      </w:r>
      <w:r w:rsidR="00B969B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1794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9B45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B4553">
        <w:rPr>
          <w:rFonts w:ascii="Times New Roman" w:hAnsi="Times New Roman"/>
          <w:sz w:val="28"/>
          <w:szCs w:val="28"/>
        </w:rPr>
        <w:t xml:space="preserve">   Самарской области </w:t>
      </w:r>
      <w:r w:rsidRPr="009B4553">
        <w:rPr>
          <w:rFonts w:ascii="Times New Roman" w:hAnsi="Times New Roman"/>
          <w:bCs/>
          <w:sz w:val="28"/>
          <w:szCs w:val="28"/>
        </w:rPr>
        <w:t xml:space="preserve">от 17.12.2020 № 137-ГД «О внесении изменений  в закон Самарской области «Об областном бюджете на 2021 год и на плановый период 2022 и 2023 годов»  № 61-ГД от 15.07.2021, </w:t>
      </w:r>
      <w:r w:rsidRPr="009B4553">
        <w:rPr>
          <w:rFonts w:ascii="Times New Roman" w:hAnsi="Times New Roman"/>
          <w:sz w:val="28"/>
          <w:szCs w:val="28"/>
        </w:rPr>
        <w:t xml:space="preserve">городскому округу Тольятти  предусмотрены субсидии  из областного бюджета </w:t>
      </w:r>
      <w:r>
        <w:rPr>
          <w:rFonts w:ascii="Times New Roman" w:hAnsi="Times New Roman"/>
          <w:sz w:val="28"/>
          <w:szCs w:val="28"/>
        </w:rPr>
        <w:t xml:space="preserve">в сумме 3564 тыс. руб. </w:t>
      </w:r>
      <w:r w:rsidRPr="009B455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B455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4553">
        <w:rPr>
          <w:rFonts w:ascii="Times New Roman" w:hAnsi="Times New Roman"/>
          <w:sz w:val="28"/>
          <w:szCs w:val="28"/>
        </w:rPr>
        <w:t xml:space="preserve"> в целях улучшения условий проживания ветеранов Великой Отечественной войны 1941–1945 годов</w:t>
      </w:r>
      <w:r>
        <w:rPr>
          <w:rFonts w:ascii="Times New Roman" w:hAnsi="Times New Roman"/>
          <w:sz w:val="28"/>
          <w:szCs w:val="28"/>
        </w:rPr>
        <w:t xml:space="preserve"> и приравненных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 ним категорий. В связи с чем, увеличиваются расходы из вышестоящих средств по данному мероприятию.</w:t>
      </w:r>
    </w:p>
    <w:p w:rsidR="00576DA9" w:rsidRDefault="001E0843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6DA9">
        <w:rPr>
          <w:rFonts w:ascii="Times New Roman" w:hAnsi="Times New Roman"/>
          <w:b/>
          <w:sz w:val="28"/>
          <w:szCs w:val="28"/>
        </w:rPr>
        <w:tab/>
        <w:t xml:space="preserve">По </w:t>
      </w:r>
      <w:r w:rsidR="00576DA9" w:rsidRPr="0080468E">
        <w:rPr>
          <w:rFonts w:ascii="Times New Roman" w:hAnsi="Times New Roman"/>
          <w:b/>
          <w:sz w:val="28"/>
          <w:szCs w:val="28"/>
        </w:rPr>
        <w:t>Задач</w:t>
      </w:r>
      <w:r w:rsidR="00576DA9">
        <w:rPr>
          <w:rFonts w:ascii="Times New Roman" w:hAnsi="Times New Roman"/>
          <w:b/>
          <w:sz w:val="28"/>
          <w:szCs w:val="28"/>
        </w:rPr>
        <w:t>е</w:t>
      </w:r>
      <w:r w:rsidR="00576DA9" w:rsidRPr="0080468E">
        <w:rPr>
          <w:rFonts w:ascii="Times New Roman" w:hAnsi="Times New Roman"/>
          <w:b/>
          <w:sz w:val="28"/>
          <w:szCs w:val="28"/>
        </w:rPr>
        <w:t xml:space="preserve"> 7:</w:t>
      </w:r>
      <w:r w:rsidR="00576DA9">
        <w:rPr>
          <w:rFonts w:ascii="Times New Roman" w:hAnsi="Times New Roman"/>
          <w:sz w:val="28"/>
          <w:szCs w:val="28"/>
        </w:rPr>
        <w:t>«</w:t>
      </w:r>
      <w:r w:rsidR="00576DA9" w:rsidRPr="0080468E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отдельным категориям граждан в виде ежемесячной денежной выплаты к пенсии</w:t>
      </w:r>
      <w:r w:rsidR="00576DA9">
        <w:rPr>
          <w:rFonts w:ascii="Times New Roman" w:hAnsi="Times New Roman"/>
          <w:sz w:val="28"/>
          <w:szCs w:val="28"/>
        </w:rPr>
        <w:t>» вносится изменения в мероприятие:</w:t>
      </w:r>
    </w:p>
    <w:p w:rsidR="00576DA9" w:rsidRDefault="00576DA9" w:rsidP="00576D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468E">
        <w:rPr>
          <w:rFonts w:ascii="Times New Roman" w:hAnsi="Times New Roman"/>
          <w:sz w:val="28"/>
          <w:szCs w:val="28"/>
        </w:rPr>
        <w:t xml:space="preserve">7.1 «Предоставление ежемесячной денежной выплаты к пенсии отдельным категориям граждан». На основании актуализации списка получателей данной категории  за счёт отсутствия обращений граждан – </w:t>
      </w:r>
      <w:proofErr w:type="gramStart"/>
      <w:r w:rsidRPr="0080468E">
        <w:rPr>
          <w:rFonts w:ascii="Times New Roman" w:hAnsi="Times New Roman"/>
          <w:sz w:val="28"/>
          <w:szCs w:val="28"/>
        </w:rPr>
        <w:t>бывших получателей негосударственной пенсии, имеющих право на получение выплаты</w:t>
      </w:r>
      <w:r w:rsidR="00A25B5F">
        <w:rPr>
          <w:rFonts w:ascii="Times New Roman" w:hAnsi="Times New Roman"/>
          <w:sz w:val="28"/>
          <w:szCs w:val="28"/>
        </w:rPr>
        <w:t xml:space="preserve"> сокращено</w:t>
      </w:r>
      <w:proofErr w:type="gramEnd"/>
      <w:r w:rsidR="00A25B5F">
        <w:rPr>
          <w:rFonts w:ascii="Times New Roman" w:hAnsi="Times New Roman"/>
          <w:sz w:val="28"/>
          <w:szCs w:val="28"/>
        </w:rPr>
        <w:t xml:space="preserve"> количество получателей </w:t>
      </w:r>
      <w:r w:rsidRPr="0080468E">
        <w:rPr>
          <w:rFonts w:ascii="Times New Roman" w:hAnsi="Times New Roman"/>
          <w:sz w:val="28"/>
          <w:szCs w:val="28"/>
        </w:rPr>
        <w:t>с 10190 до 9218 чел.</w:t>
      </w:r>
      <w:r w:rsidR="00A25B5F">
        <w:rPr>
          <w:rFonts w:ascii="Times New Roman" w:hAnsi="Times New Roman"/>
          <w:sz w:val="28"/>
          <w:szCs w:val="28"/>
        </w:rPr>
        <w:t xml:space="preserve"> Ассигнования уменьшены с 40010,0 тыс. руб. до 29781,0 тыс. руб.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51A7">
        <w:rPr>
          <w:rFonts w:ascii="Times New Roman" w:hAnsi="Times New Roman"/>
          <w:b/>
          <w:sz w:val="28"/>
          <w:szCs w:val="28"/>
        </w:rPr>
        <w:t>По Задаче 8:</w:t>
      </w:r>
      <w:r>
        <w:rPr>
          <w:rFonts w:ascii="Times New Roman" w:hAnsi="Times New Roman"/>
          <w:sz w:val="28"/>
          <w:szCs w:val="28"/>
        </w:rPr>
        <w:t>«</w:t>
      </w:r>
      <w:r w:rsidRPr="00CC51A7">
        <w:rPr>
          <w:rFonts w:ascii="Times New Roman" w:hAnsi="Times New Roman"/>
          <w:sz w:val="28"/>
          <w:szCs w:val="28"/>
        </w:rPr>
        <w:t>Предоставление дополнительных мер социальной поддержки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>» вносится изменение в мероприятие:</w:t>
      </w:r>
    </w:p>
    <w:p w:rsidR="00576DA9" w:rsidRDefault="00576DA9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 «</w:t>
      </w:r>
      <w:r w:rsidRPr="008916D9">
        <w:rPr>
          <w:rFonts w:ascii="Times New Roman" w:hAnsi="Times New Roman"/>
          <w:sz w:val="28"/>
          <w:szCs w:val="28"/>
        </w:rPr>
        <w:t>Предоставление ежемесячной денежной выплаты на проезд для отдельных категорий граждан из числа инвалидов</w:t>
      </w:r>
      <w:r>
        <w:rPr>
          <w:rFonts w:ascii="Times New Roman" w:hAnsi="Times New Roman"/>
          <w:sz w:val="28"/>
          <w:szCs w:val="28"/>
        </w:rPr>
        <w:t>».</w:t>
      </w:r>
      <w:r w:rsidRPr="0080468E">
        <w:rPr>
          <w:rFonts w:ascii="Times New Roman" w:hAnsi="Times New Roman"/>
          <w:sz w:val="28"/>
          <w:szCs w:val="28"/>
        </w:rPr>
        <w:t>Наосновании актуализации списка получателей данной категории</w:t>
      </w:r>
      <w:r>
        <w:rPr>
          <w:rFonts w:ascii="Times New Roman" w:hAnsi="Times New Roman"/>
          <w:sz w:val="28"/>
          <w:szCs w:val="28"/>
        </w:rPr>
        <w:t xml:space="preserve"> количество получателей по данному мероприятию сократилось с 245 до 235 чел. </w:t>
      </w:r>
      <w:r w:rsidR="00A25B5F">
        <w:rPr>
          <w:rFonts w:ascii="Times New Roman" w:hAnsi="Times New Roman"/>
          <w:sz w:val="28"/>
          <w:szCs w:val="28"/>
        </w:rPr>
        <w:t xml:space="preserve">Ассигнования по данному мероприятию уменьшаются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25B5F">
        <w:rPr>
          <w:rFonts w:ascii="Times New Roman" w:hAnsi="Times New Roman"/>
          <w:sz w:val="28"/>
          <w:szCs w:val="28"/>
        </w:rPr>
        <w:t>7350,0  тыс. руб.  до 7050,0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7C0A2A" w:rsidRPr="005E2832" w:rsidRDefault="009B0A2E" w:rsidP="009B0A2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C0A2A">
        <w:rPr>
          <w:rFonts w:ascii="Times New Roman" w:hAnsi="Times New Roman"/>
          <w:b/>
          <w:sz w:val="28"/>
          <w:szCs w:val="28"/>
        </w:rPr>
        <w:tab/>
      </w:r>
      <w:r w:rsidRPr="005E2832">
        <w:rPr>
          <w:rFonts w:ascii="Times New Roman" w:hAnsi="Times New Roman"/>
          <w:sz w:val="28"/>
          <w:szCs w:val="28"/>
        </w:rPr>
        <w:t>Кроме того</w:t>
      </w:r>
      <w:r w:rsidR="00315731" w:rsidRPr="005E2832">
        <w:rPr>
          <w:rFonts w:ascii="Times New Roman" w:hAnsi="Times New Roman"/>
          <w:sz w:val="28"/>
          <w:szCs w:val="28"/>
        </w:rPr>
        <w:t>,</w:t>
      </w:r>
      <w:r w:rsidR="005E2832">
        <w:rPr>
          <w:rFonts w:ascii="Times New Roman" w:hAnsi="Times New Roman"/>
          <w:sz w:val="28"/>
          <w:szCs w:val="28"/>
        </w:rPr>
        <w:t xml:space="preserve"> </w:t>
      </w:r>
      <w:r w:rsidR="00315731" w:rsidRPr="005E2832">
        <w:rPr>
          <w:rFonts w:ascii="Times New Roman" w:hAnsi="Times New Roman"/>
          <w:sz w:val="28"/>
          <w:szCs w:val="28"/>
        </w:rPr>
        <w:t xml:space="preserve">на основании  обращения главного распорядителя бюджетных средств  -  департамента информационных технологий и связи </w:t>
      </w:r>
      <w:r w:rsidR="007C0A2A" w:rsidRPr="005E2832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315731" w:rsidRPr="005E2832">
        <w:rPr>
          <w:rFonts w:ascii="Times New Roman" w:hAnsi="Times New Roman"/>
          <w:b/>
          <w:sz w:val="28"/>
          <w:szCs w:val="28"/>
        </w:rPr>
        <w:t>З</w:t>
      </w:r>
      <w:r w:rsidRPr="005E2832">
        <w:rPr>
          <w:rFonts w:ascii="Times New Roman" w:hAnsi="Times New Roman"/>
          <w:b/>
          <w:sz w:val="28"/>
          <w:szCs w:val="28"/>
        </w:rPr>
        <w:t>адач</w:t>
      </w:r>
      <w:r w:rsidR="007C0A2A" w:rsidRPr="005E2832">
        <w:rPr>
          <w:rFonts w:ascii="Times New Roman" w:hAnsi="Times New Roman"/>
          <w:b/>
          <w:sz w:val="28"/>
          <w:szCs w:val="28"/>
        </w:rPr>
        <w:t>у</w:t>
      </w:r>
      <w:r w:rsidRPr="005E2832">
        <w:rPr>
          <w:rFonts w:ascii="Times New Roman" w:hAnsi="Times New Roman"/>
          <w:b/>
          <w:sz w:val="28"/>
          <w:szCs w:val="28"/>
        </w:rPr>
        <w:t xml:space="preserve"> 6</w:t>
      </w:r>
      <w:r w:rsidRPr="005E2832">
        <w:rPr>
          <w:rFonts w:ascii="Times New Roman" w:hAnsi="Times New Roman"/>
          <w:sz w:val="28"/>
          <w:szCs w:val="28"/>
        </w:rPr>
        <w:t>: «Обеспечение условия для реализации дополнительных мер социальной поддержки населения»</w:t>
      </w:r>
      <w:r w:rsidR="007C0A2A" w:rsidRPr="005E2832">
        <w:rPr>
          <w:rFonts w:ascii="Times New Roman" w:hAnsi="Times New Roman"/>
          <w:sz w:val="28"/>
          <w:szCs w:val="28"/>
        </w:rPr>
        <w:t xml:space="preserve">.  </w:t>
      </w:r>
      <w:r w:rsidR="007C0A2A" w:rsidRPr="005E2832">
        <w:rPr>
          <w:rFonts w:ascii="Times New Roman" w:hAnsi="Times New Roman"/>
          <w:sz w:val="28"/>
          <w:szCs w:val="28"/>
        </w:rPr>
        <w:tab/>
      </w:r>
    </w:p>
    <w:p w:rsidR="009B0A2E" w:rsidRDefault="007C0A2A" w:rsidP="009B0A2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E2832">
        <w:rPr>
          <w:rFonts w:ascii="Times New Roman" w:hAnsi="Times New Roman"/>
          <w:sz w:val="28"/>
          <w:szCs w:val="28"/>
        </w:rPr>
        <w:tab/>
        <w:t>В результате  сокращения</w:t>
      </w:r>
      <w:r w:rsidR="00F50D42">
        <w:rPr>
          <w:rFonts w:ascii="Times New Roman" w:hAnsi="Times New Roman"/>
          <w:sz w:val="28"/>
          <w:szCs w:val="28"/>
        </w:rPr>
        <w:t xml:space="preserve"> </w:t>
      </w:r>
      <w:r w:rsidRPr="005E2832">
        <w:rPr>
          <w:rFonts w:ascii="Times New Roman" w:hAnsi="Times New Roman"/>
          <w:sz w:val="28"/>
          <w:szCs w:val="28"/>
        </w:rPr>
        <w:t>количества получателей выплат</w:t>
      </w:r>
      <w:r w:rsidR="00F50D42">
        <w:rPr>
          <w:rFonts w:ascii="Times New Roman" w:hAnsi="Times New Roman"/>
          <w:sz w:val="28"/>
          <w:szCs w:val="28"/>
        </w:rPr>
        <w:t xml:space="preserve"> </w:t>
      </w:r>
      <w:r w:rsidRPr="005E2832">
        <w:rPr>
          <w:rFonts w:ascii="Times New Roman" w:hAnsi="Times New Roman"/>
          <w:sz w:val="28"/>
          <w:szCs w:val="28"/>
        </w:rPr>
        <w:t xml:space="preserve">сокращаются  расходы на выплаты комиссионных вознаграждений  </w:t>
      </w:r>
      <w:r w:rsidRPr="005E2832">
        <w:rPr>
          <w:rFonts w:ascii="Times New Roman" w:hAnsi="Times New Roman"/>
          <w:sz w:val="28"/>
          <w:szCs w:val="28"/>
        </w:rPr>
        <w:lastRenderedPageBreak/>
        <w:t xml:space="preserve">кредитным организациям за перечисление социальных выплат.  В связи с чем,  предлагается уменьшить ассигнования </w:t>
      </w:r>
      <w:bookmarkStart w:id="0" w:name="_GoBack"/>
      <w:bookmarkEnd w:id="0"/>
      <w:r w:rsidR="009B0A2E" w:rsidRPr="005E2832">
        <w:rPr>
          <w:rFonts w:ascii="Times New Roman" w:hAnsi="Times New Roman"/>
          <w:sz w:val="28"/>
          <w:szCs w:val="28"/>
        </w:rPr>
        <w:t xml:space="preserve">с 655,0 тыс. руб. до 628,0 тыс. руб. </w:t>
      </w:r>
      <w:r w:rsidR="0028666A" w:rsidRPr="005E2832">
        <w:rPr>
          <w:rFonts w:ascii="Times New Roman" w:hAnsi="Times New Roman"/>
          <w:sz w:val="28"/>
          <w:szCs w:val="28"/>
        </w:rPr>
        <w:t xml:space="preserve">Данные расходы будут </w:t>
      </w:r>
      <w:r w:rsidRPr="005E2832">
        <w:rPr>
          <w:rFonts w:ascii="Times New Roman" w:hAnsi="Times New Roman"/>
          <w:sz w:val="28"/>
          <w:szCs w:val="28"/>
        </w:rPr>
        <w:t xml:space="preserve">в дальнейшем предложены к рассмотрению </w:t>
      </w:r>
      <w:r w:rsidR="0028666A" w:rsidRPr="005E2832">
        <w:rPr>
          <w:rFonts w:ascii="Times New Roman" w:hAnsi="Times New Roman"/>
          <w:sz w:val="28"/>
          <w:szCs w:val="28"/>
        </w:rPr>
        <w:t xml:space="preserve">на  </w:t>
      </w:r>
      <w:r w:rsidR="00315731" w:rsidRPr="005E2832">
        <w:rPr>
          <w:rFonts w:ascii="Times New Roman" w:hAnsi="Times New Roman"/>
          <w:sz w:val="28"/>
          <w:szCs w:val="28"/>
        </w:rPr>
        <w:t xml:space="preserve">очередном заседании Думы </w:t>
      </w:r>
      <w:r w:rsidR="0028666A" w:rsidRPr="005E2832">
        <w:rPr>
          <w:rFonts w:ascii="Times New Roman" w:hAnsi="Times New Roman"/>
          <w:sz w:val="28"/>
          <w:szCs w:val="28"/>
        </w:rPr>
        <w:t>городского округа Тольятти.</w:t>
      </w:r>
    </w:p>
    <w:p w:rsidR="008007BA" w:rsidRDefault="008007BA" w:rsidP="00576DA9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ассигнований по</w:t>
      </w:r>
      <w:r w:rsidR="00B341AC">
        <w:rPr>
          <w:rFonts w:ascii="Times New Roman" w:hAnsi="Times New Roman"/>
          <w:sz w:val="28"/>
          <w:szCs w:val="28"/>
        </w:rPr>
        <w:t xml:space="preserve"> муниципальной программе на 202</w:t>
      </w:r>
      <w:r w:rsidR="00D73657">
        <w:rPr>
          <w:rFonts w:ascii="Times New Roman" w:hAnsi="Times New Roman"/>
          <w:sz w:val="28"/>
          <w:szCs w:val="28"/>
        </w:rPr>
        <w:t>1 год составляет  134 137</w:t>
      </w:r>
      <w:r>
        <w:rPr>
          <w:rFonts w:ascii="Times New Roman" w:hAnsi="Times New Roman"/>
          <w:sz w:val="28"/>
          <w:szCs w:val="28"/>
        </w:rPr>
        <w:t>,0  тыс. руб.</w:t>
      </w:r>
    </w:p>
    <w:p w:rsidR="00BF1FD9" w:rsidRDefault="00BF1FD9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A2A" w:rsidRDefault="007C0A2A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AD29AB" w:rsidP="00B377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</w:t>
      </w:r>
      <w:r w:rsidR="00E362B8" w:rsidRPr="00677850">
        <w:rPr>
          <w:rFonts w:ascii="Times New Roman" w:hAnsi="Times New Roman"/>
          <w:sz w:val="28"/>
          <w:szCs w:val="28"/>
        </w:rPr>
        <w:t xml:space="preserve"> департамента </w:t>
      </w:r>
      <w:r w:rsidR="005E283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362B8" w:rsidRPr="006778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С.К.Башмакова</w:t>
      </w:r>
    </w:p>
    <w:p w:rsidR="00BF74D0" w:rsidRDefault="00BF74D0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832" w:rsidRDefault="005E2832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B377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B377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4BDD"/>
    <w:rsid w:val="001341BA"/>
    <w:rsid w:val="001447D2"/>
    <w:rsid w:val="00145161"/>
    <w:rsid w:val="0014745E"/>
    <w:rsid w:val="00164591"/>
    <w:rsid w:val="001700A0"/>
    <w:rsid w:val="00170C21"/>
    <w:rsid w:val="001724CE"/>
    <w:rsid w:val="00174988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0843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8666A"/>
    <w:rsid w:val="00293A78"/>
    <w:rsid w:val="00294113"/>
    <w:rsid w:val="00297B35"/>
    <w:rsid w:val="002A4384"/>
    <w:rsid w:val="002A5420"/>
    <w:rsid w:val="002A6E04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5731"/>
    <w:rsid w:val="0031608D"/>
    <w:rsid w:val="003205D0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38D1"/>
    <w:rsid w:val="00384FBB"/>
    <w:rsid w:val="00386A25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E2027"/>
    <w:rsid w:val="003F225B"/>
    <w:rsid w:val="003F5ABE"/>
    <w:rsid w:val="003F6683"/>
    <w:rsid w:val="00400A07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56545"/>
    <w:rsid w:val="0045710F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6DA9"/>
    <w:rsid w:val="00577A70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6109"/>
    <w:rsid w:val="005E0CA1"/>
    <w:rsid w:val="005E1148"/>
    <w:rsid w:val="005E2832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2CD9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A7B03"/>
    <w:rsid w:val="007B2135"/>
    <w:rsid w:val="007B38B0"/>
    <w:rsid w:val="007B79FA"/>
    <w:rsid w:val="007C0A2A"/>
    <w:rsid w:val="007C1CC5"/>
    <w:rsid w:val="007E05DC"/>
    <w:rsid w:val="007E2A71"/>
    <w:rsid w:val="007F0786"/>
    <w:rsid w:val="007F0B2F"/>
    <w:rsid w:val="007F1DF7"/>
    <w:rsid w:val="007F3DF2"/>
    <w:rsid w:val="007F4CEF"/>
    <w:rsid w:val="007F4F69"/>
    <w:rsid w:val="008007BA"/>
    <w:rsid w:val="00803C1C"/>
    <w:rsid w:val="0080507D"/>
    <w:rsid w:val="00806DE8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3343"/>
    <w:rsid w:val="0086614B"/>
    <w:rsid w:val="00871042"/>
    <w:rsid w:val="00882F87"/>
    <w:rsid w:val="00885BA7"/>
    <w:rsid w:val="008901EE"/>
    <w:rsid w:val="00893DDA"/>
    <w:rsid w:val="00895DC0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1F30"/>
    <w:rsid w:val="0091340C"/>
    <w:rsid w:val="00927767"/>
    <w:rsid w:val="009303EC"/>
    <w:rsid w:val="00931B25"/>
    <w:rsid w:val="009320BE"/>
    <w:rsid w:val="00935B4E"/>
    <w:rsid w:val="0094352B"/>
    <w:rsid w:val="009455E5"/>
    <w:rsid w:val="0096279A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0A2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25B5F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14C7"/>
    <w:rsid w:val="00AC298B"/>
    <w:rsid w:val="00AC58B2"/>
    <w:rsid w:val="00AD29AB"/>
    <w:rsid w:val="00AD4146"/>
    <w:rsid w:val="00AD45BA"/>
    <w:rsid w:val="00AD5070"/>
    <w:rsid w:val="00AD5818"/>
    <w:rsid w:val="00AD5854"/>
    <w:rsid w:val="00AD6F2C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41AC"/>
    <w:rsid w:val="00B3777C"/>
    <w:rsid w:val="00B43678"/>
    <w:rsid w:val="00B443C3"/>
    <w:rsid w:val="00B44D66"/>
    <w:rsid w:val="00B51BD2"/>
    <w:rsid w:val="00B520A3"/>
    <w:rsid w:val="00B552BC"/>
    <w:rsid w:val="00B71FB9"/>
    <w:rsid w:val="00B7441A"/>
    <w:rsid w:val="00B77B74"/>
    <w:rsid w:val="00B8048B"/>
    <w:rsid w:val="00B81B21"/>
    <w:rsid w:val="00B82100"/>
    <w:rsid w:val="00B8482F"/>
    <w:rsid w:val="00B969BE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5605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3657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51F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2B7E"/>
    <w:rsid w:val="00F1534D"/>
    <w:rsid w:val="00F157A3"/>
    <w:rsid w:val="00F17246"/>
    <w:rsid w:val="00F17E34"/>
    <w:rsid w:val="00F20EBC"/>
    <w:rsid w:val="00F23FE6"/>
    <w:rsid w:val="00F24442"/>
    <w:rsid w:val="00F273A2"/>
    <w:rsid w:val="00F3327D"/>
    <w:rsid w:val="00F33D71"/>
    <w:rsid w:val="00F44D0F"/>
    <w:rsid w:val="00F5000D"/>
    <w:rsid w:val="00F50D42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39E"/>
    <w:rsid w:val="00F83712"/>
    <w:rsid w:val="00FB2512"/>
    <w:rsid w:val="00FB371F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719-E53B-418B-924D-7FB1C83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5</cp:revision>
  <cp:lastPrinted>2020-12-26T10:58:00Z</cp:lastPrinted>
  <dcterms:created xsi:type="dcterms:W3CDTF">2021-10-04T11:15:00Z</dcterms:created>
  <dcterms:modified xsi:type="dcterms:W3CDTF">2021-10-08T07:19:00Z</dcterms:modified>
</cp:coreProperties>
</file>