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177" w:rsidRPr="00402C76" w:rsidRDefault="00D25177" w:rsidP="00D25177">
      <w:pPr>
        <w:spacing w:line="216" w:lineRule="auto"/>
        <w:jc w:val="center"/>
        <w:rPr>
          <w:sz w:val="28"/>
          <w:szCs w:val="28"/>
        </w:rPr>
      </w:pPr>
      <w:r w:rsidRPr="00402C76">
        <w:rPr>
          <w:sz w:val="28"/>
          <w:szCs w:val="28"/>
        </w:rPr>
        <w:t>Пояснительная записка</w:t>
      </w:r>
    </w:p>
    <w:p w:rsidR="00D25177" w:rsidRPr="00402C76" w:rsidRDefault="00D25177" w:rsidP="00D25177">
      <w:pPr>
        <w:spacing w:line="216" w:lineRule="auto"/>
        <w:jc w:val="center"/>
        <w:rPr>
          <w:sz w:val="28"/>
          <w:szCs w:val="28"/>
        </w:rPr>
      </w:pPr>
    </w:p>
    <w:p w:rsidR="00196616" w:rsidRPr="00402C76" w:rsidRDefault="00D25177" w:rsidP="00C3205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02C76">
        <w:rPr>
          <w:sz w:val="28"/>
          <w:szCs w:val="28"/>
        </w:rPr>
        <w:t xml:space="preserve">к  проекту </w:t>
      </w:r>
      <w:r w:rsidR="007319F2" w:rsidRPr="00402C76">
        <w:rPr>
          <w:sz w:val="28"/>
          <w:szCs w:val="28"/>
        </w:rPr>
        <w:t xml:space="preserve">постановления администрации </w:t>
      </w:r>
      <w:r w:rsidR="007D47C8" w:rsidRPr="00402C76">
        <w:rPr>
          <w:sz w:val="28"/>
          <w:szCs w:val="28"/>
        </w:rPr>
        <w:t>городского округа Тольятти</w:t>
      </w:r>
    </w:p>
    <w:p w:rsidR="007D47C8" w:rsidRPr="00B91F28" w:rsidRDefault="007D47C8" w:rsidP="00C32051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02C76">
        <w:rPr>
          <w:sz w:val="28"/>
          <w:szCs w:val="28"/>
        </w:rPr>
        <w:t>«</w:t>
      </w:r>
      <w:r w:rsidR="007319F2" w:rsidRPr="00402C76">
        <w:rPr>
          <w:sz w:val="28"/>
          <w:szCs w:val="28"/>
        </w:rPr>
        <w:t xml:space="preserve">Об утверждении </w:t>
      </w:r>
      <w:hyperlink w:anchor="P32">
        <w:r w:rsidR="007319F2" w:rsidRPr="00402C76">
          <w:rPr>
            <w:sz w:val="28"/>
            <w:szCs w:val="28"/>
          </w:rPr>
          <w:t>Порядка</w:t>
        </w:r>
      </w:hyperlink>
      <w:r w:rsidR="007319F2" w:rsidRPr="00402C76">
        <w:rPr>
          <w:sz w:val="28"/>
          <w:szCs w:val="28"/>
        </w:rPr>
        <w:t xml:space="preserve"> </w:t>
      </w:r>
      <w:r w:rsidR="00DE6633" w:rsidRPr="00402C76">
        <w:rPr>
          <w:rFonts w:eastAsiaTheme="minorHAnsi"/>
          <w:sz w:val="28"/>
          <w:szCs w:val="28"/>
          <w:lang w:eastAsia="en-US"/>
        </w:rPr>
        <w:t xml:space="preserve">бесплатного посещения </w:t>
      </w:r>
      <w:r w:rsidR="00DE6633" w:rsidRPr="00DE6633">
        <w:rPr>
          <w:rFonts w:eastAsiaTheme="minorHAnsi"/>
          <w:sz w:val="28"/>
          <w:szCs w:val="28"/>
          <w:lang w:eastAsia="en-US"/>
        </w:rPr>
        <w:t xml:space="preserve"> </w:t>
      </w:r>
      <w:r w:rsidR="0038488B">
        <w:rPr>
          <w:rFonts w:eastAsiaTheme="minorHAnsi"/>
          <w:sz w:val="28"/>
          <w:szCs w:val="28"/>
          <w:lang w:eastAsia="en-US"/>
        </w:rPr>
        <w:t xml:space="preserve">учителями </w:t>
      </w:r>
      <w:r w:rsidR="0083308A" w:rsidRPr="00B91F28">
        <w:rPr>
          <w:rFonts w:eastAsiaTheme="minorHAnsi"/>
          <w:sz w:val="28"/>
          <w:szCs w:val="28"/>
        </w:rPr>
        <w:t>муниципальных музеев городского округа</w:t>
      </w:r>
      <w:r w:rsidR="0038488B">
        <w:rPr>
          <w:rFonts w:eastAsiaTheme="minorHAnsi"/>
          <w:sz w:val="28"/>
          <w:szCs w:val="28"/>
        </w:rPr>
        <w:t xml:space="preserve"> Тольятти</w:t>
      </w:r>
      <w:r w:rsidRPr="00B91F28">
        <w:rPr>
          <w:sz w:val="28"/>
          <w:szCs w:val="28"/>
        </w:rPr>
        <w:t>»</w:t>
      </w:r>
    </w:p>
    <w:p w:rsidR="00D25177" w:rsidRPr="00B91F28" w:rsidRDefault="00D25177" w:rsidP="007D47C8">
      <w:pPr>
        <w:spacing w:line="216" w:lineRule="auto"/>
        <w:ind w:right="1030"/>
        <w:jc w:val="center"/>
        <w:rPr>
          <w:sz w:val="28"/>
          <w:szCs w:val="28"/>
        </w:rPr>
      </w:pPr>
    </w:p>
    <w:p w:rsidR="00196616" w:rsidRPr="00B91F28" w:rsidRDefault="00DE6633" w:rsidP="0019661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91F28">
        <w:rPr>
          <w:rFonts w:eastAsiaTheme="minorHAnsi"/>
          <w:sz w:val="28"/>
          <w:szCs w:val="28"/>
          <w:lang w:eastAsia="en-US"/>
        </w:rPr>
        <w:t>Настоящий проект постановления администрации подготовлен в</w:t>
      </w:r>
      <w:r w:rsidR="00C32051" w:rsidRPr="00B91F28">
        <w:rPr>
          <w:rFonts w:eastAsiaTheme="minorHAnsi"/>
          <w:sz w:val="28"/>
          <w:szCs w:val="28"/>
          <w:lang w:eastAsia="en-US"/>
        </w:rPr>
        <w:t xml:space="preserve"> </w:t>
      </w:r>
      <w:r w:rsidR="0038488B" w:rsidRPr="0038488B">
        <w:rPr>
          <w:rFonts w:eastAsiaTheme="minorHAnsi"/>
          <w:sz w:val="28"/>
          <w:szCs w:val="28"/>
          <w:lang w:eastAsia="en-US"/>
        </w:rPr>
        <w:t xml:space="preserve"> целях организации бесплатного посещения учителями  муниципальных музеев городского округа Тольятти, во исполнение абзаца шестого подпункта «б» пункта 1 Указа Президента Российской Федерации от 20.07.2026 № 498 «О дополнительных мерах поддержки учителей», пункта 2 Указа Губернатора Самарской области от 02.09.2026 №390-У «Об утверждении Порядка бесплатного посещения учителями государственных музеев Самарской области»,  в соответствии с Федеральным законом</w:t>
      </w:r>
      <w:proofErr w:type="gramEnd"/>
      <w:r w:rsidR="0038488B" w:rsidRPr="0038488B">
        <w:rPr>
          <w:rFonts w:eastAsiaTheme="minorHAnsi"/>
          <w:sz w:val="28"/>
          <w:szCs w:val="28"/>
          <w:lang w:eastAsia="en-US"/>
        </w:rPr>
        <w:t xml:space="preserve"> от 06.10.2003 № 131-ФЗ «Об общих принципах организации местного самоуправления в Российской Федерации»</w:t>
      </w:r>
      <w:r w:rsidR="00196616" w:rsidRPr="00B91F28">
        <w:rPr>
          <w:rFonts w:eastAsiaTheme="minorHAnsi"/>
          <w:sz w:val="28"/>
          <w:szCs w:val="28"/>
          <w:lang w:eastAsia="en-US"/>
        </w:rPr>
        <w:t>.</w:t>
      </w:r>
    </w:p>
    <w:p w:rsidR="00DE6633" w:rsidRPr="00B91F28" w:rsidRDefault="00196616" w:rsidP="00196616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B91F28">
        <w:rPr>
          <w:rFonts w:eastAsiaTheme="minorHAnsi"/>
          <w:sz w:val="28"/>
          <w:szCs w:val="28"/>
        </w:rPr>
        <w:t xml:space="preserve">Пунктом 2 </w:t>
      </w:r>
      <w:r w:rsidR="0038488B">
        <w:rPr>
          <w:rFonts w:eastAsiaTheme="minorHAnsi"/>
          <w:sz w:val="28"/>
          <w:szCs w:val="28"/>
        </w:rPr>
        <w:t>выше</w:t>
      </w:r>
      <w:r w:rsidRPr="00B91F28">
        <w:rPr>
          <w:rFonts w:eastAsiaTheme="minorHAnsi"/>
          <w:sz w:val="28"/>
          <w:szCs w:val="28"/>
        </w:rPr>
        <w:t xml:space="preserve">указанного </w:t>
      </w:r>
      <w:r w:rsidR="0038488B">
        <w:rPr>
          <w:rFonts w:eastAsiaTheme="minorHAnsi"/>
          <w:sz w:val="28"/>
          <w:szCs w:val="28"/>
        </w:rPr>
        <w:t>Указа</w:t>
      </w:r>
      <w:r w:rsidRPr="00B91F28">
        <w:rPr>
          <w:rFonts w:eastAsiaTheme="minorHAnsi"/>
          <w:sz w:val="28"/>
          <w:szCs w:val="28"/>
        </w:rPr>
        <w:t xml:space="preserve"> Губернатора Самарской области</w:t>
      </w:r>
      <w:r w:rsidR="00DE6633" w:rsidRPr="00B91F28">
        <w:rPr>
          <w:rFonts w:eastAsiaTheme="minorHAnsi"/>
          <w:sz w:val="28"/>
          <w:szCs w:val="28"/>
        </w:rPr>
        <w:t xml:space="preserve"> </w:t>
      </w:r>
      <w:r w:rsidR="0038488B" w:rsidRPr="0038488B">
        <w:rPr>
          <w:rFonts w:eastAsiaTheme="minorHAnsi"/>
          <w:sz w:val="28"/>
          <w:szCs w:val="28"/>
        </w:rPr>
        <w:t xml:space="preserve">органам местного самоуправления муниципальных образований Самарской области </w:t>
      </w:r>
      <w:r w:rsidR="0038488B">
        <w:rPr>
          <w:rFonts w:eastAsiaTheme="minorHAnsi"/>
          <w:sz w:val="28"/>
          <w:szCs w:val="28"/>
        </w:rPr>
        <w:t xml:space="preserve">рекомендовано </w:t>
      </w:r>
      <w:r w:rsidR="0038488B" w:rsidRPr="0038488B">
        <w:rPr>
          <w:rFonts w:eastAsiaTheme="minorHAnsi"/>
          <w:sz w:val="28"/>
          <w:szCs w:val="28"/>
        </w:rPr>
        <w:t>принять соответствующие муниципальные правовые акты, определяющие порядок бесплатного посещения учителями муниципальных музеев в последнее воскресенье каждого месяца.</w:t>
      </w:r>
    </w:p>
    <w:p w:rsidR="00B91F28" w:rsidRDefault="00196616" w:rsidP="00B91F28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B91F28">
        <w:rPr>
          <w:sz w:val="28"/>
          <w:szCs w:val="28"/>
        </w:rPr>
        <w:t xml:space="preserve">Разработанный Порядок будет </w:t>
      </w:r>
      <w:r w:rsidRPr="00B91F28">
        <w:rPr>
          <w:rFonts w:eastAsiaTheme="minorHAnsi"/>
          <w:sz w:val="28"/>
          <w:szCs w:val="28"/>
        </w:rPr>
        <w:t xml:space="preserve">определять правила бесплатного посещения </w:t>
      </w:r>
      <w:r w:rsidR="0038488B">
        <w:rPr>
          <w:rFonts w:eastAsiaTheme="minorHAnsi"/>
          <w:sz w:val="28"/>
          <w:szCs w:val="28"/>
        </w:rPr>
        <w:t>учителями</w:t>
      </w:r>
      <w:r w:rsidRPr="00B91F28">
        <w:rPr>
          <w:rFonts w:eastAsiaTheme="minorHAnsi"/>
          <w:sz w:val="28"/>
          <w:szCs w:val="28"/>
        </w:rPr>
        <w:t xml:space="preserve"> </w:t>
      </w:r>
      <w:r w:rsidR="0083308A" w:rsidRPr="00B91F28">
        <w:rPr>
          <w:rFonts w:eastAsiaTheme="minorHAnsi"/>
          <w:sz w:val="28"/>
          <w:szCs w:val="28"/>
        </w:rPr>
        <w:t>муниципальных музеев городского округа</w:t>
      </w:r>
      <w:r w:rsidR="0038488B">
        <w:rPr>
          <w:sz w:val="28"/>
          <w:szCs w:val="28"/>
        </w:rPr>
        <w:t xml:space="preserve"> Тольятти.</w:t>
      </w:r>
    </w:p>
    <w:p w:rsidR="000A7932" w:rsidRPr="00402C76" w:rsidRDefault="00EF0B67" w:rsidP="0083308A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402C76">
        <w:rPr>
          <w:sz w:val="28"/>
          <w:szCs w:val="28"/>
        </w:rPr>
        <w:t>Проведение оценки регулирующего воздействия проекта муниципального правового акта и финансово-экономическое обоснование не требуются.</w:t>
      </w:r>
    </w:p>
    <w:p w:rsidR="000A7932" w:rsidRPr="00402C76" w:rsidRDefault="000A7932" w:rsidP="00196616">
      <w:pPr>
        <w:pStyle w:val="a3"/>
        <w:spacing w:before="0" w:beforeAutospacing="0" w:after="0" w:afterAutospacing="0" w:line="276" w:lineRule="auto"/>
        <w:ind w:right="1030" w:firstLine="567"/>
        <w:jc w:val="both"/>
        <w:rPr>
          <w:sz w:val="28"/>
          <w:szCs w:val="28"/>
        </w:rPr>
      </w:pPr>
    </w:p>
    <w:p w:rsidR="00721265" w:rsidRPr="00402C76" w:rsidRDefault="00721265" w:rsidP="00196616">
      <w:pPr>
        <w:spacing w:line="276" w:lineRule="auto"/>
        <w:rPr>
          <w:sz w:val="28"/>
          <w:szCs w:val="28"/>
        </w:rPr>
      </w:pPr>
    </w:p>
    <w:p w:rsidR="00D25177" w:rsidRPr="00196616" w:rsidRDefault="00FD1230" w:rsidP="00196616">
      <w:pPr>
        <w:spacing w:line="276" w:lineRule="auto"/>
        <w:rPr>
          <w:sz w:val="28"/>
          <w:szCs w:val="28"/>
        </w:rPr>
      </w:pPr>
      <w:r w:rsidRPr="00402C76">
        <w:rPr>
          <w:sz w:val="28"/>
          <w:szCs w:val="28"/>
        </w:rPr>
        <w:t>Р</w:t>
      </w:r>
      <w:r w:rsidR="00BC75FC" w:rsidRPr="00402C76">
        <w:rPr>
          <w:sz w:val="28"/>
          <w:szCs w:val="28"/>
        </w:rPr>
        <w:t>у</w:t>
      </w:r>
      <w:r w:rsidR="00D25177" w:rsidRPr="00402C76">
        <w:rPr>
          <w:sz w:val="28"/>
          <w:szCs w:val="28"/>
        </w:rPr>
        <w:t>ководител</w:t>
      </w:r>
      <w:r w:rsidRPr="00402C76">
        <w:rPr>
          <w:sz w:val="28"/>
          <w:szCs w:val="28"/>
        </w:rPr>
        <w:t>ь</w:t>
      </w:r>
      <w:r w:rsidR="00D25177" w:rsidRPr="00402C76">
        <w:rPr>
          <w:sz w:val="28"/>
          <w:szCs w:val="28"/>
        </w:rPr>
        <w:t xml:space="preserve"> департамента культуры    </w:t>
      </w:r>
      <w:r w:rsidR="00BC75FC" w:rsidRPr="00402C76">
        <w:rPr>
          <w:sz w:val="28"/>
          <w:szCs w:val="28"/>
        </w:rPr>
        <w:t xml:space="preserve">           </w:t>
      </w:r>
      <w:r w:rsidR="000E3E36" w:rsidRPr="00402C76">
        <w:rPr>
          <w:sz w:val="28"/>
          <w:szCs w:val="28"/>
        </w:rPr>
        <w:t xml:space="preserve">     </w:t>
      </w:r>
      <w:r w:rsidR="00BC75FC" w:rsidRPr="00402C76">
        <w:rPr>
          <w:sz w:val="28"/>
          <w:szCs w:val="28"/>
        </w:rPr>
        <w:t xml:space="preserve">  </w:t>
      </w:r>
      <w:r w:rsidR="0038488B">
        <w:rPr>
          <w:sz w:val="28"/>
          <w:szCs w:val="28"/>
        </w:rPr>
        <w:t xml:space="preserve">     </w:t>
      </w:r>
      <w:bookmarkStart w:id="0" w:name="_GoBack"/>
      <w:bookmarkEnd w:id="0"/>
      <w:r w:rsidR="00D25177" w:rsidRPr="00402C76">
        <w:rPr>
          <w:sz w:val="28"/>
          <w:szCs w:val="28"/>
        </w:rPr>
        <w:t xml:space="preserve">    </w:t>
      </w:r>
      <w:proofErr w:type="spellStart"/>
      <w:r w:rsidR="0038488B">
        <w:rPr>
          <w:sz w:val="28"/>
          <w:szCs w:val="28"/>
        </w:rPr>
        <w:t>Т</w:t>
      </w:r>
      <w:r w:rsidRPr="00402C76">
        <w:rPr>
          <w:sz w:val="28"/>
          <w:szCs w:val="28"/>
        </w:rPr>
        <w:t>.А</w:t>
      </w:r>
      <w:r w:rsidR="00D25177" w:rsidRPr="00402C76">
        <w:rPr>
          <w:sz w:val="28"/>
          <w:szCs w:val="28"/>
        </w:rPr>
        <w:t>.К</w:t>
      </w:r>
      <w:r w:rsidR="0038488B">
        <w:rPr>
          <w:sz w:val="28"/>
          <w:szCs w:val="28"/>
        </w:rPr>
        <w:t>удряш</w:t>
      </w:r>
      <w:r w:rsidR="00D25177" w:rsidRPr="00402C76">
        <w:rPr>
          <w:sz w:val="28"/>
          <w:szCs w:val="28"/>
        </w:rPr>
        <w:t>о</w:t>
      </w:r>
      <w:r w:rsidR="00D25177" w:rsidRPr="00196616">
        <w:rPr>
          <w:sz w:val="28"/>
          <w:szCs w:val="28"/>
        </w:rPr>
        <w:t>ва</w:t>
      </w:r>
      <w:proofErr w:type="spellEnd"/>
    </w:p>
    <w:p w:rsidR="00D25177" w:rsidRPr="00196616" w:rsidRDefault="00D25177" w:rsidP="00196616">
      <w:pPr>
        <w:spacing w:line="276" w:lineRule="auto"/>
        <w:ind w:right="1030"/>
        <w:rPr>
          <w:sz w:val="28"/>
          <w:szCs w:val="28"/>
        </w:rPr>
      </w:pPr>
    </w:p>
    <w:p w:rsidR="00D25177" w:rsidRPr="000C0B13" w:rsidRDefault="00D25177" w:rsidP="00D25177">
      <w:pPr>
        <w:rPr>
          <w:sz w:val="24"/>
          <w:szCs w:val="24"/>
        </w:rPr>
      </w:pPr>
    </w:p>
    <w:p w:rsidR="00196616" w:rsidRDefault="00196616">
      <w:pPr>
        <w:rPr>
          <w:sz w:val="24"/>
          <w:szCs w:val="24"/>
        </w:rPr>
      </w:pPr>
    </w:p>
    <w:p w:rsidR="00196616" w:rsidRDefault="00196616">
      <w:pPr>
        <w:rPr>
          <w:sz w:val="24"/>
          <w:szCs w:val="24"/>
        </w:rPr>
      </w:pPr>
    </w:p>
    <w:p w:rsidR="00196616" w:rsidRDefault="00196616">
      <w:pPr>
        <w:rPr>
          <w:sz w:val="24"/>
          <w:szCs w:val="24"/>
        </w:rPr>
      </w:pPr>
    </w:p>
    <w:p w:rsidR="00584512" w:rsidRPr="000C0B13" w:rsidRDefault="00D25177">
      <w:pPr>
        <w:rPr>
          <w:sz w:val="24"/>
          <w:szCs w:val="24"/>
        </w:rPr>
      </w:pPr>
      <w:r w:rsidRPr="000C0B13">
        <w:rPr>
          <w:sz w:val="24"/>
          <w:szCs w:val="24"/>
        </w:rPr>
        <w:t>Насырова А.Ф.</w:t>
      </w:r>
      <w:r w:rsidR="005D3564" w:rsidRPr="000C0B13">
        <w:rPr>
          <w:sz w:val="24"/>
          <w:szCs w:val="24"/>
        </w:rPr>
        <w:t xml:space="preserve"> , </w:t>
      </w:r>
      <w:r w:rsidRPr="000C0B13">
        <w:rPr>
          <w:sz w:val="24"/>
          <w:szCs w:val="24"/>
        </w:rPr>
        <w:t>54-32-89</w:t>
      </w:r>
    </w:p>
    <w:sectPr w:rsidR="00584512" w:rsidRPr="000C0B13" w:rsidSect="000E1F3E">
      <w:pgSz w:w="11906" w:h="16838"/>
      <w:pgMar w:top="1134" w:right="1274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F19"/>
    <w:rsid w:val="0000259F"/>
    <w:rsid w:val="00027F19"/>
    <w:rsid w:val="0005247A"/>
    <w:rsid w:val="00077614"/>
    <w:rsid w:val="000A7932"/>
    <w:rsid w:val="000A7ABB"/>
    <w:rsid w:val="000C0B13"/>
    <w:rsid w:val="000E1F3E"/>
    <w:rsid w:val="000E3E36"/>
    <w:rsid w:val="00196616"/>
    <w:rsid w:val="001D7638"/>
    <w:rsid w:val="001F319E"/>
    <w:rsid w:val="00221284"/>
    <w:rsid w:val="00244450"/>
    <w:rsid w:val="00315D75"/>
    <w:rsid w:val="0038488B"/>
    <w:rsid w:val="003E63FD"/>
    <w:rsid w:val="00402C76"/>
    <w:rsid w:val="004B4210"/>
    <w:rsid w:val="004F64BF"/>
    <w:rsid w:val="00584512"/>
    <w:rsid w:val="005C731A"/>
    <w:rsid w:val="005D3564"/>
    <w:rsid w:val="00641983"/>
    <w:rsid w:val="00721265"/>
    <w:rsid w:val="007319F2"/>
    <w:rsid w:val="007D47C8"/>
    <w:rsid w:val="00816037"/>
    <w:rsid w:val="0083308A"/>
    <w:rsid w:val="00935FB0"/>
    <w:rsid w:val="009C584E"/>
    <w:rsid w:val="009D14D0"/>
    <w:rsid w:val="00A0060E"/>
    <w:rsid w:val="00A57E33"/>
    <w:rsid w:val="00AF6A00"/>
    <w:rsid w:val="00B2161C"/>
    <w:rsid w:val="00B91F28"/>
    <w:rsid w:val="00BC75FC"/>
    <w:rsid w:val="00C32051"/>
    <w:rsid w:val="00C63295"/>
    <w:rsid w:val="00C75A8C"/>
    <w:rsid w:val="00C80858"/>
    <w:rsid w:val="00D25177"/>
    <w:rsid w:val="00DE15EA"/>
    <w:rsid w:val="00DE6633"/>
    <w:rsid w:val="00E34225"/>
    <w:rsid w:val="00EB5AE5"/>
    <w:rsid w:val="00EF0B67"/>
    <w:rsid w:val="00FD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251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7D47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markedcontent">
    <w:name w:val="markedcontent"/>
    <w:basedOn w:val="a0"/>
    <w:rsid w:val="007D47C8"/>
  </w:style>
  <w:style w:type="paragraph" w:customStyle="1" w:styleId="ConsPlusNormal">
    <w:name w:val="ConsPlusNormal"/>
    <w:rsid w:val="007319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1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2517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7D47C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markedcontent">
    <w:name w:val="markedcontent"/>
    <w:basedOn w:val="a0"/>
    <w:rsid w:val="007D47C8"/>
  </w:style>
  <w:style w:type="paragraph" w:customStyle="1" w:styleId="ConsPlusNormal">
    <w:name w:val="ConsPlusNormal"/>
    <w:rsid w:val="007319F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3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Насырова Аниса Флюровна</dc:creator>
  <cp:lastModifiedBy>Насырова Аниса Флюровна</cp:lastModifiedBy>
  <cp:revision>2</cp:revision>
  <cp:lastPrinted>2023-10-16T06:19:00Z</cp:lastPrinted>
  <dcterms:created xsi:type="dcterms:W3CDTF">2026-09-14T11:57:00Z</dcterms:created>
  <dcterms:modified xsi:type="dcterms:W3CDTF">2026-09-14T11:57:00Z</dcterms:modified>
</cp:coreProperties>
</file>