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3F" w:rsidRPr="002C5783" w:rsidRDefault="0020243F" w:rsidP="0020243F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5783">
        <w:rPr>
          <w:rFonts w:ascii="Times New Roman" w:hAnsi="Times New Roman" w:cs="Times New Roman"/>
          <w:b w:val="0"/>
          <w:sz w:val="28"/>
          <w:szCs w:val="28"/>
        </w:rPr>
        <w:t>АДМИНИСТРАЦИЯ ГОРОДСКОГО ОКРУГА ТОЛЬЯТТИ</w:t>
      </w:r>
    </w:p>
    <w:p w:rsidR="0020243F" w:rsidRPr="002C5783" w:rsidRDefault="0020243F" w:rsidP="0020243F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5783">
        <w:rPr>
          <w:rFonts w:ascii="Times New Roman" w:hAnsi="Times New Roman" w:cs="Times New Roman"/>
          <w:b w:val="0"/>
          <w:sz w:val="28"/>
          <w:szCs w:val="28"/>
        </w:rPr>
        <w:t>САМАРСКОЙ ОБЛАСТИ</w:t>
      </w:r>
    </w:p>
    <w:p w:rsidR="0020243F" w:rsidRPr="002C5783" w:rsidRDefault="0020243F" w:rsidP="0020243F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0243F" w:rsidRPr="002C5783" w:rsidRDefault="0020243F" w:rsidP="0020243F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5783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20243F" w:rsidRPr="002C5783" w:rsidRDefault="0020243F" w:rsidP="0020243F">
      <w:pPr>
        <w:pStyle w:val="ConsPlusTitl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43F" w:rsidRPr="002C5783" w:rsidRDefault="0020243F" w:rsidP="0020243F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5783">
        <w:rPr>
          <w:rFonts w:ascii="Times New Roman" w:hAnsi="Times New Roman" w:cs="Times New Roman"/>
          <w:b w:val="0"/>
          <w:sz w:val="28"/>
          <w:szCs w:val="28"/>
        </w:rPr>
        <w:t xml:space="preserve">О признании утратившим силу постановления мэрии городского округа Тольятти от 02.12.2011 № 3781-п/1 «Об утверждении </w:t>
      </w:r>
      <w:proofErr w:type="gramStart"/>
      <w:r w:rsidRPr="002C5783">
        <w:rPr>
          <w:rFonts w:ascii="Times New Roman" w:hAnsi="Times New Roman" w:cs="Times New Roman"/>
          <w:b w:val="0"/>
          <w:sz w:val="28"/>
          <w:szCs w:val="28"/>
        </w:rPr>
        <w:t xml:space="preserve">порядка </w:t>
      </w:r>
      <w:r w:rsidR="002C5783">
        <w:rPr>
          <w:rFonts w:ascii="Times New Roman" w:hAnsi="Times New Roman" w:cs="Times New Roman"/>
          <w:b w:val="0"/>
          <w:sz w:val="28"/>
          <w:szCs w:val="28"/>
        </w:rPr>
        <w:t>в</w:t>
      </w:r>
      <w:r w:rsidRPr="002C5783">
        <w:rPr>
          <w:rFonts w:ascii="Times New Roman" w:hAnsi="Times New Roman" w:cs="Times New Roman"/>
          <w:b w:val="0"/>
          <w:sz w:val="28"/>
          <w:szCs w:val="28"/>
        </w:rPr>
        <w:t>заимодействия органов мэрии городского округа Тольятти</w:t>
      </w:r>
      <w:proofErr w:type="gramEnd"/>
      <w:r w:rsidRPr="002C5783">
        <w:rPr>
          <w:rFonts w:ascii="Times New Roman" w:hAnsi="Times New Roman" w:cs="Times New Roman"/>
          <w:b w:val="0"/>
          <w:sz w:val="28"/>
          <w:szCs w:val="28"/>
        </w:rPr>
        <w:t xml:space="preserve"> по предупреждению, выявлению и применению мер реагирования по выявленным фактам самовольного строительства»</w:t>
      </w:r>
    </w:p>
    <w:p w:rsidR="0020243F" w:rsidRPr="002C5783" w:rsidRDefault="0020243F" w:rsidP="0020243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43F" w:rsidRPr="002C5783" w:rsidRDefault="0020243F" w:rsidP="0020243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783">
        <w:rPr>
          <w:rFonts w:ascii="Times New Roman" w:hAnsi="Times New Roman" w:cs="Times New Roman"/>
          <w:sz w:val="28"/>
          <w:szCs w:val="28"/>
        </w:rPr>
        <w:t>В целях совершенствования муниципальных правовых актов городского округа Тольятти, руководствуясь Уставом городского округа Тольятти, администрация городского округа Тольятти постановляет:</w:t>
      </w:r>
    </w:p>
    <w:p w:rsidR="0020243F" w:rsidRPr="002C5783" w:rsidRDefault="0020243F" w:rsidP="0020243F">
      <w:pPr>
        <w:pStyle w:val="ConsPlusNormal"/>
        <w:tabs>
          <w:tab w:val="left" w:pos="851"/>
        </w:tabs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783">
        <w:rPr>
          <w:rFonts w:ascii="Times New Roman" w:hAnsi="Times New Roman" w:cs="Times New Roman"/>
          <w:sz w:val="28"/>
          <w:szCs w:val="28"/>
        </w:rPr>
        <w:t xml:space="preserve">1. Признать утратившим силу постановление мэрии городского округа Тольятти от 02.12.2011 № 3781-п/1 «Об утверждении </w:t>
      </w:r>
      <w:proofErr w:type="gramStart"/>
      <w:r w:rsidRPr="002C5783">
        <w:rPr>
          <w:rFonts w:ascii="Times New Roman" w:hAnsi="Times New Roman" w:cs="Times New Roman"/>
          <w:sz w:val="28"/>
          <w:szCs w:val="28"/>
        </w:rPr>
        <w:t>порядка взаимодействия органов мэрии городского округа Тольятти</w:t>
      </w:r>
      <w:proofErr w:type="gramEnd"/>
      <w:r w:rsidRPr="002C5783">
        <w:rPr>
          <w:rFonts w:ascii="Times New Roman" w:hAnsi="Times New Roman" w:cs="Times New Roman"/>
          <w:sz w:val="28"/>
          <w:szCs w:val="28"/>
        </w:rPr>
        <w:t xml:space="preserve"> по предупреждению, выявлению и применению мер реагирования по выявленным фактам самовольного строительства».</w:t>
      </w:r>
    </w:p>
    <w:p w:rsidR="0020243F" w:rsidRPr="002C5783" w:rsidRDefault="0020243F" w:rsidP="0020243F">
      <w:pPr>
        <w:pStyle w:val="ConsPlusNormal"/>
        <w:tabs>
          <w:tab w:val="left" w:pos="851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783">
        <w:rPr>
          <w:rFonts w:ascii="Times New Roman" w:hAnsi="Times New Roman" w:cs="Times New Roman"/>
          <w:sz w:val="28"/>
          <w:szCs w:val="28"/>
        </w:rPr>
        <w:t xml:space="preserve">2. Организационному управлению администрации городского округа Тольятти (Власов В.А.) опубликовать настоящее Постановление в газете </w:t>
      </w:r>
      <w:r w:rsidRPr="002C5783">
        <w:rPr>
          <w:rFonts w:ascii="Times New Roman" w:hAnsi="Times New Roman" w:cs="Times New Roman"/>
          <w:sz w:val="28"/>
          <w:szCs w:val="28"/>
        </w:rPr>
        <w:t>«</w:t>
      </w:r>
      <w:r w:rsidRPr="002C5783">
        <w:rPr>
          <w:rFonts w:ascii="Times New Roman" w:hAnsi="Times New Roman" w:cs="Times New Roman"/>
          <w:sz w:val="28"/>
          <w:szCs w:val="28"/>
        </w:rPr>
        <w:t>Городские ведомости</w:t>
      </w:r>
      <w:r w:rsidRPr="002C5783">
        <w:rPr>
          <w:rFonts w:ascii="Times New Roman" w:hAnsi="Times New Roman" w:cs="Times New Roman"/>
          <w:sz w:val="28"/>
          <w:szCs w:val="28"/>
        </w:rPr>
        <w:t>»</w:t>
      </w:r>
      <w:r w:rsidRPr="002C5783">
        <w:rPr>
          <w:rFonts w:ascii="Times New Roman" w:hAnsi="Times New Roman" w:cs="Times New Roman"/>
          <w:sz w:val="28"/>
          <w:szCs w:val="28"/>
        </w:rPr>
        <w:t>.</w:t>
      </w:r>
    </w:p>
    <w:p w:rsidR="0020243F" w:rsidRPr="002C5783" w:rsidRDefault="0020243F" w:rsidP="0020243F">
      <w:pPr>
        <w:pStyle w:val="ConsPlusNormal"/>
        <w:tabs>
          <w:tab w:val="left" w:pos="851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78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20243F" w:rsidRPr="002C5783" w:rsidRDefault="0020243F" w:rsidP="0020243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0243F" w:rsidRPr="002C5783" w:rsidRDefault="0020243F" w:rsidP="0020243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0243F" w:rsidRPr="002C5783" w:rsidRDefault="0020243F" w:rsidP="0020243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C5783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2C5783">
        <w:rPr>
          <w:rFonts w:ascii="Times New Roman" w:hAnsi="Times New Roman" w:cs="Times New Roman"/>
          <w:sz w:val="28"/>
          <w:szCs w:val="28"/>
        </w:rPr>
        <w:tab/>
      </w:r>
      <w:r w:rsidRPr="002C5783">
        <w:rPr>
          <w:rFonts w:ascii="Times New Roman" w:hAnsi="Times New Roman" w:cs="Times New Roman"/>
          <w:sz w:val="28"/>
          <w:szCs w:val="28"/>
        </w:rPr>
        <w:tab/>
      </w:r>
      <w:r w:rsidRPr="002C5783">
        <w:rPr>
          <w:rFonts w:ascii="Times New Roman" w:hAnsi="Times New Roman" w:cs="Times New Roman"/>
          <w:sz w:val="28"/>
          <w:szCs w:val="28"/>
        </w:rPr>
        <w:tab/>
      </w:r>
      <w:r w:rsidRPr="002C5783">
        <w:rPr>
          <w:rFonts w:ascii="Times New Roman" w:hAnsi="Times New Roman" w:cs="Times New Roman"/>
          <w:sz w:val="28"/>
          <w:szCs w:val="28"/>
        </w:rPr>
        <w:tab/>
      </w:r>
      <w:r w:rsidRPr="002C5783">
        <w:rPr>
          <w:rFonts w:ascii="Times New Roman" w:hAnsi="Times New Roman" w:cs="Times New Roman"/>
          <w:sz w:val="28"/>
          <w:szCs w:val="28"/>
        </w:rPr>
        <w:tab/>
      </w:r>
      <w:r w:rsidR="002C5783">
        <w:rPr>
          <w:rFonts w:ascii="Times New Roman" w:hAnsi="Times New Roman" w:cs="Times New Roman"/>
          <w:sz w:val="28"/>
          <w:szCs w:val="28"/>
        </w:rPr>
        <w:tab/>
      </w:r>
      <w:r w:rsidR="002C578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5783">
        <w:rPr>
          <w:rFonts w:ascii="Times New Roman" w:hAnsi="Times New Roman" w:cs="Times New Roman"/>
          <w:sz w:val="28"/>
          <w:szCs w:val="28"/>
        </w:rPr>
        <w:t>Н.А.Ренц</w:t>
      </w:r>
      <w:proofErr w:type="spellEnd"/>
    </w:p>
    <w:p w:rsidR="0020243F" w:rsidRPr="0020243F" w:rsidRDefault="002024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243F" w:rsidRPr="0020243F" w:rsidRDefault="002024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0243F" w:rsidRPr="0020243F" w:rsidSect="00466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243F"/>
    <w:rsid w:val="00165C98"/>
    <w:rsid w:val="001D735C"/>
    <w:rsid w:val="0020243F"/>
    <w:rsid w:val="002C5783"/>
    <w:rsid w:val="003D5390"/>
    <w:rsid w:val="004A2F15"/>
    <w:rsid w:val="004D19E2"/>
    <w:rsid w:val="00556831"/>
    <w:rsid w:val="00587584"/>
    <w:rsid w:val="00710EE5"/>
    <w:rsid w:val="007116B3"/>
    <w:rsid w:val="00792C8B"/>
    <w:rsid w:val="00812353"/>
    <w:rsid w:val="00827FE1"/>
    <w:rsid w:val="00844B64"/>
    <w:rsid w:val="00844E40"/>
    <w:rsid w:val="008E7D07"/>
    <w:rsid w:val="00DB0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D07"/>
    <w:pPr>
      <w:spacing w:after="0" w:line="240" w:lineRule="auto"/>
    </w:pPr>
  </w:style>
  <w:style w:type="paragraph" w:customStyle="1" w:styleId="ConsPlusNormal">
    <w:name w:val="ConsPlusNormal"/>
    <w:rsid w:val="002024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24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24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mehtieva.is</dc:creator>
  <cp:lastModifiedBy>mehtieva.is</cp:lastModifiedBy>
  <cp:revision>2</cp:revision>
  <cp:lastPrinted>2021-11-29T09:15:00Z</cp:lastPrinted>
  <dcterms:created xsi:type="dcterms:W3CDTF">2021-11-29T05:53:00Z</dcterms:created>
  <dcterms:modified xsi:type="dcterms:W3CDTF">2021-11-29T12:46:00Z</dcterms:modified>
</cp:coreProperties>
</file>