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88" w:rsidRPr="007B4888" w:rsidRDefault="007B488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7B4888" w:rsidRPr="007B4888" w:rsidRDefault="007B48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B4888" w:rsidRPr="007B4888" w:rsidRDefault="007B488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B4888" w:rsidRPr="007B4888" w:rsidRDefault="007B48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от 11 июля 2018 г. N 2036-п/1</w:t>
      </w:r>
    </w:p>
    <w:p w:rsidR="007B4888" w:rsidRPr="007B4888" w:rsidRDefault="007B488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971A1" w:rsidRDefault="007B48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7B4888" w:rsidRPr="007B4888" w:rsidRDefault="007B48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 "КАПИТАЛЬНЫЙ РЕМОНТ</w:t>
      </w:r>
      <w:r w:rsidR="000971A1">
        <w:rPr>
          <w:rFonts w:ascii="Times New Roman" w:hAnsi="Times New Roman" w:cs="Times New Roman"/>
          <w:sz w:val="24"/>
          <w:szCs w:val="24"/>
        </w:rPr>
        <w:t xml:space="preserve"> </w:t>
      </w:r>
      <w:r w:rsidRPr="007B4888">
        <w:rPr>
          <w:rFonts w:ascii="Times New Roman" w:hAnsi="Times New Roman" w:cs="Times New Roman"/>
          <w:sz w:val="24"/>
          <w:szCs w:val="24"/>
        </w:rPr>
        <w:t>МНОГОКВАРТИРНЫХ ДОМОВ ГОРОДСКОГО ОКРУГА ТОЛЬЯТТИ</w:t>
      </w:r>
      <w:r w:rsidR="000971A1">
        <w:rPr>
          <w:rFonts w:ascii="Times New Roman" w:hAnsi="Times New Roman" w:cs="Times New Roman"/>
          <w:sz w:val="24"/>
          <w:szCs w:val="24"/>
        </w:rPr>
        <w:t xml:space="preserve"> </w:t>
      </w:r>
      <w:r w:rsidRPr="007B4888">
        <w:rPr>
          <w:rFonts w:ascii="Times New Roman" w:hAnsi="Times New Roman" w:cs="Times New Roman"/>
          <w:sz w:val="24"/>
          <w:szCs w:val="24"/>
        </w:rPr>
        <w:t>НА 2019 - 2023 ГОДЫ"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888">
        <w:rPr>
          <w:rFonts w:ascii="Times New Roman" w:hAnsi="Times New Roman" w:cs="Times New Roman"/>
          <w:sz w:val="24"/>
          <w:szCs w:val="24"/>
        </w:rPr>
        <w:t xml:space="preserve">В целях осуществления капитального ремонта общего имущества многоквартирных домов городского округа Тольятти, руководствуясь Федеральным </w:t>
      </w:r>
      <w:hyperlink r:id="rId5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06.10.2003 N 131-ФЗ "Об общих принципах организации местного самоуправления в Российской Федерации", Жилищным </w:t>
      </w:r>
      <w:hyperlink r:id="rId6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Российской Федерации, в соответствии с </w:t>
      </w:r>
      <w:hyperlink r:id="rId7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мэрии городского округа Тольятти от 12.08.2013 N 2546-п/1 "Об утверждении Порядка принятия решений о разработке, формирования и реализации муниципальных программ городского округа Тольятти", </w:t>
      </w:r>
      <w:hyperlink r:id="rId8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  <w:proofErr w:type="gramEnd"/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администрация городского округа Тольятти постановляет: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</w:t>
      </w:r>
      <w:hyperlink w:anchor="P35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"Капитальный ремонт многоквартирных домов городского округа Тольятти на 2019 - 2023 годы".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2.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городского округа </w:t>
      </w:r>
      <w:proofErr w:type="spellStart"/>
      <w:r w:rsidRPr="007B4888">
        <w:rPr>
          <w:rFonts w:ascii="Times New Roman" w:hAnsi="Times New Roman" w:cs="Times New Roman"/>
          <w:sz w:val="24"/>
          <w:szCs w:val="24"/>
        </w:rPr>
        <w:t>Ладыку</w:t>
      </w:r>
      <w:proofErr w:type="spellEnd"/>
      <w:r w:rsidRPr="007B4888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Глава</w:t>
      </w:r>
    </w:p>
    <w:p w:rsidR="007B4888" w:rsidRPr="007B4888" w:rsidRDefault="007B48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B4888" w:rsidRPr="007B4888" w:rsidRDefault="007B48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С.А.АНТАШЕВ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Утверждена</w:t>
      </w:r>
    </w:p>
    <w:p w:rsidR="007B4888" w:rsidRPr="007B4888" w:rsidRDefault="007B48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B4888" w:rsidRPr="007B4888" w:rsidRDefault="007B48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7B4888" w:rsidRPr="007B4888" w:rsidRDefault="007B48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от 11 июля 2018 г. N 2036-п/1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7B488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7B4888" w:rsidRPr="007B4888" w:rsidRDefault="007B48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"КАПИТАЛЬНЫЙ РЕМОНТ МНОГОКВАРТИРНЫХ ДОМОВ</w:t>
      </w:r>
    </w:p>
    <w:p w:rsidR="007B4888" w:rsidRPr="007B4888" w:rsidRDefault="007B48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ГОРОДСКОГО ОКРУГА ТОЛЬЯТТИ НА 2019 - 2023 ГОДЫ"</w:t>
      </w:r>
    </w:p>
    <w:p w:rsidR="007B4888" w:rsidRPr="007B4888" w:rsidRDefault="007B488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5159"/>
      </w:tblGrid>
      <w:tr w:rsidR="007B4888" w:rsidRPr="007B4888">
        <w:tc>
          <w:tcPr>
            <w:tcW w:w="45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159" w:type="dxa"/>
          </w:tcPr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"Капитальный ремонт многоквартирных домов городского округа Тольятти на 2019 - 2023 годы" (далее - Программа)</w:t>
            </w:r>
          </w:p>
        </w:tc>
      </w:tr>
      <w:tr w:rsidR="007B4888" w:rsidRPr="007B4888">
        <w:tc>
          <w:tcPr>
            <w:tcW w:w="45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администрации городского </w:t>
            </w: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Тольятти, предусматривающего принятие решения о разработке муниципальной программы</w:t>
            </w:r>
          </w:p>
        </w:tc>
        <w:tc>
          <w:tcPr>
            <w:tcW w:w="5159" w:type="dxa"/>
          </w:tcPr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B488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7B4888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городского округа Тольятти от 16.02.2017 N 597-п/1 "Об </w:t>
            </w: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Перечня муниципальных программ, проектов муниципальных программ городского округа Тольятти" (ред. от 28.02.2018 N 605-п/1)</w:t>
            </w:r>
          </w:p>
        </w:tc>
      </w:tr>
      <w:tr w:rsidR="007B4888" w:rsidRPr="007B4888">
        <w:tc>
          <w:tcPr>
            <w:tcW w:w="45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45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159" w:type="dxa"/>
          </w:tcPr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</w:tr>
      <w:tr w:rsidR="007B4888" w:rsidRPr="007B4888">
        <w:tc>
          <w:tcPr>
            <w:tcW w:w="45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5159" w:type="dxa"/>
          </w:tcPr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</w:tr>
      <w:tr w:rsidR="007B4888" w:rsidRPr="007B488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  <w:tcBorders>
              <w:bottom w:val="nil"/>
            </w:tcBorders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159" w:type="dxa"/>
            <w:tcBorders>
              <w:bottom w:val="nil"/>
            </w:tcBorders>
          </w:tcPr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Осуществление капитального ремонта общего имущества многоквартирных домов городского округа Тольятти для повышения комфортности городской среды и безопасности проживания граждан.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 улучшение технического состояния многоквартирных домов и продление срока их эксплуатации;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 обеспечение многоквартирных домов общедомовыми приборами учета используемых энергетических ресурсов;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 восстановление многоквартирного дома по адресу: ул. Ворошилова, д. 55 (1-й подъезд) после устранения аварийного состояния несущих конструкций;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 формирование беспрепятственного доступа инвалидов-колясочников в многоквартирных домах</w:t>
            </w:r>
          </w:p>
        </w:tc>
      </w:tr>
      <w:tr w:rsidR="007B4888" w:rsidRPr="007B4888">
        <w:tc>
          <w:tcPr>
            <w:tcW w:w="45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159" w:type="dxa"/>
          </w:tcPr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рассчитана на период с 2019 по 2023 год</w:t>
            </w:r>
          </w:p>
        </w:tc>
      </w:tr>
      <w:tr w:rsidR="007B4888" w:rsidRPr="007B488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  <w:tcBorders>
              <w:bottom w:val="nil"/>
            </w:tcBorders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159" w:type="dxa"/>
            <w:tcBorders>
              <w:bottom w:val="nil"/>
            </w:tcBorders>
          </w:tcPr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Программы составят 46 467 тыс. руб., из них: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1. Средства бюджета городского округа Тольятти 40 534 тыс. руб., в том числе по годам: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2019 год - 7 000 тыс. руб.,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2020 год - 14 724 тыс. руб.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2021 год - 7 670 тыс. руб.,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2022 год - 5 570 тыс. руб.;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2023 год - 5 570 тыс. руб.;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2. Внебюджетные средства 5 933 тыс. руб., в том числе по годам: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2019 год - 3 126 тыс. руб.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2020 год - 567 тыс. руб.,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2021 год - 1 395 тыс. руб.,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2022 год - 421 тыс. руб.,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2023 год - 424 тыс. руб.</w:t>
            </w:r>
          </w:p>
        </w:tc>
      </w:tr>
      <w:tr w:rsidR="007B4888" w:rsidRPr="007B488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45" w:type="dxa"/>
            <w:tcBorders>
              <w:bottom w:val="nil"/>
            </w:tcBorders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5159" w:type="dxa"/>
            <w:tcBorders>
              <w:bottom w:val="nil"/>
            </w:tcBorders>
          </w:tcPr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 путем проведения капитального ремонта многоквартирных домов: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 улучшение технического состояния многоквартирных домов и продление срока их эксплуатации;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 обеспечение многоквартирных домов общедомовыми приборами учета используемых энергетических ресурсов;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 восстановление многоквартирного дома по адресу: ул. Ворошилова, д. 55 (1-й подъезд) после устранения аварийного состояния несущих конструкций;</w:t>
            </w:r>
          </w:p>
          <w:p w:rsidR="007B4888" w:rsidRPr="007B4888" w:rsidRDefault="007B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 формирование беспрепятственного доступа инвалидов-колясочников в многоквартирных домах</w:t>
            </w:r>
          </w:p>
        </w:tc>
      </w:tr>
    </w:tbl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I. Анализ проблемы и обоснование ее решения в соответствии</w:t>
      </w:r>
    </w:p>
    <w:p w:rsidR="007B4888" w:rsidRPr="007B4888" w:rsidRDefault="007B48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с программно-целевым принципом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Приоритетом национальной жилищной политики Российской Федерации является обеспечение безопасных и благоприятных условий проживания населения. В соответствии с </w:t>
      </w:r>
      <w:hyperlink r:id="rId10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Думы городского округа Тольятти от 07.07.2010 N 335 "О стратегическом плане развития городского округа Тольятти" одним из стратегических (приоритетных) направлений развития городского округа Тольятти является "Сохранение и улучшение среды </w:t>
      </w:r>
      <w:proofErr w:type="spellStart"/>
      <w:r w:rsidRPr="007B4888">
        <w:rPr>
          <w:rFonts w:ascii="Times New Roman" w:hAnsi="Times New Roman" w:cs="Times New Roman"/>
          <w:sz w:val="24"/>
          <w:szCs w:val="24"/>
        </w:rPr>
        <w:t>жизнеобитания</w:t>
      </w:r>
      <w:proofErr w:type="spellEnd"/>
      <w:r w:rsidRPr="007B4888">
        <w:rPr>
          <w:rFonts w:ascii="Times New Roman" w:hAnsi="Times New Roman" w:cs="Times New Roman"/>
          <w:sz w:val="24"/>
          <w:szCs w:val="24"/>
        </w:rPr>
        <w:t xml:space="preserve">", в том числе сохранение и восстановление жилищного 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>фонда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и повышение качества жилищно-коммунальных услуг.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По состоянию на 01.01.2018 на территории городского округа Тольятти расположено 2269 многоквартирных домов (далее - МКД), без учета домов блокированной застройки. Общая площадь МКД составляет 19 718 тыс. кв. метров.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Массовая застройка в 60 - 70 годах XX века привела к тому, что техническое состояние жилищного фонда первых массовых серий достигло более 30% физического и морального износа. Техническое состояние МКД и инженерной инфраструктуры не соответствует современным требованиям строительных норм. В связи с недостаточностью средств на капитальный ремонт жилищного фонда происходит его ветшание. Кроме того, подъезды многоквартирных домов не отвечают требованиям </w:t>
      </w:r>
      <w:hyperlink r:id="rId11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N 649. Комфортность среды жизнедеятельности для инвалидов, у которых индивидуальная программа реабилитации предусматривает предоставление им кресла-коляски (далее - инвалид-колясочник), достигается в первую очередь устранением строительных барьеров и созданием условий доступности в многоквартирных домах.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1549 МКД со сроком эксплуатации 25 и более лет нуждаются в проведении капитального ремонта по тем или иным видам работ.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статьей 165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в целях создания условий для управления МКД органы местного самоуправления могут предоставлять управляющим организациям, товариществам собственников жилья либо жилищным кооперативам или иным специализированным потребительским кооперативам </w:t>
      </w:r>
      <w:r w:rsidRPr="007B4888">
        <w:rPr>
          <w:rFonts w:ascii="Times New Roman" w:hAnsi="Times New Roman" w:cs="Times New Roman"/>
          <w:sz w:val="24"/>
          <w:szCs w:val="24"/>
        </w:rPr>
        <w:lastRenderedPageBreak/>
        <w:t>бюджетные средства на капитальный ремонт МКД.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8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пунктом 4.1 статьи 20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самоуправления" и </w:t>
      </w:r>
      <w:hyperlink r:id="rId14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7.1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Устава городского округа Тольятти </w:t>
      </w:r>
      <w:hyperlink r:id="rId15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Думы городского округа Тольятти от 13.02.2013 N 1123 принято решение о реализации права на предоставление бюджетных средств на капитальный ремонт МКД управляющим организациям, товариществам собственников жилья, жилищным кооперативам или иным специализированным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потребительским кооперативам.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88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6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статье 14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Жилищного кодекса и </w:t>
      </w:r>
      <w:hyperlink r:id="rId17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статье 6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Закона Самарской области от 21.06.2013 N 60-ГД "О системе капитального ремонта общего имущества в многоквартирных домах, расположенных на территории Самарской области" (далее - Закон Самарской области от 21.06.2013 N 60-ГД) к полномочиям органов местного самоуправления в сфере организации и проведения капитального ремонта общего имущества относятся утверждение порядка и перечня случаев оказания на возвратной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МКД.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888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hyperlink r:id="rId18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Самарской области от 21.06.2013 N 60-ГД в 2014 году в городском округе Тольятти, как и по всех муниципальных образованиях Самарской области, началась реализация "Региональной </w:t>
      </w:r>
      <w:hyperlink r:id="rId19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Самарской области", которая утверждена постановлением Правительства Самарской области от 29.11.2013 N 707 (далее - Региональная программа).</w:t>
      </w:r>
      <w:proofErr w:type="gramEnd"/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Самарской области от 21.06.2013 N 60-ГД, перечнем услуг и работ по капитальному ремонту общего имущества МКД, выполнение которых финансируется за счет фонда капитального ремонта, сформированного из минимального размера взноса на капитальный ремонт, и Региональной </w:t>
      </w:r>
      <w:hyperlink r:id="rId21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не предусмотрены работы при возникновении неотложной необходимости в проведении капитального ремонта общего имущества в МКД, по восстановлению поврежденных конструктивных элементов, капитальному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ремонту систем противопожарной защиты и оборудования.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1.1. Балконы, лоджии, козырьки являются конструктивными элементами фасада МКД. Вовремя не устраненные повреждения несущих конструкций приводят к дальнейшему разрушению, что создает угрозу здоровью и жизни жителей.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Причинами возникновения повреждений конструктивных элементов являются следующие факторы: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физический износ конструкций в результате длительной эксплуатации более 40 лет (</w:t>
      </w:r>
      <w:proofErr w:type="spellStart"/>
      <w:r w:rsidRPr="007B4888">
        <w:rPr>
          <w:rFonts w:ascii="Times New Roman" w:hAnsi="Times New Roman" w:cs="Times New Roman"/>
          <w:sz w:val="24"/>
          <w:szCs w:val="24"/>
        </w:rPr>
        <w:t>выкрашивание</w:t>
      </w:r>
      <w:proofErr w:type="spellEnd"/>
      <w:r w:rsidRPr="007B4888">
        <w:rPr>
          <w:rFonts w:ascii="Times New Roman" w:hAnsi="Times New Roman" w:cs="Times New Roman"/>
          <w:sz w:val="24"/>
          <w:szCs w:val="24"/>
        </w:rPr>
        <w:t xml:space="preserve"> бетона до 50%, расслоение плит);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износ конструкций в результате поражения коррозией (оголена арматура и нарушено сварочное соединение арматуры);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локальные или полные повреждения конструкций в результате погодных условий и температурных воздействий.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Восстановление поврежденных конструктивных элементов позволит предотвратить дальнейшее их разрушение и снизить риск возникновения несчастных случаев от обрушения частей конструктивных элементов.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lastRenderedPageBreak/>
        <w:t>1.2. Обеспечение мер пожарной безопасности в МКД, защиты жизни и здоровья граждан и минимизации потерь вследствие пожаров является важным фактором устойчивого социально-экономического развития городского округа Тольятти.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Пожары и связанные с ними чрезвычайные ситуации являются факторами, негативно влияющими на состояние экономики. Пожары занимают особое место среди чрезвычайных ситуаций, социально-экономические потери от них гораздо более значительны, чем от чрезвычайных ситуаций других видов. Главные и несопоставимые потери - человеческие жизни: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в 2015 году произошло 168 пожаров, 4 человека погибло;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в 2016 году произошло 152 пожара, 6 человек погибло;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в 2017 году произошло 143 пожара, 10 человек погибло.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Основными причинами возникновения пожаров в МКД городского округа являются неосторожность при курении, короткое замыкание, неосторожное обращение с огнем, поджог.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В результате пожаров в МКД деформируются и разрушаются строительные конструкции, восстановление которых требует значительных финансовых затрат.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В настоящее время в городском округе Тольятти 327 МКД повышенной этажности (более 14 этажей).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Проведение восстановления противопожарных систем требуется в 172 МКД, в том числе: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Автозаводский район - 135 объектов;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Центральный район - 1 объект;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Комсомольский район - 36 объектов.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Самыми распространенными видами нарушений требований пожарной безопасности являются неисправность автоматизированных систем пожарной безопасности, </w:t>
      </w:r>
      <w:proofErr w:type="spellStart"/>
      <w:r w:rsidRPr="007B488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7B4888">
        <w:rPr>
          <w:rFonts w:ascii="Times New Roman" w:hAnsi="Times New Roman" w:cs="Times New Roman"/>
          <w:sz w:val="24"/>
          <w:szCs w:val="24"/>
        </w:rPr>
        <w:t xml:space="preserve">, оповещения, средств пожаротушения, ограждающих конструктивных элементов, препятствующих распространению дыма и огня. Основными причинами являются </w:t>
      </w:r>
      <w:proofErr w:type="spellStart"/>
      <w:r w:rsidRPr="007B4888">
        <w:rPr>
          <w:rFonts w:ascii="Times New Roman" w:hAnsi="Times New Roman" w:cs="Times New Roman"/>
          <w:sz w:val="24"/>
          <w:szCs w:val="24"/>
        </w:rPr>
        <w:t>разукомплектация</w:t>
      </w:r>
      <w:proofErr w:type="spellEnd"/>
      <w:r w:rsidRPr="007B4888">
        <w:rPr>
          <w:rFonts w:ascii="Times New Roman" w:hAnsi="Times New Roman" w:cs="Times New Roman"/>
          <w:sz w:val="24"/>
          <w:szCs w:val="24"/>
        </w:rPr>
        <w:t xml:space="preserve"> систем сигнализации и оповещения вследствие хищений, а также отсутствие должного финансирования на модернизацию либо замену устаревшего противопожарного оборудования.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8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Ведомственных строительных норм ВСН 58-88 (р)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(утверждены Приказом </w:t>
      </w:r>
      <w:proofErr w:type="spellStart"/>
      <w:r w:rsidRPr="007B4888">
        <w:rPr>
          <w:rFonts w:ascii="Times New Roman" w:hAnsi="Times New Roman" w:cs="Times New Roman"/>
          <w:sz w:val="24"/>
          <w:szCs w:val="24"/>
        </w:rPr>
        <w:t>Госкомархитектуры</w:t>
      </w:r>
      <w:proofErr w:type="spellEnd"/>
      <w:r w:rsidRPr="007B4888">
        <w:rPr>
          <w:rFonts w:ascii="Times New Roman" w:hAnsi="Times New Roman" w:cs="Times New Roman"/>
          <w:sz w:val="24"/>
          <w:szCs w:val="24"/>
        </w:rPr>
        <w:t xml:space="preserve"> РФ при Госстрое СССР от 23 ноября 1988 г. N 312) (далее - ВСН 58-88 (р)) минимальная продолжительность эффективной эксплуатации элементов зданий до капитального ремонта (замены) составляет:</w:t>
      </w:r>
      <w:proofErr w:type="gramEnd"/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- для сетей питания систем </w:t>
      </w:r>
      <w:proofErr w:type="spellStart"/>
      <w:r w:rsidRPr="007B488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7B4888">
        <w:rPr>
          <w:rFonts w:ascii="Times New Roman" w:hAnsi="Times New Roman" w:cs="Times New Roman"/>
          <w:sz w:val="24"/>
          <w:szCs w:val="24"/>
        </w:rPr>
        <w:t xml:space="preserve"> - 15 лет;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для внутридомовых сетей и оборудования связи и сигнализации - 4 - 10 лет.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1.3. Внутридомовые инженерные системы электро-, тепл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, газо-, водоснабжения, </w:t>
      </w:r>
      <w:r w:rsidRPr="007B4888">
        <w:rPr>
          <w:rFonts w:ascii="Times New Roman" w:hAnsi="Times New Roman" w:cs="Times New Roman"/>
          <w:sz w:val="24"/>
          <w:szCs w:val="24"/>
        </w:rPr>
        <w:lastRenderedPageBreak/>
        <w:t>водоотведения находятся в изношенном состоянии.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а) В результате длительного срока эксплуатации трубопроводы тепло-, водоснабжения забиты кальциевыми отложениями, наблюдается слабая циркуляция теплоносителя, низкая температура воздуха в жилых помещениях в отопительный период, слабый напор воды на верхних этажах, точечная коррозия трубопроводов.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б) Внутридомовое электрооборудование не соответствует современным требованиям Правил эксплуатации электроустановок и требует замены. Использование новой бытовой техники и электрооборудования создает повышенную нагрузку и приводит к аварийным ситуациям во внутридомовых электросетях, к перегоранию групповых и магистральных сетей, выходу из строя аппаратов защиты сетей и снижает надежность электроснабжения населения МКД.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в) Ремонт внутридомовых инженерных систем газоснабжения для устранения нарушений технического состояния необходим для обеспечения пожарной безопасности, защиты жизни, здоровья людей, муниципального имущества и имущества населения от пожаров и взрывов путем повышения уровня безопасной эксплуатации внутридомового газового оборудования (далее - ВДГО) с истекшим нормативным сроком службы.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В городском округе Тольятти 1040 МКД 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>газифицированы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>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Одной из основных причин происшествий является эксплуатация морально и физически 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>изношенного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ВДГО. По предварительным оценкам, износ ВДГО составляет 70 - 75%. Число потенциально опасных внутридомовых газопроводов, которые необходимо реконструировать, увеличивается год от года.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Ежегодно регистрируется порядка 25 случаев коррозии газовых стояков. Подобные аварии могут привести к взрывам, разрушениям, пожарам, гибели людей.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Эффективными мерами, направленными на снижение числа происшествий, связанных с использованием газа в быту, может стать своевременное проведение ремонта внутридомовых инженерных систем газоснабжения, а также замена изношенного и морально устаревшего газового оборудования.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г) В соответствии с ВСН 58-88 (р) минимальная продолжительность эффективной эксплуатации элементов зданий до капитального ремонта (замены) составляет: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трубопроводов систем отопления и горячего водоснабжения - 10 - 15 лет,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трубопроводов системы холодного водоснабжения - 15 - 30 лет,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трубопроводов системы канализации - 40 лет,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вводно-распределительных устройств и внутридомовых магистралей с распределительными щитами - 20 лет,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трубопроводов систем газоснабжения - 20 лет.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Одним из эффективных способов решения обозначенных проблем, а также своевременного и незамедлительного устранения нарушений технического состояния инженерных систем и конструкций, недопущения их разрушения является сохранение и обновление существующего жилищного фонда за счет проведения капитального ремонта МКД.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lastRenderedPageBreak/>
        <w:t>2. Обеспечение МКД общедомовыми приборами учета (далее - ОПУ) используемых энергетических ресурсов.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3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статье 13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Федеральный закон от 23.11.2009 N 261-ФЗ) собственники помещений в МКД обязаны оснастить дома ОПУ используемых энергетических ресурсов.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В связи с тем что мероприятия по обеспечению МКД ОПУ требуют значительных финансовых затрат, которые зачастую непосильны для собственников помещений в МКД, администрацией городского округа Тольятти принимались значительные меры поддержки по обеспечению МКД ОПУ.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По состоянию на 01.03.2018 оснащены ОПУ потребления коммунальных ресурсов 2 152 МКД, что составляет 94,8% от общего количества МКД городского округа Тольятти, из них: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- в период до 2009 года силами собственников помещений МКД и управляющих организаций ОПУ 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в 428 МКД;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- в период с 2009 по 2012 год в рамках реализации Федерального </w:t>
      </w:r>
      <w:hyperlink r:id="rId24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от 21.07.2007 N 185-ФЗ "О фонде содействия реформированию жилищно-коммунального хозяйства" ОПУ установлены в 201 МКД;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888">
        <w:rPr>
          <w:rFonts w:ascii="Times New Roman" w:hAnsi="Times New Roman" w:cs="Times New Roman"/>
          <w:sz w:val="24"/>
          <w:szCs w:val="24"/>
        </w:rPr>
        <w:t xml:space="preserve">- в период с 2009 по 2013 год в рамках реализации долгосрочной целевой </w:t>
      </w:r>
      <w:hyperlink r:id="rId25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"Поэтапный переход на отпуск коммунальных ресурсов потребителям в соответствии с показаниями коллективных (общедомовых) приборов учета в многоквартирных домах городского округа Тольятти на 2009 - 2015 годы", утвержденной постановлением мэрии городского округа Тольятти от 06.05.2009 N 1041-п/1, и областной целевой адресной </w:t>
      </w:r>
      <w:hyperlink r:id="rId26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"Поэтапный переход на отпуск коммунальных услуг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потребителям по приборам учета" на 2009 - 2015 годы, утвержденной постановлением Правительства Самарской области от 27.03.2009 N 191, ОПУ установлены в 1 014 МКД. Общий объем финансового обеспечения составил 500 741,4 тыс. руб., в том числе средства областного бюджета 227 828,87 тыс. руб., средства бюджета городского округа Тольятти 249 304,66 тыс. руб., внебюджетные средства 23 607,87 тыс. руб.;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888">
        <w:rPr>
          <w:rFonts w:ascii="Times New Roman" w:hAnsi="Times New Roman" w:cs="Times New Roman"/>
          <w:sz w:val="24"/>
          <w:szCs w:val="24"/>
        </w:rPr>
        <w:t xml:space="preserve">- в период с 2013 по 2015 год некоммерческой организацией - Фондом капитального ремонта Самарской области в рамках реализации подпрограммы "Обеспечение установки приборов учета потребления коммунальных ресурсов в многоквартирных домах" на 2014 - 2015 годы государственной </w:t>
      </w:r>
      <w:hyperlink r:id="rId27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"Государственная поддержка собственников жилья" на 2014 - 2020 годы, утвержденной постановлением Правительства Самарской области от 27.11.2013 N 669, ОПУ установлены в 379 МКД;</w:t>
      </w:r>
      <w:proofErr w:type="gramEnd"/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- в период с 2012 по 2017 год ОПУ установлены в 98 МКД в рамках нового строительства согласно Федеральному </w:t>
      </w:r>
      <w:hyperlink r:id="rId28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- в период с 2015 по 2017 год силами собственников помещений МКД ОПУ 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в 32 МКД.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888">
        <w:rPr>
          <w:rFonts w:ascii="Times New Roman" w:hAnsi="Times New Roman" w:cs="Times New Roman"/>
          <w:sz w:val="24"/>
          <w:szCs w:val="24"/>
        </w:rPr>
        <w:t xml:space="preserve">По состоянию на 01.03.2018 необходимо установить ОПУ в 117 МКД, в том числе в 46 МКД требуется предварительно проведение мероприятий по перекладке транзитных </w:t>
      </w:r>
      <w:r w:rsidRPr="007B4888">
        <w:rPr>
          <w:rFonts w:ascii="Times New Roman" w:hAnsi="Times New Roman" w:cs="Times New Roman"/>
          <w:sz w:val="24"/>
          <w:szCs w:val="24"/>
        </w:rPr>
        <w:lastRenderedPageBreak/>
        <w:t xml:space="preserve">("нагруженных") трубопроводов, проложенных в </w:t>
      </w:r>
      <w:proofErr w:type="spellStart"/>
      <w:r w:rsidRPr="007B4888">
        <w:rPr>
          <w:rFonts w:ascii="Times New Roman" w:hAnsi="Times New Roman" w:cs="Times New Roman"/>
          <w:sz w:val="24"/>
          <w:szCs w:val="24"/>
        </w:rPr>
        <w:t>техподпольях</w:t>
      </w:r>
      <w:proofErr w:type="spellEnd"/>
      <w:r w:rsidRPr="007B4888">
        <w:rPr>
          <w:rFonts w:ascii="Times New Roman" w:hAnsi="Times New Roman" w:cs="Times New Roman"/>
          <w:sz w:val="24"/>
          <w:szCs w:val="24"/>
        </w:rPr>
        <w:t xml:space="preserve"> МКД, посредством которых в данные дома поставляется энергоресурс для целей оказания коммунальных услуг владельцам помещений в МКД и далее к другим источникам потребления отдельно стоящих зданий.</w:t>
      </w:r>
      <w:proofErr w:type="gramEnd"/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Для обеспечения возможности установки ОПУ в 46 МКД необходимо произвести работы по отделению сетей МКД, в котором проложен транзитный трубопровод, от сетей отдельно стоящих зданий. Без изменения схемы прокладки трубопроводов установить ОПУ в таких домах не представляется возможным. В связи с тем что размер средств на данные работы намного превышает затраты на установку ОПУ, они не были выполнены ранее.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Из 46 МКД, нуждающихся в перекладке транзитных ("нагруженных") трубопроводов, в 44 МКД "нагруженные" транзиты являются общедомовым имуществом, в 2 МКД являются собственностью </w:t>
      </w:r>
      <w:proofErr w:type="spellStart"/>
      <w:r w:rsidRPr="007B4888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7B4888">
        <w:rPr>
          <w:rFonts w:ascii="Times New Roman" w:hAnsi="Times New Roman" w:cs="Times New Roman"/>
          <w:sz w:val="24"/>
          <w:szCs w:val="24"/>
        </w:rPr>
        <w:t xml:space="preserve"> организации ПАО "Т плюс".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Ориентировочные затраты по установке общедомовых приборов учета и перекладке транзитных трубопроводов в 115 МКД составляют 93 млн. руб.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3. В рамках реализации Федерального </w:t>
      </w:r>
      <w:hyperlink r:id="rId29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от 21.07.2007 N 185-ФЗ "О Фонде содействия реформированию жилищно-коммунального хозяйства" с 2009 по 2013 год в городском округе Тольятти комплексно отремонтирован 201 многоквартирный дом. Общая сумма финансирования составила 2 711 620,14 тыс. руб. Городскому округу Тольятти была предоставлена финансовая поддержка в размере 2 503 147,27 тыс. руб., что составило 92,3%, из них: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средства государственной корпорации - Фонда содействия реформированию жилищно-коммунального хозяйства - 2 181 236,64 руб.;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средства бюджета Самарской области - 321 910,63 руб.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Региональной </w:t>
      </w:r>
      <w:hyperlink r:id="rId30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с 2014 года по 2017 год включительно по городскому округу завершены работы по капитальному ремонту общего имущества в МКД по тому или иному первоочередному виду работ в 601 МКД: 2014 год - 117 МКД, 2015 год - 233 МКД, 2016 год - 159 МКД, 2017 год - 92 МКД.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88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1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статьей 28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Закона Самарской области от 21.06.2013 N 60-ГД реализация мероприятий по проведению капитального ремонта общего имущества в МКД, расположенных на территории Самарской области, в том числе городского округа Тольятти, осуществлялась некоммерческой организацией - Региональным оператором Самарской области "Фонд капитального ремонта" (далее - Региональный оператор) за счет внебюджетных средств - обязательных ежемесячных взносов собственников помещений в МКД на капитальный ремонт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общего имущества в МКД, минимальный размер которых ежегодно устанавливается Правительством Самарской области.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</w:t>
      </w:r>
      <w:hyperlink r:id="rId32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"Капитальный ремонт многоквартирных домов городского округа Тольятти на 2014 - 2018 годы", утвержденной постановлением мэрии городского округа Тольятти от 11.10.2013 N 3157-п/1, в период с 2014 по 2017 год реализованы следующие мероприятия: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888">
        <w:rPr>
          <w:rFonts w:ascii="Times New Roman" w:hAnsi="Times New Roman" w:cs="Times New Roman"/>
          <w:sz w:val="24"/>
          <w:szCs w:val="24"/>
        </w:rPr>
        <w:t>а) восстановление поврежденных конструктивных элементов МКД в количестве 231 ед. на сумму 11 984,7 тыс. руб., из них: 2014 год - 416,1 тыс. руб. (16 ед.), 2015 год - 3 078,6 тыс. руб. (76 ед.), 2016 год - 4 021,0 тыс. руб. (67 ед.), 2017 год - 4 469 тыс. руб. (72 ед.);</w:t>
      </w:r>
      <w:proofErr w:type="gramEnd"/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lastRenderedPageBreak/>
        <w:t xml:space="preserve">б) комплекс мероприятий по капитальному ремонту общего имущества МКД (восстановление автоматизированных систем пожарной безопасности, средств пожаротушения, систем оповещения, </w:t>
      </w:r>
      <w:proofErr w:type="spellStart"/>
      <w:r w:rsidRPr="007B488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7B4888">
        <w:rPr>
          <w:rFonts w:ascii="Times New Roman" w:hAnsi="Times New Roman" w:cs="Times New Roman"/>
          <w:sz w:val="24"/>
          <w:szCs w:val="24"/>
        </w:rPr>
        <w:t>, ограждающих конструктивных элементов), ремонт внутридомовых инженерных систем электро-, тепл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, газо-, водоснабжения, водоотведения, в том числе установка узлов управления и регулирования потребления ресурсов на сумму 21 065,8 тыс. руб., из них: 2014 год - 6 230,9 тыс. руб., 2015 год - 6 176,9 тыс. 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>руб., 2016 год - 4 775,0 тыс. руб., 2017 год - 3 883,0 тыс. руб. Внутридомовые инженерные системы отремонтированы в 18 МКД (2014 год - 3 ед., 2015 год - 6 ед., 2016 год - 5 ед., 2017 год - 4 ед.).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Восстановлены автоматизированные системы пожарной безопасности, средства пожаротушения, системы оповещения, </w:t>
      </w:r>
      <w:proofErr w:type="spellStart"/>
      <w:r w:rsidRPr="007B488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7B4888">
        <w:rPr>
          <w:rFonts w:ascii="Times New Roman" w:hAnsi="Times New Roman" w:cs="Times New Roman"/>
          <w:sz w:val="24"/>
          <w:szCs w:val="24"/>
        </w:rPr>
        <w:t>, ограждающих конструктивных элементов в 10 многоквартирных домах (2014 год - 5 ед., 2015 год - 2 ед., 2016 год - 2 ед., 2017 год - 1 ед.);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в) замена лифтового оборудования, признанного непригодным для эксплуатации, в 2 многоквартирных домах в 2015 году на сумму 2 917,9 тыс. руб.;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г) ремонт крыши в 4 МКД на сумму 2 924,8 тыс. руб., из них: 2014 год - 889,1 тыс. руб. (2 МКД), 2015 год - 1 699,7 тыс. руб. (1 МКД), 2017 год - 336 тыс. руб. (1 МКД);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д) ремонт фасадов в 11 МКД на сумму 10 128,0 тыс. руб., из них: 2014 год - 6 162,4 тыс. руб. (5 МКД), 2015 год - 3 965,6 тыс. руб. (6 МКД).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</w:t>
      </w:r>
      <w:hyperlink r:id="rId33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"Формирование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2014 - 2020 годы", утвержденной постановлением мэрии городского округа Тольятти от 14.10.2013 N 3178-п/1, осуществлялся комплекс мероприятий по оборудованию подъездов пандусами для инвалидов-колясочников в соответствии с </w:t>
      </w:r>
      <w:hyperlink r:id="rId34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дополнительных мер социальной поддержки для отдельных категорий граждан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в виде оборудования подъездов многоквартирных домов пандусами, утвержденным постановлением мэрии городского округа Тольятти от 14.04.2015 N 1272-п/1. 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>В период 2014 - 2020 годов реализованы мероприятия на общую сумму 10 865,2 тыс. руб. по подготовке проектной документации в количестве 175 ед., по оборудованию подъездов многоквартирных домов пандусами в количестве 96 ед. и подъемными механизмами в количестве 2 ед., в том числе по годам: 2014 год - 29,0 тыс. руб. (проекты - 2 ед.), 2015 год - 3 169,2 тыс. руб. (проекты - 111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>ед., пандусы - 35 ед.), 2016 год - 3 547,0 тыс. руб. (проекты - 43 ед., пандусы - 40 ед.), 2017 год - 1 788,0 тыс. руб. (пандусы - 15 ед.), 2018 год - 589,0 тыс. руб. (проекты - 16 ед.), 2019 год - 1 252,0 тыс. руб. (проекты - 1 ед., пандусы - 4 ед., подъемные механизмы - 2 ед.), 2020 год - 491,0 тыс. руб. (проекты - 2 ед., пандусы - 2 ед.).</w:t>
      </w:r>
      <w:proofErr w:type="gramEnd"/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4. Обоснование решения проблемы в соответствии с программно-целевым принципом.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888">
        <w:rPr>
          <w:rFonts w:ascii="Times New Roman" w:hAnsi="Times New Roman" w:cs="Times New Roman"/>
          <w:sz w:val="24"/>
          <w:szCs w:val="24"/>
        </w:rPr>
        <w:t xml:space="preserve">Разработка и реализация муниципальной программы "Капитальный ремонт многоквартирных домов городского округа Тольятти на 2019 - 2023 годы" необходима в целях проведения капитального ремонта общего имущества в МКД по тем или иным видам работ, которые не включены в Региональную </w:t>
      </w:r>
      <w:hyperlink r:id="rId35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7B4888">
        <w:rPr>
          <w:rFonts w:ascii="Times New Roman" w:hAnsi="Times New Roman" w:cs="Times New Roman"/>
          <w:sz w:val="24"/>
          <w:szCs w:val="24"/>
        </w:rPr>
        <w:t>, а также при возникновении неотложной необходимости в проведении капитального ремонта общего имущества и обеспечение условий доступности для инвалидов-колясочников жилых помещений и общего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доме, в соответствии 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>: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36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37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- </w:t>
      </w:r>
      <w:hyperlink r:id="rId38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(ВСН 58-88 (р)), утвержденным приказом </w:t>
      </w:r>
      <w:proofErr w:type="spellStart"/>
      <w:r w:rsidRPr="007B4888">
        <w:rPr>
          <w:rFonts w:ascii="Times New Roman" w:hAnsi="Times New Roman" w:cs="Times New Roman"/>
          <w:sz w:val="24"/>
          <w:szCs w:val="24"/>
        </w:rPr>
        <w:t>Госкомархитектуры</w:t>
      </w:r>
      <w:proofErr w:type="spellEnd"/>
      <w:r w:rsidRPr="007B4888">
        <w:rPr>
          <w:rFonts w:ascii="Times New Roman" w:hAnsi="Times New Roman" w:cs="Times New Roman"/>
          <w:sz w:val="24"/>
          <w:szCs w:val="24"/>
        </w:rPr>
        <w:t xml:space="preserve"> при Госстрое СССР от 23.11.1988 N 312;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39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от 22.07.2008 N 123-ФЗ "Технический регламент о требованиях пожарной безопасности", Федеральным </w:t>
      </w:r>
      <w:hyperlink r:id="rId40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от 24.11.1995 N 181 "О социальной защите инвалидов в Российской Федерации", Федеральным </w:t>
      </w:r>
      <w:hyperlink r:id="rId41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17.03.2021 N 1208-п/1)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- </w:t>
      </w:r>
      <w:hyperlink r:id="rId43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СП 5.13130.2009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. Свод правил системы противопожарной защиты. Установки пожарной сигнализации и пожаротушения автоматические. Нормы и правила проектирования, утвержденные приказом министерства по чрезвычайным ситуациям России от 25.03.2009 N 175, </w:t>
      </w:r>
      <w:hyperlink r:id="rId44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СП 59.13330.2016</w:t>
        </w:r>
      </w:hyperlink>
      <w:r w:rsidRPr="007B4888">
        <w:rPr>
          <w:rFonts w:ascii="Times New Roman" w:hAnsi="Times New Roman" w:cs="Times New Roman"/>
          <w:sz w:val="24"/>
          <w:szCs w:val="24"/>
        </w:rPr>
        <w:t>. Свод правил. Доступность зданий и сооружений для маломобильных групп населения. Актуализированная редакция СНиП 35-01-2001, утвержденные приказом Минстроя России от 14.11.2016 N 798/</w:t>
      </w:r>
      <w:proofErr w:type="spellStart"/>
      <w:proofErr w:type="gramStart"/>
      <w:r w:rsidRPr="007B488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B4888">
        <w:rPr>
          <w:rFonts w:ascii="Times New Roman" w:hAnsi="Times New Roman" w:cs="Times New Roman"/>
          <w:sz w:val="24"/>
          <w:szCs w:val="24"/>
        </w:rPr>
        <w:t>;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17.03.2021 N 1208-п/1)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- </w:t>
      </w:r>
      <w:hyperlink r:id="rId46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содержания и ремонта внутридомового газового оборудования в Российской Федерации, утвержденным приказом Министерства регионального развития Российской Федерации от 26.06.2009 N 239;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- </w:t>
      </w:r>
      <w:hyperlink r:id="rId47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безопасности сетей газораспределения и </w:t>
      </w:r>
      <w:proofErr w:type="spellStart"/>
      <w:r w:rsidRPr="007B4888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7B4888">
        <w:rPr>
          <w:rFonts w:ascii="Times New Roman" w:hAnsi="Times New Roman" w:cs="Times New Roman"/>
          <w:sz w:val="24"/>
          <w:szCs w:val="24"/>
        </w:rPr>
        <w:t>, утвержденными приказом Федеральной службы по экологическому, технологическому и атомному надзору от 15.11.2013 N 542;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- </w:t>
      </w:r>
      <w:hyperlink r:id="rId48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Самарской области от 10.02.2009 N 7-ГД "Об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области".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17.03.2021 N 1208-п/1)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888">
        <w:rPr>
          <w:rFonts w:ascii="Times New Roman" w:hAnsi="Times New Roman" w:cs="Times New Roman"/>
          <w:sz w:val="24"/>
          <w:szCs w:val="24"/>
        </w:rPr>
        <w:t>Применение программно-целевого принципа позволит обеспечить комплексное и системное решение вопросов, оптимизацию использования финансовых ресурсов бюджетов различных уровней, в том числе средств бюджета городского округа Тольятти и внебюджетных источников - средств собственников помещений в МКД, и системно направлять средства на решение неотложных проблем, направленных на капитальный ремонт в МКД городского округа Тольятти, на основе:</w:t>
      </w:r>
      <w:proofErr w:type="gramEnd"/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поставленной цели, задач, мероприятий и запланированных результатов;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концентрации ресурсов для реализации мероприятий, соответствующих цели и задач.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К рискам снижения эффективности реализации муниципальной программы </w:t>
      </w:r>
      <w:r w:rsidRPr="007B4888">
        <w:rPr>
          <w:rFonts w:ascii="Times New Roman" w:hAnsi="Times New Roman" w:cs="Times New Roman"/>
          <w:sz w:val="24"/>
          <w:szCs w:val="24"/>
        </w:rPr>
        <w:lastRenderedPageBreak/>
        <w:t>относятся: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риск ухудшения социально-экономической ситуации в городском округе Тольятти, что может выразиться в возникновении бюджетного дефицита, сокращении объемов финансирования по отрасли жилищно-коммунального хозяйства;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риски, связанные с ростом инфляции, ускоренный рост цен на строительные материалы и оборудование, что может привести к увеличению стоимости работ.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Регулирование рисков будет осуществляться посредством совершенствования планирования работ по капитальному ремонту МКД городского округа Тольятти.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2. Цели и задачи муниципальной программы</w:t>
      </w:r>
    </w:p>
    <w:p w:rsidR="007B4888" w:rsidRPr="007B4888" w:rsidRDefault="007B48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488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proofErr w:type="gramEnd"/>
    </w:p>
    <w:p w:rsidR="007B4888" w:rsidRPr="007B4888" w:rsidRDefault="007B48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Тольятти Самарской области от 17.03.2021 N 1208-п/1)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Целью муниципальной программы "Капитальный ремонт многоквартирных домов городского округа Тольятти на 2019 - 2023 годы" является осуществление капитального ремонта общего имущества многоквартирных домов городского округа Тольятти для повышения комфортности городской среды и безопасности проживания граждан.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Для достижения поставленной цели Программа предусматривает решение следующих задач: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1. Улучшение технического состояния многоквартирных домов и продление срока их эксплуатации.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2. Обеспечение многоквартирных домов общедомовыми приборами учета используемых энергетических ресурсов.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3. Восстановление многоквартирного дома по адресу: ул. Ворошилова, д. 55 (1-й подъезд) после устранения аварийного состояния несущих конструкций.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4. Формирование беспрепятственного доступа инвалидов-колясочников в многоквартирных домах.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Цель и задачи Программы соответствуют полномочиям органов местного самоуправления в сфере организации и проведения капитального ремонта общего имущества в МКД городского округа Тольятти, приоритетам социально-экономического развития городского округа Тольятти.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Программа реализуется в период с 2019 по 2023 год.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3. Перечень мероприятий муниципальной программы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Достижение поставленной цели и решение задач Программы предусматривает выполнение комплекса мероприятий.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99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мероприятий Программы, а также информация о необходимых для реализации каждого мероприятия объемах финансового обеспечения приведены в приложении N 1 к настоящей Программе.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4. Показатели (индикаторы) муниципальной программы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Показатели (индикаторы) муниципальной программы содержат систему показателей </w:t>
      </w:r>
      <w:r w:rsidRPr="007B4888">
        <w:rPr>
          <w:rFonts w:ascii="Times New Roman" w:hAnsi="Times New Roman" w:cs="Times New Roman"/>
          <w:sz w:val="24"/>
          <w:szCs w:val="24"/>
        </w:rPr>
        <w:lastRenderedPageBreak/>
        <w:t>(индикаторов), через которую оцениваются ежегодные и итоговые результаты ее реализации.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98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(индикаторы) муниципальной программы с указанием плановых значений по годам ее реализации приведены в приложении N 2 к настоящей Программе.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5. Обоснование ресурсного обеспечения</w:t>
      </w:r>
    </w:p>
    <w:p w:rsidR="007B4888" w:rsidRPr="007B4888" w:rsidRDefault="007B48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51E92" w:rsidRDefault="0025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счет средств бюджета городского округа Тольятти и внебюджетных средств (средств собственников помещений в МКД и (или) Управляющей организации).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Финансовые затраты на реализацию Программы составят 46 467 тыс. руб., из них:</w:t>
      </w:r>
    </w:p>
    <w:p w:rsidR="00251E92" w:rsidRDefault="00251E92" w:rsidP="00251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 w:rsidP="0025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средства бюджета городского округа Тольятти 40 534 тыс. руб., в том числе по годам: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2019 год - 7 000 тыс. руб.,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2020 год - 14 724 тыс. руб.,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2021 год - 7 670 тыс. руб.,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2022 год - 5 570 тыс. руб.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2023 год - 5 570 тыс. руб.;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внебюджетные средства 5 933 тыс. руб., в том числе по годам: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2019 год - 3 126 тыс. руб.,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2020 год - 567 тыс. руб.,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2021 год - 1 395 тыс. руб.,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2022 год - 421 тыс. руб.,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2023 год - 424 тыс. руб.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spellStart"/>
      <w:r w:rsidRPr="007B488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B4888">
        <w:rPr>
          <w:rFonts w:ascii="Times New Roman" w:hAnsi="Times New Roman" w:cs="Times New Roman"/>
          <w:sz w:val="24"/>
          <w:szCs w:val="24"/>
        </w:rPr>
        <w:t xml:space="preserve"> определяется в процентном отношении к стоимости работ по капитальному ремонту общего имущества МКД. Объем по источникам финансирования распределяется следующим образом: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для выполнения мероприятий задачи 1: средства бюджета городского округа Тольятти - не более 70%, внебюджетные средства - не менее 30%;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для выполнения мероприятий задачи 2: средства бюджета городского округа Тольятти - не более 90%, внебюджетные средства - не менее 10%;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 для выполнения мероприятий задачи 3 и задачи 4: средства бюджета городского округа Тольятти - не более 99,9%, внебюджетные средства - не менее 0,1%.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мероприятий Программы осуществляется в пределах объемов бюджетных ассигнований, предусмотренных главному распорядителю бюджетных средств - департаменту городского хозяйства на реализацию программных </w:t>
      </w:r>
      <w:r w:rsidRPr="007B4888">
        <w:rPr>
          <w:rFonts w:ascii="Times New Roman" w:hAnsi="Times New Roman" w:cs="Times New Roman"/>
          <w:sz w:val="24"/>
          <w:szCs w:val="24"/>
        </w:rPr>
        <w:lastRenderedPageBreak/>
        <w:t>мероприятий на соответствующий финансовый год, в соответствии с Решением Думы городского округа Тольятти о бюджете на предстоящий год и плановые периоды.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888">
        <w:rPr>
          <w:rFonts w:ascii="Times New Roman" w:hAnsi="Times New Roman" w:cs="Times New Roman"/>
          <w:sz w:val="24"/>
          <w:szCs w:val="24"/>
        </w:rPr>
        <w:t xml:space="preserve">Предоставление средств бюджета городского округа Тольятти на проведение капитального ремонта общего имущества МКД является оказанием бюджетной помощи и осуществляется в рамках данной муниципальной программы в соответствии с </w:t>
      </w:r>
      <w:hyperlink r:id="rId51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в целях возмещения затрат на капитальный ремонт многоквартирных домов городского округа Тольятти, утвержденным постановлением мэрии городского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округа Тольятти от 11.07.2013 N 2254-п/1 (далее - Порядок предоставления субсидий).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hyperlink w:anchor="P399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мероприятий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с разбивкой по источникам финансирования приведено в приложении N 1 к настоящей Программе.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6. Механизм реализации муниципальной программы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Организация управления и 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 осуществляются Координатором (заказчиком) Программы в соответствии с </w:t>
      </w:r>
      <w:hyperlink r:id="rId52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7B4888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разработке, формирования и реализации муниципальных программ городского округа Тольятти, утвержденным постановлением мэрии городского округа Тольятти от 12.08.2013 N 2546-п/1 (далее - Порядок).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Важными элементами механизма реализации Программы являются планирование, мониторинг, уточнение и корректировка показателей (индикаторов) Программы. В связи с этим ход реализации Программы, достижение цели и решение задач ежегодно оцениваются через систему показателей на основе результативности мероприятий Программы и достижения индикаторов (показателей).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основании разработанных администрацией городского округа Тольятти нормативных правовых актов, необходимых для выполнения программы.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Исполнителями мероприятий Программы могут являться юридические лица (за исключением субсидий государственным (муниципальным) учреждениям), индивидуальные предприниматели - производители товаров, работ, услуг, которым предоставляются средства бюджета городского округа Тольятти в форме субсидий в целях возмещения затрат на капитальный ремонт многоквартирных домов городского округа Тольятти в соответствии с Порядком предоставления субсидий.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Исполнители мероприятия Программы готовят и представляют в Департамент городского хозяйства (далее - заказчик) акты приемки выполненных работ (оказанных услуг).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Координатор Программы подготавливает отчет за отчетный период о ходе реализации Программы и направляет его на рассмотрение на Коллегию администрации в сроки и по форме согласно </w:t>
      </w:r>
      <w:hyperlink r:id="rId53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  <w:r w:rsidRPr="007B4888">
        <w:rPr>
          <w:rFonts w:ascii="Times New Roman" w:hAnsi="Times New Roman" w:cs="Times New Roman"/>
          <w:sz w:val="24"/>
          <w:szCs w:val="24"/>
        </w:rPr>
        <w:t>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>проведения ежегодного мониторинга хода реализации Программы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при необходимости заказчик подготавливает проект постановления администрации городского округа Тольятти о внесении изменений в Программу, организует согласование и утверждение в установленном </w:t>
      </w:r>
      <w:hyperlink r:id="rId54" w:history="1">
        <w:r w:rsidRPr="007B4888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7B4888">
        <w:rPr>
          <w:rFonts w:ascii="Times New Roman" w:hAnsi="Times New Roman" w:cs="Times New Roman"/>
          <w:sz w:val="24"/>
          <w:szCs w:val="24"/>
        </w:rPr>
        <w:t>.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lastRenderedPageBreak/>
        <w:t>7. Планируемые результаты реализации</w:t>
      </w:r>
    </w:p>
    <w:p w:rsidR="007B4888" w:rsidRPr="007B4888" w:rsidRDefault="007B48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Программа носит выраженный социально-экономический характер.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888">
        <w:rPr>
          <w:rFonts w:ascii="Times New Roman" w:hAnsi="Times New Roman" w:cs="Times New Roman"/>
          <w:sz w:val="24"/>
          <w:szCs w:val="24"/>
        </w:rPr>
        <w:t xml:space="preserve">Осуществление капитального ремонта общего имущества многоквартирных домов городского округа Тольятти позволит улучшить техническое состояние МКД, повысить качество жилья и качество предоставления коммунальных услуг, создаст безопасные и благоприятные условия проживания граждан, что во многом определяет социальное самочувствие граждан и их отношение к власти, а также стимулирует собственников помещений в МКД, принявших участие в </w:t>
      </w:r>
      <w:proofErr w:type="spellStart"/>
      <w:r w:rsidRPr="007B4888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7B4888">
        <w:rPr>
          <w:rFonts w:ascii="Times New Roman" w:hAnsi="Times New Roman" w:cs="Times New Roman"/>
          <w:sz w:val="24"/>
          <w:szCs w:val="24"/>
        </w:rPr>
        <w:t xml:space="preserve"> проведения работ, к бережному отношению к общедомовому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 xml:space="preserve"> имуществу.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Осуществление своевременного финансирования и успешное выполнение мероприятий настоящей Программы позволят достичь к концу 2023 года следующих (прогнозных) результатов: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1. Восстановить поврежденные конструктивные элементы в количестве 110 ед., что позволит предотвратить дальнейшее разрушение конструктивных элементов и снизить риск возникновения несчастных случаев от обрушения частей конструктивных элементов.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2. Восстановить автоматизированные системы пожарной безопасности и средства пожаротушения в 5 МКД повышенной этажности, что позволить уменьшить долю МКД повышенной этажности, нуждающихся в восстановлении систем пожарной безопасности, от общего количества МКД, нуждающихся в восстановлении противопожарных систем, на 2,9%.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Результатом выполненных работ будет обеспечение мер пожарной безопасности, направленных на защиту жизни и здоровья граждан и минимизацию потерь вследствие пожаров. Пожары и связанные с ними чрезвычайные ситуации являются факторами, негативно влияющими на состояние экономики, так как пожары занимают особое место среди чрезвычайных ситуаций, социально-экономические потери от них гораздо более значительны, чем от чрезвычайных ситуаций других видов. Главные и несопоставимые потери - человеческие жизни.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3. Провести капитальный ремонт внутридомовых инженерных систем по тому или иному виду работ в 9 МКД, что позволит не допустить возникновение аварийных ситуаций и обеспечить бесперебойное предоставление коммунальных услуг.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B4888">
        <w:rPr>
          <w:rFonts w:ascii="Times New Roman" w:hAnsi="Times New Roman" w:cs="Times New Roman"/>
          <w:sz w:val="24"/>
          <w:szCs w:val="24"/>
        </w:rPr>
        <w:t>Обеспечить ОПУ используемых энергетических ресурсов 13 МКД, что позволит увеличить долю МКД городского округа Тольятти, оснащенных ОПУ, до 95,4% и привести их в соответствие с требованиями действующего законодательства в сфере энергосбережения и повышения энергетической эффективности, а собственникам помещений в МКД оплачивать фактический объем потребляемых коммунальных ресурсов, что является нормой для цивилизованного общества, стремящегося к повышению энергетической эффективности и учету ресурсов</w:t>
      </w:r>
      <w:proofErr w:type="gramEnd"/>
      <w:r w:rsidRPr="007B4888">
        <w:rPr>
          <w:rFonts w:ascii="Times New Roman" w:hAnsi="Times New Roman" w:cs="Times New Roman"/>
          <w:sz w:val="24"/>
          <w:szCs w:val="24"/>
        </w:rPr>
        <w:t>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5. Восстановить многоквартирный дом, расположенный по адресу: ул. Ворошилова, д. 55 (1-й подъезд), после устранения аварийного состояния несущих конструкций для возможности дальнейшего предоставления жилых муниципальных помещений, расположенных в нем, нуждающимся гражданам.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6. Оборудовать подъезды многоквартирных домов пандусами в количестве 9 ед. и подъемными механизмами в количестве 5 ед., что позволит обеспечить </w:t>
      </w:r>
      <w:r w:rsidRPr="007B4888">
        <w:rPr>
          <w:rFonts w:ascii="Times New Roman" w:hAnsi="Times New Roman" w:cs="Times New Roman"/>
          <w:sz w:val="24"/>
          <w:szCs w:val="24"/>
        </w:rPr>
        <w:lastRenderedPageBreak/>
        <w:t>беспрепятственный доступ в подъезды многоквартирных домов инвалидов, у которых индивидуальная программа реабилитации предусматривает предоставление им кресла-коляски.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Показатели конечного результата муниципальной программы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098"/>
        <w:gridCol w:w="1269"/>
        <w:gridCol w:w="1134"/>
        <w:gridCol w:w="794"/>
        <w:gridCol w:w="794"/>
        <w:gridCol w:w="713"/>
        <w:gridCol w:w="794"/>
        <w:gridCol w:w="794"/>
      </w:tblGrid>
      <w:tr w:rsidR="007B4888" w:rsidRPr="007B4888">
        <w:tc>
          <w:tcPr>
            <w:tcW w:w="616" w:type="dxa"/>
            <w:vMerge w:val="restart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98" w:type="dxa"/>
            <w:vMerge w:val="restart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1269" w:type="dxa"/>
            <w:vMerge w:val="restart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889" w:type="dxa"/>
            <w:gridSpan w:val="5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показателя конечного результата</w:t>
            </w:r>
          </w:p>
        </w:tc>
      </w:tr>
      <w:tr w:rsidR="007B4888" w:rsidRPr="007B4888">
        <w:tc>
          <w:tcPr>
            <w:tcW w:w="616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На 2019 г.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На 2020 г.</w:t>
            </w:r>
          </w:p>
        </w:tc>
        <w:tc>
          <w:tcPr>
            <w:tcW w:w="713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На 2021 г.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На 2022 г.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На 2023 г.</w:t>
            </w:r>
          </w:p>
        </w:tc>
      </w:tr>
      <w:tr w:rsidR="007B4888" w:rsidRPr="007B4888">
        <w:tc>
          <w:tcPr>
            <w:tcW w:w="616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888" w:rsidRPr="007B4888">
        <w:tc>
          <w:tcPr>
            <w:tcW w:w="616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Доля МКД повышенной этажности, в которых выполнен комплекс мероприятий по восстановлению автоматизированных систем пожарной безопасности и средств пожаротушения, от общего количества МКД повышенной этажности, нуждающихся в восстановлении противопожарных систем, - 172 МКД</w:t>
            </w:r>
          </w:p>
        </w:tc>
        <w:tc>
          <w:tcPr>
            <w:tcW w:w="1269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% (с нарастающим итогом)</w:t>
            </w:r>
          </w:p>
        </w:tc>
        <w:tc>
          <w:tcPr>
            <w:tcW w:w="113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888" w:rsidRPr="007B4888">
        <w:tc>
          <w:tcPr>
            <w:tcW w:w="616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 xml:space="preserve">Доля МКД, в </w:t>
            </w:r>
            <w:proofErr w:type="gramStart"/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7B488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ОПУ, от общего количества МКД - 2269 МКД (на 01.01.2018 - 2152 МКД - 94,8%)</w:t>
            </w:r>
          </w:p>
        </w:tc>
        <w:tc>
          <w:tcPr>
            <w:tcW w:w="1269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% (с нарастающим итогом)</w:t>
            </w:r>
          </w:p>
        </w:tc>
        <w:tc>
          <w:tcPr>
            <w:tcW w:w="113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3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7B4888" w:rsidRPr="007B4888">
        <w:tc>
          <w:tcPr>
            <w:tcW w:w="616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8">
              <w:rPr>
                <w:rFonts w:ascii="Times New Roman" w:hAnsi="Times New Roman" w:cs="Times New Roman"/>
                <w:sz w:val="24"/>
                <w:szCs w:val="24"/>
              </w:rPr>
              <w:t xml:space="preserve">Доля МКД, в которых инженерные сети подготовлены к установке ОПУ, от общего количества МКД, в которых </w:t>
            </w: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необходима перекладка транзитных трубопроводов, - 44 МКД</w:t>
            </w:r>
            <w:proofErr w:type="gramEnd"/>
          </w:p>
        </w:tc>
        <w:tc>
          <w:tcPr>
            <w:tcW w:w="1269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(с нарастающим итогом)</w:t>
            </w:r>
          </w:p>
        </w:tc>
        <w:tc>
          <w:tcPr>
            <w:tcW w:w="113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7B4888" w:rsidRPr="007B4888">
        <w:tc>
          <w:tcPr>
            <w:tcW w:w="616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8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Удельный вес многоквартирных домов, приведенных в нормативное состояние, имевших статус "аварийный", от общего количества многоквартирных домов, ранее имевших статус "аварийный", для возможности дальнейшего предоставления жилых муниципальных помещений, расположенных в нем, нуждающимся гражданам</w:t>
            </w:r>
          </w:p>
        </w:tc>
        <w:tc>
          <w:tcPr>
            <w:tcW w:w="1269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888" w:rsidRPr="007B4888">
        <w:tc>
          <w:tcPr>
            <w:tcW w:w="616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пандусов и подъемных механизмов, установленных в подъездах МКД, в общем количестве пандусов и подъемных механизмов, запланированных к установке за отчетный период</w:t>
            </w:r>
          </w:p>
        </w:tc>
        <w:tc>
          <w:tcPr>
            <w:tcW w:w="1269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4888" w:rsidRPr="007B4888">
        <w:tc>
          <w:tcPr>
            <w:tcW w:w="9006" w:type="dxa"/>
            <w:gridSpan w:val="9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Стратегии</w:t>
            </w:r>
          </w:p>
        </w:tc>
      </w:tr>
      <w:tr w:rsidR="007B4888" w:rsidRPr="007B4888">
        <w:tc>
          <w:tcPr>
            <w:tcW w:w="616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восстановленных конструктивных элементов МКД в </w:t>
            </w: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конструктивных элементов МКД, запланированных к восстановлению за отчетный период</w:t>
            </w:r>
          </w:p>
        </w:tc>
        <w:tc>
          <w:tcPr>
            <w:tcW w:w="1269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888" w:rsidRPr="007B4888">
        <w:tc>
          <w:tcPr>
            <w:tcW w:w="616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8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Доля МКД, в которых выполнен капитальный ремонт внутридомовых инженерных систем по тем или иным видам работ, от общего количества МКД, в которых запланирован ремонт внутридомовых инженерных систем в отчетном периоде</w:t>
            </w:r>
            <w:proofErr w:type="gramEnd"/>
          </w:p>
        </w:tc>
        <w:tc>
          <w:tcPr>
            <w:tcW w:w="1269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888" w:rsidRPr="007B4888">
        <w:tc>
          <w:tcPr>
            <w:tcW w:w="9006" w:type="dxa"/>
            <w:gridSpan w:val="9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7B4888" w:rsidRPr="007B4888">
        <w:tc>
          <w:tcPr>
            <w:tcW w:w="616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098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4888" w:rsidRPr="007B4888" w:rsidRDefault="007B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&lt;*&gt; Мероприятия муниципальной программы не предусмотрены национальными и федеральными проектами.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E92" w:rsidRDefault="00251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E92" w:rsidRDefault="00251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E92" w:rsidRDefault="00251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E92" w:rsidRDefault="00251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E92" w:rsidRDefault="00251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E92" w:rsidRDefault="00251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E92" w:rsidRDefault="00251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E92" w:rsidRDefault="00251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E92" w:rsidRDefault="00251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E92" w:rsidRDefault="00251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E92" w:rsidRDefault="00251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E92" w:rsidRPr="007B4888" w:rsidRDefault="00251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E92" w:rsidRDefault="00251E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51E92" w:rsidSect="007B48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888" w:rsidRPr="007B4888" w:rsidRDefault="007B48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B4888" w:rsidRPr="007B4888" w:rsidRDefault="007B48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4888" w:rsidRPr="007B4888" w:rsidRDefault="007B48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"Капитальный ремонт многоквартирных домов</w:t>
      </w:r>
    </w:p>
    <w:p w:rsidR="007B4888" w:rsidRPr="007B4888" w:rsidRDefault="007B48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B4888" w:rsidRPr="007B4888" w:rsidRDefault="007B48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на 2019 - 2023 годы"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9"/>
      <w:bookmarkEnd w:id="1"/>
      <w:r w:rsidRPr="007B4888">
        <w:rPr>
          <w:rFonts w:ascii="Times New Roman" w:hAnsi="Times New Roman" w:cs="Times New Roman"/>
          <w:sz w:val="24"/>
          <w:szCs w:val="24"/>
        </w:rPr>
        <w:t>ПЕРЕЧЕНЬ</w:t>
      </w:r>
    </w:p>
    <w:p w:rsidR="00251E92" w:rsidRDefault="007B48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:rsidR="00251E92" w:rsidRDefault="007B48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"КАПИТАЛЬНЫЙ РЕМОНТ</w:t>
      </w:r>
      <w:r w:rsidR="00251E92">
        <w:rPr>
          <w:rFonts w:ascii="Times New Roman" w:hAnsi="Times New Roman" w:cs="Times New Roman"/>
          <w:sz w:val="24"/>
          <w:szCs w:val="24"/>
        </w:rPr>
        <w:t xml:space="preserve"> </w:t>
      </w:r>
      <w:r w:rsidRPr="007B4888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</w:p>
    <w:p w:rsidR="007B4888" w:rsidRDefault="007B4888" w:rsidP="00251E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251E92">
        <w:rPr>
          <w:rFonts w:ascii="Times New Roman" w:hAnsi="Times New Roman" w:cs="Times New Roman"/>
          <w:sz w:val="24"/>
          <w:szCs w:val="24"/>
        </w:rPr>
        <w:t xml:space="preserve"> </w:t>
      </w:r>
      <w:r w:rsidRPr="007B4888">
        <w:rPr>
          <w:rFonts w:ascii="Times New Roman" w:hAnsi="Times New Roman" w:cs="Times New Roman"/>
          <w:sz w:val="24"/>
          <w:szCs w:val="24"/>
        </w:rPr>
        <w:t>НА 2019 - 2023 ГОДЫ"</w:t>
      </w:r>
    </w:p>
    <w:p w:rsidR="00251E92" w:rsidRDefault="00251E92" w:rsidP="00251E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23"/>
        <w:gridCol w:w="425"/>
        <w:gridCol w:w="425"/>
        <w:gridCol w:w="426"/>
        <w:gridCol w:w="567"/>
        <w:gridCol w:w="426"/>
        <w:gridCol w:w="425"/>
        <w:gridCol w:w="567"/>
        <w:gridCol w:w="424"/>
        <w:gridCol w:w="426"/>
        <w:gridCol w:w="425"/>
        <w:gridCol w:w="425"/>
        <w:gridCol w:w="567"/>
        <w:gridCol w:w="425"/>
        <w:gridCol w:w="426"/>
        <w:gridCol w:w="425"/>
        <w:gridCol w:w="550"/>
        <w:gridCol w:w="442"/>
        <w:gridCol w:w="425"/>
        <w:gridCol w:w="426"/>
        <w:gridCol w:w="426"/>
        <w:gridCol w:w="424"/>
        <w:gridCol w:w="425"/>
        <w:gridCol w:w="426"/>
        <w:gridCol w:w="425"/>
        <w:gridCol w:w="425"/>
        <w:gridCol w:w="142"/>
        <w:gridCol w:w="283"/>
        <w:gridCol w:w="142"/>
        <w:gridCol w:w="425"/>
        <w:gridCol w:w="709"/>
      </w:tblGrid>
      <w:tr w:rsidR="007B4888" w:rsidRPr="007B4888" w:rsidTr="003E20E2">
        <w:tc>
          <w:tcPr>
            <w:tcW w:w="624" w:type="dxa"/>
            <w:vMerge w:val="restart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423" w:type="dxa"/>
            <w:vMerge w:val="restart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425" w:type="dxa"/>
            <w:vMerge w:val="restart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6946" w:type="dxa"/>
            <w:gridSpan w:val="15"/>
          </w:tcPr>
          <w:p w:rsidR="007B4888" w:rsidRPr="007B4888" w:rsidRDefault="007B4888" w:rsidP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муниципальной программы, тыс. руб.</w:t>
            </w:r>
          </w:p>
        </w:tc>
        <w:tc>
          <w:tcPr>
            <w:tcW w:w="5103" w:type="dxa"/>
            <w:gridSpan w:val="13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муниципальной программы, тыс. руб.</w:t>
            </w:r>
          </w:p>
        </w:tc>
      </w:tr>
      <w:tr w:rsidR="007B4888" w:rsidRPr="007B4888" w:rsidTr="003E20E2">
        <w:tc>
          <w:tcPr>
            <w:tcW w:w="624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B4888" w:rsidRPr="007B4888" w:rsidRDefault="007B4888" w:rsidP="007B48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B4888" w:rsidRPr="007B4888" w:rsidRDefault="007B4888" w:rsidP="007B48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gridSpan w:val="5"/>
          </w:tcPr>
          <w:p w:rsidR="007B4888" w:rsidRPr="007B4888" w:rsidRDefault="007B4888" w:rsidP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План на 2019 год</w:t>
            </w:r>
          </w:p>
        </w:tc>
        <w:tc>
          <w:tcPr>
            <w:tcW w:w="2267" w:type="dxa"/>
            <w:gridSpan w:val="5"/>
          </w:tcPr>
          <w:p w:rsidR="007B4888" w:rsidRPr="007B4888" w:rsidRDefault="007B4888" w:rsidP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План на 2020 год</w:t>
            </w:r>
          </w:p>
        </w:tc>
        <w:tc>
          <w:tcPr>
            <w:tcW w:w="2268" w:type="dxa"/>
            <w:gridSpan w:val="5"/>
          </w:tcPr>
          <w:p w:rsidR="007B4888" w:rsidRPr="007B4888" w:rsidRDefault="007B4888" w:rsidP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План на 2021 год</w:t>
            </w:r>
          </w:p>
        </w:tc>
        <w:tc>
          <w:tcPr>
            <w:tcW w:w="2126" w:type="dxa"/>
            <w:gridSpan w:val="5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План на 2022 год</w:t>
            </w:r>
          </w:p>
        </w:tc>
        <w:tc>
          <w:tcPr>
            <w:tcW w:w="2268" w:type="dxa"/>
            <w:gridSpan w:val="7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План на 2023 год</w:t>
            </w:r>
          </w:p>
        </w:tc>
        <w:tc>
          <w:tcPr>
            <w:tcW w:w="709" w:type="dxa"/>
            <w:vMerge w:val="restart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7B4888" w:rsidRPr="007B4888" w:rsidTr="003E20E2">
        <w:trPr>
          <w:cantSplit/>
          <w:trHeight w:val="1223"/>
        </w:trPr>
        <w:tc>
          <w:tcPr>
            <w:tcW w:w="624" w:type="dxa"/>
            <w:vMerge/>
          </w:tcPr>
          <w:p w:rsidR="007B4888" w:rsidRPr="007B4888" w:rsidRDefault="007B4888" w:rsidP="007B488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:rsidR="007B4888" w:rsidRPr="007B4888" w:rsidRDefault="007B4888" w:rsidP="007B488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B4888" w:rsidRPr="007B4888" w:rsidRDefault="007B4888" w:rsidP="007B4888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B4888" w:rsidRPr="007B4888" w:rsidRDefault="007B4888" w:rsidP="007B4888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vMerge/>
          </w:tcPr>
          <w:p w:rsidR="007B4888" w:rsidRPr="007B4888" w:rsidRDefault="007B4888" w:rsidP="007B488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88" w:rsidRPr="007B4888" w:rsidTr="003E20E2">
        <w:tc>
          <w:tcPr>
            <w:tcW w:w="62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3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50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2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gridSpan w:val="2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2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7B4888" w:rsidRPr="007B4888" w:rsidTr="003E20E2">
        <w:tc>
          <w:tcPr>
            <w:tcW w:w="14946" w:type="dxa"/>
            <w:gridSpan w:val="32"/>
          </w:tcPr>
          <w:p w:rsidR="007B4888" w:rsidRPr="007B4888" w:rsidRDefault="007B4888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Цель. Осуществление капитального ремонта общего имущества многоквартирных домов городского округа Тольятти для повышения комфортности городской среды и безопасности проживания граждан</w:t>
            </w:r>
          </w:p>
        </w:tc>
      </w:tr>
      <w:tr w:rsidR="007B4888" w:rsidRPr="007B4888" w:rsidTr="003E20E2">
        <w:tc>
          <w:tcPr>
            <w:tcW w:w="14946" w:type="dxa"/>
            <w:gridSpan w:val="32"/>
          </w:tcPr>
          <w:p w:rsidR="007B4888" w:rsidRPr="007B4888" w:rsidRDefault="007B4888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Задача 1. Улучшение технического состояния многоквартирных домов и продление срока их эксплуатации</w:t>
            </w:r>
          </w:p>
        </w:tc>
      </w:tr>
      <w:tr w:rsidR="007B4888" w:rsidRPr="007B4888" w:rsidTr="003E20E2">
        <w:trPr>
          <w:cantSplit/>
          <w:trHeight w:val="1425"/>
        </w:trPr>
        <w:tc>
          <w:tcPr>
            <w:tcW w:w="62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23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Восстановление поврежденных конструктивных элементов многоквартирных домов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ДГХ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2019 г., 2021 г.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4129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2890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1239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1209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806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5338</w:t>
            </w:r>
          </w:p>
        </w:tc>
      </w:tr>
      <w:tr w:rsidR="007B4888" w:rsidRPr="007B4888" w:rsidTr="003E20E2">
        <w:trPr>
          <w:cantSplit/>
          <w:trHeight w:val="1134"/>
        </w:trPr>
        <w:tc>
          <w:tcPr>
            <w:tcW w:w="62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423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мероприятий по капитальному ремонту общего имущества многоквартирных домов (восстановление автоматизированных систем пожарной безопасности, средств пожаротушения, систем оповещения, </w:t>
            </w:r>
            <w:proofErr w:type="spellStart"/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, ограждающих конструктивных элементов)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ДГХ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1379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7B488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</w:tr>
      <w:tr w:rsidR="007B4888" w:rsidRPr="007B4888" w:rsidTr="003E20E2">
        <w:trPr>
          <w:cantSplit/>
          <w:trHeight w:val="1134"/>
        </w:trPr>
        <w:tc>
          <w:tcPr>
            <w:tcW w:w="62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423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систем электро-, тепл</w:t>
            </w:r>
            <w:proofErr w:type="gramStart"/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, газо-, водоснабжения, водоотведения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ДГХ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2019 г., 2021 г.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4028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2731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1297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1867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1296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5895</w:t>
            </w:r>
          </w:p>
        </w:tc>
      </w:tr>
      <w:tr w:rsidR="007B4888" w:rsidRPr="007B4888" w:rsidTr="000971A1">
        <w:trPr>
          <w:cantSplit/>
          <w:trHeight w:val="876"/>
        </w:trPr>
        <w:tc>
          <w:tcPr>
            <w:tcW w:w="2047" w:type="dxa"/>
            <w:gridSpan w:val="2"/>
          </w:tcPr>
          <w:p w:rsidR="007B4888" w:rsidRPr="007B4888" w:rsidRDefault="007B488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10126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3126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3076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2102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3E20E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13202</w:t>
            </w:r>
          </w:p>
        </w:tc>
      </w:tr>
      <w:tr w:rsidR="007B4888" w:rsidRPr="007B4888" w:rsidTr="003E20E2">
        <w:tc>
          <w:tcPr>
            <w:tcW w:w="14946" w:type="dxa"/>
            <w:gridSpan w:val="32"/>
          </w:tcPr>
          <w:p w:rsidR="007B4888" w:rsidRPr="007B4888" w:rsidRDefault="007B4888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Задача 2. Обеспечение многоквартирных домов общедомовыми приборами учета используемых энергетических ресурсов</w:t>
            </w:r>
          </w:p>
        </w:tc>
      </w:tr>
      <w:tr w:rsidR="007B4888" w:rsidRPr="007B4888" w:rsidTr="00251E92">
        <w:trPr>
          <w:cantSplit/>
          <w:trHeight w:val="1134"/>
        </w:trPr>
        <w:tc>
          <w:tcPr>
            <w:tcW w:w="62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423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Установка общедомовых приборов учета потребления тепловой энергии, горячей и холодной воды, в том числе проведение сопутствующих работ по ремонту внутридомовых инженерных систем тепло-, водоснабжения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ДГХ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2020 - 2023 гг.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5565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5008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4191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3772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4193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3774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4196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3774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18145</w:t>
            </w:r>
          </w:p>
        </w:tc>
      </w:tr>
      <w:tr w:rsidR="007B4888" w:rsidRPr="007B4888" w:rsidTr="00251E92">
        <w:trPr>
          <w:cantSplit/>
          <w:trHeight w:val="743"/>
        </w:trPr>
        <w:tc>
          <w:tcPr>
            <w:tcW w:w="624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7B4888" w:rsidRPr="007B4888" w:rsidRDefault="007B488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Итого по задаче 2: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5565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5008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4191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3772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4193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3774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4196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3774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18145</w:t>
            </w:r>
          </w:p>
        </w:tc>
      </w:tr>
      <w:tr w:rsidR="007B4888" w:rsidRPr="007B4888" w:rsidTr="003E20E2">
        <w:tc>
          <w:tcPr>
            <w:tcW w:w="14946" w:type="dxa"/>
            <w:gridSpan w:val="32"/>
          </w:tcPr>
          <w:p w:rsidR="007B4888" w:rsidRPr="007B4888" w:rsidRDefault="007B4888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Задача 3. Восстановление многоквартирного дома по адресу: ул. Ворошилова, д. 55 (1-й подъезд) после устранения аварийного состояния несущих конструкций</w:t>
            </w:r>
          </w:p>
        </w:tc>
      </w:tr>
      <w:tr w:rsidR="007B4888" w:rsidRPr="007B4888" w:rsidTr="00251E92">
        <w:trPr>
          <w:cantSplit/>
          <w:trHeight w:val="946"/>
        </w:trPr>
        <w:tc>
          <w:tcPr>
            <w:tcW w:w="62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423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Ремонт крыши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ДГХ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1884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1882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1884</w:t>
            </w:r>
          </w:p>
        </w:tc>
      </w:tr>
      <w:tr w:rsidR="007B4888" w:rsidRPr="007B4888" w:rsidTr="00251E92">
        <w:trPr>
          <w:cantSplit/>
          <w:trHeight w:val="778"/>
        </w:trPr>
        <w:tc>
          <w:tcPr>
            <w:tcW w:w="62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423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Ремонт фасада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ДГХ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1765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1763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1765</w:t>
            </w:r>
          </w:p>
        </w:tc>
      </w:tr>
      <w:tr w:rsidR="007B4888" w:rsidRPr="007B4888" w:rsidTr="00251E92">
        <w:trPr>
          <w:cantSplit/>
          <w:trHeight w:val="920"/>
        </w:trPr>
        <w:tc>
          <w:tcPr>
            <w:tcW w:w="62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423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Восстановление поврежденных конструктивных элементов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ДГХ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7B4888" w:rsidRPr="007B4888" w:rsidTr="00251E92">
        <w:trPr>
          <w:cantSplit/>
          <w:trHeight w:val="1134"/>
        </w:trPr>
        <w:tc>
          <w:tcPr>
            <w:tcW w:w="62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1423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систем электро-, тепло-, водоснабжения, водоотведения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ДГХ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4979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4974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4979</w:t>
            </w:r>
          </w:p>
        </w:tc>
      </w:tr>
      <w:tr w:rsidR="007B4888" w:rsidRPr="007B4888" w:rsidTr="00251E92">
        <w:trPr>
          <w:cantSplit/>
          <w:trHeight w:val="930"/>
        </w:trPr>
        <w:tc>
          <w:tcPr>
            <w:tcW w:w="62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3.5</w:t>
            </w:r>
          </w:p>
        </w:tc>
        <w:tc>
          <w:tcPr>
            <w:tcW w:w="1423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Ремонт лифтового оборудования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ДГХ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827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</w:p>
        </w:tc>
      </w:tr>
      <w:tr w:rsidR="007B4888" w:rsidRPr="007B4888" w:rsidTr="00251E92">
        <w:trPr>
          <w:cantSplit/>
          <w:trHeight w:val="722"/>
        </w:trPr>
        <w:tc>
          <w:tcPr>
            <w:tcW w:w="624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7B4888" w:rsidRPr="007B4888" w:rsidRDefault="007B488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Итого по задаче 3: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9726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9716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9726</w:t>
            </w:r>
          </w:p>
        </w:tc>
      </w:tr>
      <w:tr w:rsidR="007B4888" w:rsidRPr="007B4888" w:rsidTr="003E20E2">
        <w:tc>
          <w:tcPr>
            <w:tcW w:w="14946" w:type="dxa"/>
            <w:gridSpan w:val="32"/>
          </w:tcPr>
          <w:p w:rsidR="007B4888" w:rsidRPr="007B4888" w:rsidRDefault="007B4888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Задача 4. Формирование беспрепятственного доступа инвалидов-колясочников в многоквартирных домах</w:t>
            </w:r>
          </w:p>
        </w:tc>
      </w:tr>
      <w:tr w:rsidR="007B4888" w:rsidRPr="007B4888" w:rsidTr="00251E92">
        <w:trPr>
          <w:cantSplit/>
          <w:trHeight w:val="1134"/>
        </w:trPr>
        <w:tc>
          <w:tcPr>
            <w:tcW w:w="62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423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Подготовка проектной документации на оборудование подъездов многоквартирных домов пандусами и подъемными механизмами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ДГХ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2021 - 2023 гг.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1123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1122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1535</w:t>
            </w:r>
          </w:p>
        </w:tc>
      </w:tr>
      <w:tr w:rsidR="007B4888" w:rsidRPr="007B4888" w:rsidTr="00251E92">
        <w:trPr>
          <w:cantSplit/>
          <w:trHeight w:val="1134"/>
        </w:trPr>
        <w:tc>
          <w:tcPr>
            <w:tcW w:w="62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423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Оборудование подъездов многоквартирных домов пандусами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ДГХ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2021 - 2023 гг.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971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1617</w:t>
            </w:r>
          </w:p>
        </w:tc>
      </w:tr>
      <w:tr w:rsidR="007B4888" w:rsidRPr="007B4888" w:rsidTr="00251E92">
        <w:trPr>
          <w:cantSplit/>
          <w:trHeight w:val="1134"/>
        </w:trPr>
        <w:tc>
          <w:tcPr>
            <w:tcW w:w="62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423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Оборудование подъездов многоквартирных домов подъемными механизмами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ДГХ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2021 - 2023 гг.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1512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2242</w:t>
            </w:r>
          </w:p>
        </w:tc>
      </w:tr>
      <w:tr w:rsidR="007B4888" w:rsidRPr="007B4888" w:rsidTr="00251E92">
        <w:trPr>
          <w:cantSplit/>
          <w:trHeight w:val="738"/>
        </w:trPr>
        <w:tc>
          <w:tcPr>
            <w:tcW w:w="624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7B4888" w:rsidRPr="007B4888" w:rsidRDefault="007B488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Итого по задаче 4: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1798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1796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1798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1796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1798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1796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5394</w:t>
            </w:r>
          </w:p>
        </w:tc>
      </w:tr>
      <w:tr w:rsidR="007B4888" w:rsidRPr="007B4888" w:rsidTr="00251E92">
        <w:trPr>
          <w:cantSplit/>
          <w:trHeight w:val="766"/>
        </w:trPr>
        <w:tc>
          <w:tcPr>
            <w:tcW w:w="2047" w:type="dxa"/>
            <w:gridSpan w:val="2"/>
          </w:tcPr>
          <w:p w:rsidR="007B4888" w:rsidRPr="007B4888" w:rsidRDefault="007B488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ИТОГО по Программе: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10126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3126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15291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14724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9065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7670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1395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5991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5570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26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5994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5570</w:t>
            </w:r>
          </w:p>
        </w:tc>
        <w:tc>
          <w:tcPr>
            <w:tcW w:w="567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709" w:type="dxa"/>
            <w:textDirection w:val="btLr"/>
          </w:tcPr>
          <w:p w:rsidR="007B4888" w:rsidRPr="007B4888" w:rsidRDefault="007B4888" w:rsidP="00097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8">
              <w:rPr>
                <w:rFonts w:ascii="Times New Roman" w:hAnsi="Times New Roman" w:cs="Times New Roman"/>
                <w:sz w:val="16"/>
                <w:szCs w:val="16"/>
              </w:rPr>
              <w:t>46467</w:t>
            </w:r>
          </w:p>
        </w:tc>
      </w:tr>
    </w:tbl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B4888" w:rsidRPr="007B4888" w:rsidRDefault="007B48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4888" w:rsidRPr="007B4888" w:rsidRDefault="007B48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"Капитальный ремонт многоквартирных домов</w:t>
      </w:r>
    </w:p>
    <w:p w:rsidR="007B4888" w:rsidRPr="007B4888" w:rsidRDefault="007B48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B4888" w:rsidRPr="007B4888" w:rsidRDefault="007B48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на 2019 - 2023 годы"</w:t>
      </w: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98"/>
      <w:bookmarkEnd w:id="2"/>
      <w:r w:rsidRPr="007B4888">
        <w:rPr>
          <w:rFonts w:ascii="Times New Roman" w:hAnsi="Times New Roman" w:cs="Times New Roman"/>
          <w:sz w:val="24"/>
          <w:szCs w:val="24"/>
        </w:rPr>
        <w:t>ПОКАЗАТЕЛИ (ИНДИКАТОРЫ)</w:t>
      </w:r>
    </w:p>
    <w:p w:rsidR="007B4888" w:rsidRPr="007B4888" w:rsidRDefault="007B48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88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B4888" w:rsidRPr="007B4888" w:rsidRDefault="007B488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31"/>
        <w:gridCol w:w="2665"/>
        <w:gridCol w:w="794"/>
        <w:gridCol w:w="715"/>
        <w:gridCol w:w="1044"/>
        <w:gridCol w:w="1044"/>
        <w:gridCol w:w="1044"/>
        <w:gridCol w:w="1044"/>
        <w:gridCol w:w="1044"/>
      </w:tblGrid>
      <w:tr w:rsidR="007B4888" w:rsidRPr="007B4888">
        <w:tc>
          <w:tcPr>
            <w:tcW w:w="680" w:type="dxa"/>
            <w:vMerge w:val="restart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3" w:colLast="3"/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31" w:type="dxa"/>
            <w:vMerge w:val="restart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5" w:type="dxa"/>
            <w:vMerge w:val="restart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794" w:type="dxa"/>
            <w:vMerge w:val="restart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15" w:type="dxa"/>
            <w:vMerge w:val="restart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Базовое значение (2017 год)</w:t>
            </w:r>
          </w:p>
        </w:tc>
        <w:tc>
          <w:tcPr>
            <w:tcW w:w="5220" w:type="dxa"/>
            <w:gridSpan w:val="5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по годам</w:t>
            </w:r>
          </w:p>
        </w:tc>
      </w:tr>
      <w:bookmarkEnd w:id="3"/>
      <w:tr w:rsidR="007B4888" w:rsidRPr="007B4888">
        <w:tc>
          <w:tcPr>
            <w:tcW w:w="680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B4888" w:rsidRPr="007B4888">
        <w:tc>
          <w:tcPr>
            <w:tcW w:w="680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888" w:rsidRPr="007B4888">
        <w:tc>
          <w:tcPr>
            <w:tcW w:w="13305" w:type="dxa"/>
            <w:gridSpan w:val="10"/>
          </w:tcPr>
          <w:p w:rsidR="007B4888" w:rsidRPr="007B4888" w:rsidRDefault="007B488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Цель. Осуществление капитального ремонта общего имущества многоквартирных домов городского округа Тольятти для повышения комфортности городской среды и безопасности проживания граждан</w:t>
            </w:r>
          </w:p>
        </w:tc>
      </w:tr>
      <w:tr w:rsidR="007B4888" w:rsidRPr="007B4888">
        <w:tc>
          <w:tcPr>
            <w:tcW w:w="13305" w:type="dxa"/>
            <w:gridSpan w:val="10"/>
          </w:tcPr>
          <w:p w:rsidR="007B4888" w:rsidRPr="007B4888" w:rsidRDefault="007B488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Задача 1. Улучшение технического состояния многоквартирных домов и продление срока их эксплуатации</w:t>
            </w:r>
          </w:p>
        </w:tc>
      </w:tr>
      <w:tr w:rsidR="007B4888" w:rsidRPr="007B4888">
        <w:tc>
          <w:tcPr>
            <w:tcW w:w="680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1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Восстановление поврежденных конструктивных элементов многоквартирных домов</w:t>
            </w: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конструктивных элементов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888" w:rsidRPr="007B4888">
        <w:tc>
          <w:tcPr>
            <w:tcW w:w="680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1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по капитальному ремонту общего имущества многоквартирных домов (восстановление </w:t>
            </w: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автоматизированных систем пожарной безопасности, средств пожаротушения, систем оповещения, </w:t>
            </w:r>
            <w:proofErr w:type="spellStart"/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, ограждающих конструктивных элементов)</w:t>
            </w: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многоквартирных домов, в которых восстановлены автоматизированные </w:t>
            </w: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пожарной безопасности и средства пожаротушения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888" w:rsidRPr="007B4888">
        <w:tc>
          <w:tcPr>
            <w:tcW w:w="680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31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электро-, тепл</w:t>
            </w:r>
            <w:proofErr w:type="gramStart"/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, газо-, водоснабжения, водоотведения</w:t>
            </w: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отремонтированы внутридомовые инженерные системы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888" w:rsidRPr="007B4888">
        <w:tc>
          <w:tcPr>
            <w:tcW w:w="13305" w:type="dxa"/>
            <w:gridSpan w:val="10"/>
          </w:tcPr>
          <w:p w:rsidR="007B4888" w:rsidRPr="007B4888" w:rsidRDefault="007B488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многоквартирных домов общедомовыми приборами учета используемых энергетических ресурсов</w:t>
            </w:r>
          </w:p>
        </w:tc>
      </w:tr>
      <w:tr w:rsidR="007B4888" w:rsidRPr="007B4888">
        <w:tc>
          <w:tcPr>
            <w:tcW w:w="680" w:type="dxa"/>
            <w:vMerge w:val="restart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1" w:type="dxa"/>
            <w:vMerge w:val="restart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Установка общедомовых приборов учета потребления тепловой энергии, горячей и холодной воды, в том числе проведение сопутствующих работ по ремонту внутридомовых инженерных систем тепло-, водоснабжения</w:t>
            </w: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узлов ОПУ потребления тепловой энергии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888" w:rsidRPr="007B4888">
        <w:tc>
          <w:tcPr>
            <w:tcW w:w="680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узлов ОПУ потребления горячей воды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888" w:rsidRPr="007B4888">
        <w:tc>
          <w:tcPr>
            <w:tcW w:w="680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узлов ОПУ потребления холодной воды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888" w:rsidRPr="007B4888">
        <w:tc>
          <w:tcPr>
            <w:tcW w:w="680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многоквартирных домов, в которых </w:t>
            </w:r>
            <w:proofErr w:type="gramStart"/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</w:t>
            </w:r>
            <w:proofErr w:type="gramEnd"/>
            <w:r w:rsidRPr="007B4888">
              <w:rPr>
                <w:rFonts w:ascii="Times New Roman" w:hAnsi="Times New Roman" w:cs="Times New Roman"/>
                <w:sz w:val="24"/>
                <w:szCs w:val="24"/>
              </w:rPr>
              <w:t xml:space="preserve"> ОПУ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888" w:rsidRPr="007B4888">
        <w:tc>
          <w:tcPr>
            <w:tcW w:w="680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B4888" w:rsidRPr="007B4888" w:rsidRDefault="007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инженерные сети подготовлены к установке ОПУ потребления коммунальных ресурсов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888" w:rsidRPr="007B4888">
        <w:tc>
          <w:tcPr>
            <w:tcW w:w="13305" w:type="dxa"/>
            <w:gridSpan w:val="10"/>
          </w:tcPr>
          <w:p w:rsidR="007B4888" w:rsidRPr="007B4888" w:rsidRDefault="007B488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Задача 3. Восстановление многоквартирного дома по адресу: ул. Ворошилова, д. 55 (1-й подъезд) после устранения аварийного состояния несущих конструкций</w:t>
            </w:r>
          </w:p>
        </w:tc>
      </w:tr>
      <w:tr w:rsidR="007B4888" w:rsidRPr="007B4888">
        <w:tc>
          <w:tcPr>
            <w:tcW w:w="680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31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отремонтированы крыши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888" w:rsidRPr="007B4888">
        <w:tc>
          <w:tcPr>
            <w:tcW w:w="680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31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отремонтированы фасады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888" w:rsidRPr="007B4888">
        <w:tc>
          <w:tcPr>
            <w:tcW w:w="680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31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Восстановление поврежденных конструктивных элементов</w:t>
            </w: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конструктивных элементов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888" w:rsidRPr="007B4888">
        <w:tc>
          <w:tcPr>
            <w:tcW w:w="680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31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инженерных систем электро-, тепло-, водоснабжения, </w:t>
            </w: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многоквартирных домов, в которых </w:t>
            </w: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отремонтированы внутридомовые инженерные системы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888" w:rsidRPr="007B4888">
        <w:tc>
          <w:tcPr>
            <w:tcW w:w="680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31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лифтов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888" w:rsidRPr="007B4888">
        <w:tc>
          <w:tcPr>
            <w:tcW w:w="13305" w:type="dxa"/>
            <w:gridSpan w:val="10"/>
          </w:tcPr>
          <w:p w:rsidR="007B4888" w:rsidRPr="007B4888" w:rsidRDefault="007B488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Задача 4. Формирование беспрепятственного доступа инвалидов-колясочников в многоквартирных домах</w:t>
            </w:r>
          </w:p>
        </w:tc>
      </w:tr>
      <w:tr w:rsidR="007B4888" w:rsidRPr="007B4888">
        <w:tc>
          <w:tcPr>
            <w:tcW w:w="680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31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на оборудование подъездов многоквартирных домов пандусами и подъемными механизмами</w:t>
            </w: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подготовленной проектной документации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4888" w:rsidRPr="007B4888">
        <w:tc>
          <w:tcPr>
            <w:tcW w:w="680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31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Оборудование подъездов многоквартирных домов пандусами</w:t>
            </w: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Количество пандусов, установленных в подъездах многоквартирных домов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888" w:rsidRPr="007B4888">
        <w:tc>
          <w:tcPr>
            <w:tcW w:w="680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31" w:type="dxa"/>
          </w:tcPr>
          <w:p w:rsidR="007B4888" w:rsidRPr="007B4888" w:rsidRDefault="007B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Оборудование подъездов многоквартирных домов подъемными механизмами</w:t>
            </w:r>
          </w:p>
        </w:tc>
        <w:tc>
          <w:tcPr>
            <w:tcW w:w="266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Количество подъемных механизмов, установленных в подъездах многоквартирных домов</w:t>
            </w:r>
          </w:p>
        </w:tc>
        <w:tc>
          <w:tcPr>
            <w:tcW w:w="79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5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7B4888" w:rsidRPr="007B4888" w:rsidRDefault="007B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88" w:rsidRPr="007B4888" w:rsidRDefault="007B48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5561F" w:rsidRPr="007B4888" w:rsidRDefault="0095561F">
      <w:pPr>
        <w:rPr>
          <w:rFonts w:ascii="Times New Roman" w:hAnsi="Times New Roman" w:cs="Times New Roman"/>
          <w:sz w:val="24"/>
          <w:szCs w:val="24"/>
        </w:rPr>
      </w:pPr>
    </w:p>
    <w:sectPr w:rsidR="0095561F" w:rsidRPr="007B4888" w:rsidSect="007B488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88"/>
    <w:rsid w:val="000971A1"/>
    <w:rsid w:val="00251E92"/>
    <w:rsid w:val="003E20E2"/>
    <w:rsid w:val="007B4888"/>
    <w:rsid w:val="009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B4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B4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B4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B4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CD46E09A8C9516695BADAAD685DA14DAD528B9879B903330C685B027D241C21CAE3E60D6E7F5ECCC66CCB955280A9529EDD140CCl3g5J" TargetMode="External"/><Relationship Id="rId18" Type="http://schemas.openxmlformats.org/officeDocument/2006/relationships/hyperlink" Target="consultantplus://offline/ref=42CD46E09A8C9516695BB3A7C0E9861CDFD974B485969B636E9B83E7788247975CEE383587A2ABB59F2B87B4543F169528lFg2J" TargetMode="External"/><Relationship Id="rId26" Type="http://schemas.openxmlformats.org/officeDocument/2006/relationships/hyperlink" Target="consultantplus://offline/ref=42CD46E09A8C9516695BB3A7C0E9861CDFD974B4819098616499DEED70DB4B955BE1672292EBFDB89676C8F0022C169C34F3D05ECC34A2l2g9J" TargetMode="External"/><Relationship Id="rId39" Type="http://schemas.openxmlformats.org/officeDocument/2006/relationships/hyperlink" Target="consultantplus://offline/ref=42CD46E09A8C9516695BADAAD685DA14DAD32EB18696903330C685B027D241C20EAE666CD4EFE0B89E3C9BB455l2g0J" TargetMode="External"/><Relationship Id="rId21" Type="http://schemas.openxmlformats.org/officeDocument/2006/relationships/hyperlink" Target="consultantplus://offline/ref=42CD46E09A8C9516695BB3A7C0E9861CDFD974B485919C666B9B83E7788247975CEE383595A2F3B99D2299B5562A40C46EA6DE42C72AA02BC8A7E637l8g3J" TargetMode="External"/><Relationship Id="rId34" Type="http://schemas.openxmlformats.org/officeDocument/2006/relationships/hyperlink" Target="consultantplus://offline/ref=42CD46E09A8C9516695BB3A7C0E9861CDFD974B485919C61699083E7788247975CEE383595A2F3B99D2299B55E2A40C46EA6DE42C72AA02BC8A7E637l8g3J" TargetMode="External"/><Relationship Id="rId42" Type="http://schemas.openxmlformats.org/officeDocument/2006/relationships/hyperlink" Target="consultantplus://offline/ref=42CD46E09A8C9516695BB3A7C0E9861CDFD974B485969A60649783E7788247975CEE383595A2F3B99D2299B6552A40C46EA6DE42C72AA02BC8A7E637l8g3J" TargetMode="External"/><Relationship Id="rId47" Type="http://schemas.openxmlformats.org/officeDocument/2006/relationships/hyperlink" Target="consultantplus://offline/ref=42CD46E09A8C9516695BADAAD685DA14D8D72DBF8692903330C685B027D241C21CAE3E60D6E6FEB99C29CDE51374199723EDD343D036A02AlDg7J" TargetMode="External"/><Relationship Id="rId50" Type="http://schemas.openxmlformats.org/officeDocument/2006/relationships/hyperlink" Target="consultantplus://offline/ref=42CD46E09A8C9516695BB3A7C0E9861CDFD974B485969A60649783E7788247975CEE383595A2F3B99D2299B6512A40C46EA6DE42C72AA02BC8A7E637l8g3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2CD46E09A8C9516695BB3A7C0E9861CDFD974B485919D676B9583E7788247975CEE383595A2F3B99D239CB5542A40C46EA6DE42C72AA02BC8A7E637l8g3J" TargetMode="External"/><Relationship Id="rId12" Type="http://schemas.openxmlformats.org/officeDocument/2006/relationships/hyperlink" Target="consultantplus://offline/ref=42CD46E09A8C9516695BADAAD685DA14DAD52BB08697903330C685B027D241C21CAE3E60D6E7FABC9829CDE51374199723EDD343D036A02AlDg7J" TargetMode="External"/><Relationship Id="rId17" Type="http://schemas.openxmlformats.org/officeDocument/2006/relationships/hyperlink" Target="consultantplus://offline/ref=42CD46E09A8C9516695BB3A7C0E9861CDFD974B485969B636E9B83E7788247975CEE383595A2F3B99D2299B1552A40C46EA6DE42C72AA02BC8A7E637l8g3J" TargetMode="External"/><Relationship Id="rId25" Type="http://schemas.openxmlformats.org/officeDocument/2006/relationships/hyperlink" Target="consultantplus://offline/ref=42CD46E09A8C9516695BB3A7C0E9861CDFD974B487979B636C99DEED70DB4B955BE1672292EBFFB89D2298B55C7545D17FFED149D034A336D4A5E4l3g4J" TargetMode="External"/><Relationship Id="rId33" Type="http://schemas.openxmlformats.org/officeDocument/2006/relationships/hyperlink" Target="consultantplus://offline/ref=42CD46E09A8C9516695BB3A7C0E9861CDFD974B4859092636A9083E7788247975CEE383595A2F3B99D2299B5532A40C46EA6DE42C72AA02BC8A7E637l8g3J" TargetMode="External"/><Relationship Id="rId38" Type="http://schemas.openxmlformats.org/officeDocument/2006/relationships/hyperlink" Target="consultantplus://offline/ref=42CD46E09A8C9516695BADAAD685DA14D1D72CBA8699CD39389F89B220DD1ED51BE73261D6E6FFBC9676C8F0022C169C34F3D05ECC34A2l2g9J" TargetMode="External"/><Relationship Id="rId46" Type="http://schemas.openxmlformats.org/officeDocument/2006/relationships/hyperlink" Target="consultantplus://offline/ref=42CD46E09A8C9516695BADAAD685DA14D0D32DB08D99CD39389F89B220DD1ED51BE73261D6E6FFB89676C8F0022C169C34F3D05ECC34A2l2g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CD46E09A8C9516695BADAAD685DA14DAD52BB08697903330C685B027D241C21CAE3E63D4EDAAE9D97794B65E3F149634F1D342lCgFJ" TargetMode="External"/><Relationship Id="rId20" Type="http://schemas.openxmlformats.org/officeDocument/2006/relationships/hyperlink" Target="consultantplus://offline/ref=42CD46E09A8C9516695BB3A7C0E9861CDFD974B485969B636E9B83E7788247975CEE383587A2ABB59F2B87B4543F169528lFg2J" TargetMode="External"/><Relationship Id="rId29" Type="http://schemas.openxmlformats.org/officeDocument/2006/relationships/hyperlink" Target="consultantplus://offline/ref=42CD46E09A8C9516695BADAAD685DA14DAD52BB08595903330C685B027D241C20EAE666CD4EFE0B89E3C9BB455l2g0J" TargetMode="External"/><Relationship Id="rId41" Type="http://schemas.openxmlformats.org/officeDocument/2006/relationships/hyperlink" Target="consultantplus://offline/ref=42CD46E09A8C9516695BADAAD685DA14DAD12AB98397903330C685B027D241C20EAE666CD4EFE0B89E3C9BB455l2g0J" TargetMode="External"/><Relationship Id="rId54" Type="http://schemas.openxmlformats.org/officeDocument/2006/relationships/hyperlink" Target="consultantplus://offline/ref=42CD46E09A8C9516695BB3A7C0E9861CDFD974B485919D676B9583E7788247975CEE383595A2F3B99D229CB3512A40C46EA6DE42C72AA02BC8A7E637l8g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D46E09A8C9516695BADAAD685DA14DAD52BB08697903330C685B027D241C20EAE666CD4EFE0B89E3C9BB455l2g0J" TargetMode="External"/><Relationship Id="rId11" Type="http://schemas.openxmlformats.org/officeDocument/2006/relationships/hyperlink" Target="consultantplus://offline/ref=42CD46E09A8C9516695BADAAD685DA14DAD62FBD8693903330C685B027D241C21CAE3E60D6E6FEB99B29CDE51374199723EDD343D036A02AlDg7J" TargetMode="External"/><Relationship Id="rId24" Type="http://schemas.openxmlformats.org/officeDocument/2006/relationships/hyperlink" Target="consultantplus://offline/ref=42CD46E09A8C9516695BADAAD685DA14DAD52BB08595903330C685B027D241C20EAE666CD4EFE0B89E3C9BB455l2g0J" TargetMode="External"/><Relationship Id="rId32" Type="http://schemas.openxmlformats.org/officeDocument/2006/relationships/hyperlink" Target="consultantplus://offline/ref=42CD46E09A8C9516695BB3A7C0E9861CDFD974B485939A6D6C9683E7788247975CEE383595A2F3B99D2299B5562A40C46EA6DE42C72AA02BC8A7E637l8g3J" TargetMode="External"/><Relationship Id="rId37" Type="http://schemas.openxmlformats.org/officeDocument/2006/relationships/hyperlink" Target="consultantplus://offline/ref=42CD46E09A8C9516695BADAAD685DA14DDD62DBE8699CD39389F89B220DD1ED51BE73261D6E6FFBA9676C8F0022C169C34F3D05ECC34A2l2g9J" TargetMode="External"/><Relationship Id="rId40" Type="http://schemas.openxmlformats.org/officeDocument/2006/relationships/hyperlink" Target="consultantplus://offline/ref=42CD46E09A8C9516695BADAAD685DA14DAD52ABD8C96903330C685B027D241C20EAE666CD4EFE0B89E3C9BB455l2g0J" TargetMode="External"/><Relationship Id="rId45" Type="http://schemas.openxmlformats.org/officeDocument/2006/relationships/hyperlink" Target="consultantplus://offline/ref=42CD46E09A8C9516695BB3A7C0E9861CDFD974B485969A60649783E7788247975CEE383595A2F3B99D2299B6542A40C46EA6DE42C72AA02BC8A7E637l8g3J" TargetMode="External"/><Relationship Id="rId53" Type="http://schemas.openxmlformats.org/officeDocument/2006/relationships/hyperlink" Target="consultantplus://offline/ref=42CD46E09A8C9516695BB3A7C0E9861CDFD974B485919D676B9583E7788247975CEE383595A2F3B99D229CB3512A40C46EA6DE42C72AA02BC8A7E637l8g3J" TargetMode="External"/><Relationship Id="rId5" Type="http://schemas.openxmlformats.org/officeDocument/2006/relationships/hyperlink" Target="consultantplus://offline/ref=42CD46E09A8C9516695BADAAD685DA14DAD528B9879B903330C685B027D241C20EAE666CD4EFE0B89E3C9BB455l2g0J" TargetMode="External"/><Relationship Id="rId15" Type="http://schemas.openxmlformats.org/officeDocument/2006/relationships/hyperlink" Target="consultantplus://offline/ref=42CD46E09A8C9516695BB3A7C0E9861CDFD974B4809B99646F99DEED70DB4B955BE1673092B3F3BA943C99B749231497l2gBJ" TargetMode="External"/><Relationship Id="rId23" Type="http://schemas.openxmlformats.org/officeDocument/2006/relationships/hyperlink" Target="consultantplus://offline/ref=42CD46E09A8C9516695BADAAD685DA14DAD12AB98397903330C685B027D241C21CAE3E60D6E6FFBC9C29CDE51374199723EDD343D036A02AlDg7J" TargetMode="External"/><Relationship Id="rId28" Type="http://schemas.openxmlformats.org/officeDocument/2006/relationships/hyperlink" Target="consultantplus://offline/ref=42CD46E09A8C9516695BADAAD685DA14DAD12AB98397903330C685B027D241C20EAE666CD4EFE0B89E3C9BB455l2g0J" TargetMode="External"/><Relationship Id="rId36" Type="http://schemas.openxmlformats.org/officeDocument/2006/relationships/hyperlink" Target="consultantplus://offline/ref=42CD46E09A8C9516695BADAAD685DA14DAD52BB08697903330C685B027D241C20EAE666CD4EFE0B89E3C9BB455l2g0J" TargetMode="External"/><Relationship Id="rId49" Type="http://schemas.openxmlformats.org/officeDocument/2006/relationships/hyperlink" Target="consultantplus://offline/ref=42CD46E09A8C9516695BB3A7C0E9861CDFD974B485969A60649783E7788247975CEE383595A2F3B99D2299B6532A40C46EA6DE42C72AA02BC8A7E637l8g3J" TargetMode="External"/><Relationship Id="rId10" Type="http://schemas.openxmlformats.org/officeDocument/2006/relationships/hyperlink" Target="consultantplus://offline/ref=42CD46E09A8C9516695BB3A7C0E9861CDFD974B481969D6D6C99DEED70DB4B955BE1673092B3F3BA943C99B749231497l2gBJ" TargetMode="External"/><Relationship Id="rId19" Type="http://schemas.openxmlformats.org/officeDocument/2006/relationships/hyperlink" Target="consultantplus://offline/ref=42CD46E09A8C9516695BB3A7C0E9861CDFD974B485919C666B9B83E7788247975CEE383595A2F3B99D2299B5562A40C46EA6DE42C72AA02BC8A7E637l8g3J" TargetMode="External"/><Relationship Id="rId31" Type="http://schemas.openxmlformats.org/officeDocument/2006/relationships/hyperlink" Target="consultantplus://offline/ref=42CD46E09A8C9516695BB3A7C0E9861CDFD974B485969B636E9B83E7788247975CEE383595A2F3B99D229BBD502A40C46EA6DE42C72AA02BC8A7E637l8g3J" TargetMode="External"/><Relationship Id="rId44" Type="http://schemas.openxmlformats.org/officeDocument/2006/relationships/hyperlink" Target="consultantplus://offline/ref=42CD46E09A8C9516695BB2BFD385DA14DBD22DBA8D99CD39389F89B220DD1EC71BBF3E63DFF8FEBB832099B6l5g6J" TargetMode="External"/><Relationship Id="rId52" Type="http://schemas.openxmlformats.org/officeDocument/2006/relationships/hyperlink" Target="consultantplus://offline/ref=42CD46E09A8C9516695BB3A7C0E9861CDFD974B485919D676B9583E7788247975CEE383595A2F3B99D229CB3512A40C46EA6DE42C72AA02BC8A7E637l8g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CD46E09A8C9516695BB3A7C0E9861CDFD974B485969A656A9A83E7788247975CEE383587A2ABB59F2B87B4543F169528lFg2J" TargetMode="External"/><Relationship Id="rId14" Type="http://schemas.openxmlformats.org/officeDocument/2006/relationships/hyperlink" Target="consultantplus://offline/ref=42CD46E09A8C9516695BB3A7C0E9861CDFD974B485919267699783E7788247975CEE383595A2F3B99D239CBC562A40C46EA6DE42C72AA02BC8A7E637l8g3J" TargetMode="External"/><Relationship Id="rId22" Type="http://schemas.openxmlformats.org/officeDocument/2006/relationships/hyperlink" Target="consultantplus://offline/ref=42CD46E09A8C9516695BADAAD685DA14D1D72CBA8699CD39389F89B220DD1ED51BE73261D6E4FCBF9676C8F0022C169C34F3D05ECC34A2l2g9J" TargetMode="External"/><Relationship Id="rId27" Type="http://schemas.openxmlformats.org/officeDocument/2006/relationships/hyperlink" Target="consultantplus://offline/ref=42CD46E09A8C9516695BB3A7C0E9861CDFD974B48591936C6D9483E7788247975CEE383595A2F3B99D209AB3512A40C46EA6DE42C72AA02BC8A7E637l8g3J" TargetMode="External"/><Relationship Id="rId30" Type="http://schemas.openxmlformats.org/officeDocument/2006/relationships/hyperlink" Target="consultantplus://offline/ref=42CD46E09A8C9516695BB3A7C0E9861CDFD974B485919C666B9B83E7788247975CEE383595A2F3B99D2299B5562A40C46EA6DE42C72AA02BC8A7E637l8g3J" TargetMode="External"/><Relationship Id="rId35" Type="http://schemas.openxmlformats.org/officeDocument/2006/relationships/hyperlink" Target="consultantplus://offline/ref=42CD46E09A8C9516695BB3A7C0E9861CDFD974B485919C666B9B83E7788247975CEE383595A2F3B99D2299B5562A40C46EA6DE42C72AA02BC8A7E637l8g3J" TargetMode="External"/><Relationship Id="rId43" Type="http://schemas.openxmlformats.org/officeDocument/2006/relationships/hyperlink" Target="consultantplus://offline/ref=42CD46E09A8C9516695BADAAD685DA14D8D32FBD8C94903330C685B027D241C20EAE666CD4EFE0B89E3C9BB455l2g0J" TargetMode="External"/><Relationship Id="rId48" Type="http://schemas.openxmlformats.org/officeDocument/2006/relationships/hyperlink" Target="consultantplus://offline/ref=42CD46E09A8C9516695BB3A7C0E9861CDFD974B485909B626B9383E7788247975CEE383587A2ABB59F2B87B4543F169528lFg2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2CD46E09A8C9516695BB3A7C0E9861CDFD974B485919267699783E7788247975CEE383595A2F3B99D2299B6532A40C46EA6DE42C72AA02BC8A7E637l8g3J" TargetMode="External"/><Relationship Id="rId51" Type="http://schemas.openxmlformats.org/officeDocument/2006/relationships/hyperlink" Target="consultantplus://offline/ref=42CD46E09A8C9516695BB3A7C0E9861CDFD974B4859198666D9183E7788247975CEE383595A2F3B99D229DB05F2A40C46EA6DE42C72AA02BC8A7E637l8g3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25</Pages>
  <Words>8281</Words>
  <Characters>47207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2021-03-29T09:32:00Z</dcterms:created>
  <dcterms:modified xsi:type="dcterms:W3CDTF">2021-03-29T10:59:00Z</dcterms:modified>
</cp:coreProperties>
</file>