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9C3" w:rsidRPr="007E5AAF" w:rsidRDefault="001269C3" w:rsidP="00E72BBE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E72BBE" w:rsidRPr="00E72BBE" w:rsidRDefault="00E72BBE" w:rsidP="00E72BBE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E72BBE">
        <w:rPr>
          <w:rFonts w:ascii="Times New Roman" w:hAnsi="Times New Roman"/>
          <w:sz w:val="28"/>
          <w:szCs w:val="28"/>
        </w:rPr>
        <w:t>О признании отдельных частей документации по планировке</w:t>
      </w:r>
    </w:p>
    <w:p w:rsidR="00E72BBE" w:rsidRPr="00E72BBE" w:rsidRDefault="00E72BBE" w:rsidP="00DF2BB3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E72BBE">
        <w:rPr>
          <w:rFonts w:ascii="Times New Roman" w:hAnsi="Times New Roman"/>
          <w:sz w:val="28"/>
          <w:szCs w:val="28"/>
        </w:rPr>
        <w:t xml:space="preserve">территории- </w:t>
      </w:r>
      <w:r w:rsidR="00DF2BB3" w:rsidRPr="00DF2BB3">
        <w:rPr>
          <w:rFonts w:ascii="Times New Roman" w:hAnsi="Times New Roman"/>
          <w:sz w:val="28"/>
          <w:szCs w:val="28"/>
        </w:rPr>
        <w:t xml:space="preserve">проекта планировки территории и проект межевания территории </w:t>
      </w:r>
      <w:proofErr w:type="spellStart"/>
      <w:r w:rsidR="00DF2BB3" w:rsidRPr="00DF2BB3">
        <w:rPr>
          <w:rFonts w:ascii="Times New Roman" w:hAnsi="Times New Roman"/>
          <w:sz w:val="28"/>
          <w:szCs w:val="28"/>
        </w:rPr>
        <w:t>мкр</w:t>
      </w:r>
      <w:proofErr w:type="spellEnd"/>
      <w:r w:rsidR="00DF2BB3" w:rsidRPr="00DF2BB3">
        <w:rPr>
          <w:rFonts w:ascii="Times New Roman" w:hAnsi="Times New Roman"/>
          <w:sz w:val="28"/>
          <w:szCs w:val="28"/>
        </w:rPr>
        <w:t>. Федоровка Комсомольского района городского округа Тольятти</w:t>
      </w:r>
      <w:r w:rsidRPr="00E72BBE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городского округа Тольятти от </w:t>
      </w:r>
      <w:r w:rsidR="00DF2BB3" w:rsidRPr="00DF2BB3">
        <w:rPr>
          <w:rFonts w:ascii="Times New Roman" w:hAnsi="Times New Roman"/>
          <w:sz w:val="28"/>
          <w:szCs w:val="28"/>
        </w:rPr>
        <w:t>27.12.2023</w:t>
      </w:r>
      <w:r w:rsidR="00DF2BB3">
        <w:rPr>
          <w:rFonts w:ascii="Times New Roman" w:hAnsi="Times New Roman"/>
          <w:sz w:val="28"/>
          <w:szCs w:val="28"/>
        </w:rPr>
        <w:t xml:space="preserve"> №3409-п/1</w:t>
      </w:r>
      <w:r w:rsidRPr="00E72BBE">
        <w:rPr>
          <w:rFonts w:ascii="Times New Roman" w:hAnsi="Times New Roman"/>
          <w:sz w:val="28"/>
          <w:szCs w:val="28"/>
        </w:rPr>
        <w:t>, не подлежащими применению</w:t>
      </w:r>
    </w:p>
    <w:p w:rsidR="00E72BBE" w:rsidRDefault="00E72BBE" w:rsidP="00E72BBE">
      <w:pPr>
        <w:spacing w:line="360" w:lineRule="auto"/>
        <w:ind w:right="-143"/>
        <w:jc w:val="center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</w:p>
    <w:p w:rsidR="00E72BBE" w:rsidRPr="006357D8" w:rsidRDefault="00E72BBE" w:rsidP="00E72BBE">
      <w:pPr>
        <w:keepLines w:val="0"/>
        <w:widowControl/>
        <w:suppressAutoHyphens w:val="0"/>
        <w:spacing w:line="360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301D3A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Рассмотрев </w:t>
      </w:r>
      <w:r w:rsidRPr="00301D3A">
        <w:rPr>
          <w:rFonts w:ascii="Times New Roman" w:hAnsi="Times New Roman"/>
          <w:sz w:val="28"/>
          <w:szCs w:val="28"/>
        </w:rPr>
        <w:t xml:space="preserve">заявление </w:t>
      </w:r>
      <w:r w:rsidR="00DF2BB3" w:rsidRPr="00DF2BB3">
        <w:rPr>
          <w:rFonts w:ascii="Times New Roman" w:hAnsi="Times New Roman"/>
          <w:sz w:val="28"/>
          <w:szCs w:val="28"/>
        </w:rPr>
        <w:t>ГКУ Самарской области "Управление капитального строительства"</w:t>
      </w:r>
      <w:r w:rsidRPr="00301D3A">
        <w:rPr>
          <w:rFonts w:ascii="Times New Roman" w:hAnsi="Times New Roman"/>
          <w:sz w:val="28"/>
          <w:szCs w:val="28"/>
        </w:rPr>
        <w:t xml:space="preserve"> № </w:t>
      </w:r>
      <w:r w:rsidR="00DF2BB3" w:rsidRPr="00DF2BB3">
        <w:rPr>
          <w:rFonts w:ascii="Times New Roman" w:hAnsi="Times New Roman"/>
          <w:sz w:val="28"/>
          <w:szCs w:val="28"/>
        </w:rPr>
        <w:t>9137-вх/5 от 27.07.2026</w:t>
      </w:r>
      <w:r w:rsidRPr="00301D3A">
        <w:rPr>
          <w:rFonts w:ascii="Times New Roman" w:hAnsi="Times New Roman"/>
          <w:sz w:val="28"/>
          <w:szCs w:val="28"/>
        </w:rPr>
        <w:t xml:space="preserve">, с целью признания отдельных частей документации по планировке территории - </w:t>
      </w:r>
      <w:r w:rsidR="00DF2BB3" w:rsidRPr="00DF2BB3">
        <w:rPr>
          <w:rFonts w:ascii="Times New Roman" w:hAnsi="Times New Roman"/>
          <w:sz w:val="28"/>
          <w:szCs w:val="28"/>
        </w:rPr>
        <w:t xml:space="preserve">проекта планировки территории и проект межевания территории </w:t>
      </w:r>
      <w:proofErr w:type="spellStart"/>
      <w:r w:rsidR="00DF2BB3" w:rsidRPr="00DF2BB3">
        <w:rPr>
          <w:rFonts w:ascii="Times New Roman" w:hAnsi="Times New Roman"/>
          <w:sz w:val="28"/>
          <w:szCs w:val="28"/>
        </w:rPr>
        <w:t>мкр</w:t>
      </w:r>
      <w:proofErr w:type="spellEnd"/>
      <w:r w:rsidR="00DF2BB3" w:rsidRPr="00DF2BB3">
        <w:rPr>
          <w:rFonts w:ascii="Times New Roman" w:hAnsi="Times New Roman"/>
          <w:sz w:val="28"/>
          <w:szCs w:val="28"/>
        </w:rPr>
        <w:t>. Федоровка Комсомольского района городского округа Тольятти, утвержденный постановлением администрации городского округа Тольятти от 27.12.2023 №3409-п/1</w:t>
      </w:r>
      <w:r w:rsidRPr="00C3080A">
        <w:rPr>
          <w:rFonts w:ascii="Times New Roman" w:hAnsi="Times New Roman"/>
          <w:sz w:val="28"/>
          <w:szCs w:val="28"/>
        </w:rPr>
        <w:t>, не подлежащими применению</w:t>
      </w:r>
      <w:r w:rsidRPr="00301D3A">
        <w:rPr>
          <w:rFonts w:ascii="Times New Roman" w:eastAsia="Calibri" w:hAnsi="Times New Roman"/>
          <w:kern w:val="0"/>
          <w:sz w:val="28"/>
          <w:szCs w:val="28"/>
          <w:lang w:eastAsia="en-US"/>
        </w:rPr>
        <w:t>,</w:t>
      </w:r>
      <w:r w:rsidRPr="00301D3A">
        <w:rPr>
          <w:rFonts w:ascii="Times New Roman" w:hAnsi="Times New Roman"/>
          <w:sz w:val="28"/>
          <w:szCs w:val="28"/>
        </w:rPr>
        <w:t xml:space="preserve"> </w:t>
      </w:r>
      <w:r w:rsidRPr="00301D3A">
        <w:rPr>
          <w:rFonts w:ascii="Times New Roman" w:eastAsia="Calibri" w:hAnsi="Times New Roman"/>
          <w:kern w:val="0"/>
          <w:sz w:val="28"/>
          <w:szCs w:val="28"/>
          <w:lang w:eastAsia="en-US"/>
        </w:rPr>
        <w:t>в соответствии</w:t>
      </w:r>
      <w:r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</w:t>
      </w:r>
      <w:r w:rsidRPr="00301D3A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со ст. 45, 46 Градостроительного кодекса Российской Федерации, </w:t>
      </w:r>
      <w:r>
        <w:rPr>
          <w:rFonts w:ascii="Times New Roman" w:eastAsia="Calibri" w:hAnsi="Times New Roman"/>
          <w:kern w:val="0"/>
          <w:sz w:val="28"/>
          <w:szCs w:val="28"/>
          <w:lang w:eastAsia="en-US"/>
        </w:rPr>
        <w:t>подпунктом «а» пункта 52 Правил</w:t>
      </w:r>
      <w:r w:rsidRPr="00301D3A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подготовки документации по планировке</w:t>
      </w:r>
      <w:r w:rsidRPr="006357D8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</w:t>
      </w:r>
      <w:r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</w:t>
      </w:r>
      <w:r w:rsidRPr="006357D8">
        <w:rPr>
          <w:rFonts w:ascii="Times New Roman" w:eastAsia="Calibri" w:hAnsi="Times New Roman"/>
          <w:kern w:val="0"/>
          <w:sz w:val="28"/>
          <w:szCs w:val="28"/>
          <w:lang w:eastAsia="en-US"/>
        </w:rPr>
        <w:t>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</w:t>
      </w:r>
      <w:r>
        <w:rPr>
          <w:rFonts w:ascii="Times New Roman" w:eastAsia="Calibri" w:hAnsi="Times New Roman"/>
          <w:kern w:val="0"/>
          <w:sz w:val="28"/>
          <w:szCs w:val="28"/>
          <w:lang w:eastAsia="en-US"/>
        </w:rPr>
        <w:t>нального значения, утвержденных</w:t>
      </w:r>
      <w:r w:rsidRPr="006357D8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постановлением Правительства Российской Федерации от 02.02.2024 №</w:t>
      </w:r>
      <w:r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</w:t>
      </w:r>
      <w:r w:rsidRPr="006357D8">
        <w:rPr>
          <w:rFonts w:ascii="Times New Roman" w:eastAsia="Calibri" w:hAnsi="Times New Roman"/>
          <w:kern w:val="0"/>
          <w:sz w:val="28"/>
          <w:szCs w:val="28"/>
          <w:lang w:eastAsia="en-US"/>
        </w:rPr>
        <w:t>112,</w:t>
      </w:r>
      <w:r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руководствуясь</w:t>
      </w:r>
      <w:r w:rsidRPr="006357D8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Уставом городского округа Тольятти, администрация городского округа Тольятти ПОСТАНОВЛЯЕТ:</w:t>
      </w:r>
      <w:r w:rsidRPr="006357D8">
        <w:rPr>
          <w:rFonts w:eastAsia="Calibri"/>
          <w:sz w:val="28"/>
          <w:szCs w:val="28"/>
          <w:lang w:eastAsia="ru-RU"/>
        </w:rPr>
        <w:tab/>
      </w:r>
    </w:p>
    <w:p w:rsidR="00E72BBE" w:rsidRPr="006357D8" w:rsidRDefault="00E72BBE" w:rsidP="00E72BBE">
      <w:pPr>
        <w:pStyle w:val="a3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57D8">
        <w:rPr>
          <w:rFonts w:eastAsia="Calibri" w:cs="Times New Roman"/>
          <w:sz w:val="28"/>
          <w:szCs w:val="28"/>
          <w:lang w:eastAsia="ru-RU"/>
        </w:rPr>
        <w:t xml:space="preserve">1. </w:t>
      </w:r>
      <w:r w:rsidRPr="00301D3A">
        <w:rPr>
          <w:rFonts w:eastAsia="Calibri" w:cs="Times New Roman"/>
          <w:sz w:val="28"/>
          <w:szCs w:val="28"/>
          <w:lang w:eastAsia="ru-RU"/>
        </w:rPr>
        <w:t xml:space="preserve">Признать </w:t>
      </w:r>
      <w:r w:rsidRPr="00301D3A">
        <w:rPr>
          <w:rFonts w:eastAsia="Calibri"/>
          <w:sz w:val="28"/>
          <w:szCs w:val="28"/>
          <w:lang w:eastAsia="en-US"/>
        </w:rPr>
        <w:t>отдельные части документации по планировке территории-</w:t>
      </w:r>
      <w:r w:rsidR="00DF2BB3" w:rsidRPr="00DF2BB3">
        <w:rPr>
          <w:sz w:val="28"/>
          <w:szCs w:val="28"/>
        </w:rPr>
        <w:t xml:space="preserve"> проекта планировки территории и проект межевания территории </w:t>
      </w:r>
      <w:proofErr w:type="spellStart"/>
      <w:r w:rsidR="00DF2BB3" w:rsidRPr="00DF2BB3">
        <w:rPr>
          <w:sz w:val="28"/>
          <w:szCs w:val="28"/>
        </w:rPr>
        <w:t>мкр</w:t>
      </w:r>
      <w:proofErr w:type="spellEnd"/>
      <w:r w:rsidR="00DF2BB3" w:rsidRPr="00DF2BB3">
        <w:rPr>
          <w:sz w:val="28"/>
          <w:szCs w:val="28"/>
        </w:rPr>
        <w:t>. Федоровка Комсомольского района городского округа Тольятти</w:t>
      </w:r>
      <w:r w:rsidR="00DF2BB3" w:rsidRPr="00E72BBE">
        <w:rPr>
          <w:sz w:val="28"/>
          <w:szCs w:val="28"/>
        </w:rPr>
        <w:t xml:space="preserve">, утвержденный постановлением администрации городского округа Тольятти </w:t>
      </w:r>
      <w:r w:rsidR="00DF2BB3" w:rsidRPr="00E72BBE">
        <w:rPr>
          <w:sz w:val="28"/>
          <w:szCs w:val="28"/>
        </w:rPr>
        <w:lastRenderedPageBreak/>
        <w:t xml:space="preserve">от </w:t>
      </w:r>
      <w:r w:rsidR="00DF2BB3" w:rsidRPr="00DF2BB3">
        <w:rPr>
          <w:sz w:val="28"/>
          <w:szCs w:val="28"/>
        </w:rPr>
        <w:t>27.12.2023</w:t>
      </w:r>
      <w:r w:rsidR="00DF2BB3">
        <w:rPr>
          <w:sz w:val="28"/>
          <w:szCs w:val="28"/>
        </w:rPr>
        <w:t xml:space="preserve"> №3409-п/1</w:t>
      </w:r>
      <w:r w:rsidRPr="00C3080A">
        <w:rPr>
          <w:rFonts w:eastAsia="Calibri"/>
          <w:sz w:val="28"/>
          <w:szCs w:val="28"/>
          <w:lang w:eastAsia="en-US"/>
        </w:rPr>
        <w:t>, не подлежащими применению</w:t>
      </w:r>
      <w:r w:rsidR="001269C3">
        <w:rPr>
          <w:rFonts w:eastAsia="Calibri"/>
          <w:sz w:val="28"/>
          <w:szCs w:val="28"/>
          <w:lang w:eastAsia="en-US"/>
        </w:rPr>
        <w:t>, согласно П</w:t>
      </w:r>
      <w:r w:rsidR="008B43A6">
        <w:rPr>
          <w:rFonts w:eastAsia="Calibri"/>
          <w:sz w:val="28"/>
          <w:szCs w:val="28"/>
          <w:lang w:eastAsia="en-US"/>
        </w:rPr>
        <w:t>риложению № 1.</w:t>
      </w:r>
    </w:p>
    <w:p w:rsidR="00E72BBE" w:rsidRPr="006357D8" w:rsidRDefault="00E72BBE" w:rsidP="00E72BBE">
      <w:pPr>
        <w:pStyle w:val="a3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57D8">
        <w:rPr>
          <w:rFonts w:eastAsia="Calibri" w:cs="Times New Roman"/>
          <w:sz w:val="28"/>
          <w:szCs w:val="28"/>
          <w:lang w:eastAsia="ru-RU"/>
        </w:rPr>
        <w:t xml:space="preserve">2. </w:t>
      </w:r>
      <w:r w:rsidRPr="006357D8">
        <w:rPr>
          <w:rFonts w:eastAsia="Calibri" w:cs="Times New Roman"/>
          <w:sz w:val="28"/>
          <w:szCs w:val="28"/>
          <w:lang w:eastAsia="en-US"/>
        </w:rPr>
        <w:t xml:space="preserve">Организационному управлению администрации городского округа Тольятти опубликовать настоящее постановление в газете «Городские Ведомости» и разместить в информационно-телекоммуникационной сети «Интернет» на официальном сайте администрации городского округа Тольятти не позднее чем через семь дней со дня его принятия. </w:t>
      </w:r>
    </w:p>
    <w:p w:rsidR="00E72BBE" w:rsidRPr="006357D8" w:rsidRDefault="00E72BBE" w:rsidP="00E72BB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57D8">
        <w:rPr>
          <w:rFonts w:ascii="Times New Roman" w:eastAsia="Times New Roman" w:hAnsi="Times New Roman"/>
          <w:sz w:val="28"/>
          <w:szCs w:val="28"/>
        </w:rPr>
        <w:t xml:space="preserve">3. Настоящее постановление вступает в силу после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</w:t>
      </w:r>
      <w:r w:rsidRPr="006357D8">
        <w:rPr>
          <w:rFonts w:ascii="Times New Roman" w:eastAsia="Times New Roman" w:hAnsi="Times New Roman"/>
          <w:sz w:val="28"/>
          <w:szCs w:val="28"/>
        </w:rPr>
        <w:t xml:space="preserve">дня его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6357D8">
        <w:rPr>
          <w:rFonts w:ascii="Times New Roman" w:eastAsia="Times New Roman" w:hAnsi="Times New Roman"/>
          <w:sz w:val="28"/>
          <w:szCs w:val="28"/>
        </w:rPr>
        <w:t>фициального опубликования.</w:t>
      </w:r>
    </w:p>
    <w:p w:rsidR="00E72BBE" w:rsidRPr="006357D8" w:rsidRDefault="00E72BBE" w:rsidP="00E72BBE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57D8">
        <w:rPr>
          <w:rFonts w:ascii="Times New Roman" w:eastAsia="Times New Roman" w:hAnsi="Times New Roman"/>
          <w:sz w:val="28"/>
          <w:szCs w:val="28"/>
        </w:rPr>
        <w:t>4. Контроль за исполнением настоящего постановления возложить</w:t>
      </w:r>
      <w:r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Pr="006357D8">
        <w:rPr>
          <w:rFonts w:ascii="Times New Roman" w:eastAsia="Times New Roman" w:hAnsi="Times New Roman"/>
          <w:sz w:val="28"/>
          <w:szCs w:val="28"/>
        </w:rPr>
        <w:t xml:space="preserve"> на заместителя главы городского округа по имуществу и градостроительству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E72BBE" w:rsidRPr="006357D8" w:rsidRDefault="00E72BBE" w:rsidP="00E72BBE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357D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6357D8">
        <w:rPr>
          <w:rFonts w:ascii="Times New Roman" w:hAnsi="Times New Roman"/>
          <w:sz w:val="28"/>
          <w:szCs w:val="28"/>
        </w:rPr>
        <w:t xml:space="preserve"> городского округа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6357D8">
        <w:rPr>
          <w:rFonts w:ascii="Times New Roman" w:hAnsi="Times New Roman"/>
          <w:sz w:val="28"/>
          <w:szCs w:val="28"/>
        </w:rPr>
        <w:t>И.Г.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7D8">
        <w:rPr>
          <w:rFonts w:ascii="Times New Roman" w:hAnsi="Times New Roman"/>
          <w:sz w:val="28"/>
          <w:szCs w:val="28"/>
        </w:rPr>
        <w:t>Сухих</w:t>
      </w: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E72BBE" w:rsidRDefault="00E72BBE" w:rsidP="00E72BBE">
      <w:pPr>
        <w:jc w:val="both"/>
        <w:rPr>
          <w:rFonts w:ascii="Times New Roman" w:hAnsi="Times New Roman"/>
          <w:sz w:val="28"/>
          <w:szCs w:val="28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DF2BB3" w:rsidRDefault="00DF2BB3" w:rsidP="00E72BBE">
      <w:pPr>
        <w:jc w:val="both"/>
        <w:rPr>
          <w:rFonts w:ascii="Times New Roman" w:hAnsi="Times New Roman"/>
          <w:szCs w:val="20"/>
        </w:rPr>
      </w:pPr>
    </w:p>
    <w:p w:rsidR="00E72BBE" w:rsidRPr="00E14F15" w:rsidRDefault="00E72BBE" w:rsidP="00E72BBE">
      <w:pPr>
        <w:jc w:val="both"/>
        <w:rPr>
          <w:rFonts w:ascii="Times New Roman" w:hAnsi="Times New Roman"/>
          <w:szCs w:val="20"/>
        </w:rPr>
      </w:pPr>
      <w:r w:rsidRPr="00E14F15">
        <w:rPr>
          <w:rFonts w:ascii="Times New Roman" w:hAnsi="Times New Roman"/>
          <w:szCs w:val="20"/>
        </w:rPr>
        <w:t>Малкин Г.В. 543465</w:t>
      </w:r>
    </w:p>
    <w:p w:rsidR="0096632E" w:rsidRDefault="0096632E"/>
    <w:p w:rsidR="00D22752" w:rsidRPr="00D22752" w:rsidRDefault="00D22752" w:rsidP="00D22752">
      <w:pPr>
        <w:shd w:val="clear" w:color="auto" w:fill="FFFFFF"/>
        <w:spacing w:line="276" w:lineRule="auto"/>
        <w:jc w:val="right"/>
        <w:rPr>
          <w:rFonts w:ascii="Times New Roman" w:eastAsia="Times New Roman" w:hAnsi="Times New Roman"/>
          <w:color w:val="0F1115"/>
          <w:kern w:val="0"/>
          <w:lang w:eastAsia="ru-RU"/>
        </w:rPr>
      </w:pPr>
      <w:r w:rsidRPr="00D22752">
        <w:rPr>
          <w:rFonts w:ascii="Times New Roman" w:eastAsia="Times New Roman" w:hAnsi="Times New Roman"/>
          <w:color w:val="0F1115"/>
          <w:kern w:val="0"/>
          <w:lang w:eastAsia="ru-RU"/>
        </w:rPr>
        <w:lastRenderedPageBreak/>
        <w:t>Приложение №1</w:t>
      </w:r>
    </w:p>
    <w:p w:rsidR="00D22752" w:rsidRPr="00D22752" w:rsidRDefault="00D22752" w:rsidP="00D22752">
      <w:pPr>
        <w:shd w:val="clear" w:color="auto" w:fill="FFFFFF"/>
        <w:spacing w:line="276" w:lineRule="auto"/>
        <w:jc w:val="right"/>
        <w:rPr>
          <w:rFonts w:ascii="Times New Roman" w:eastAsia="Times New Roman" w:hAnsi="Times New Roman"/>
          <w:color w:val="0F1115"/>
          <w:kern w:val="0"/>
          <w:lang w:eastAsia="ru-RU"/>
        </w:rPr>
      </w:pPr>
      <w:r w:rsidRPr="00D22752">
        <w:rPr>
          <w:rFonts w:ascii="Times New Roman" w:eastAsia="Times New Roman" w:hAnsi="Times New Roman"/>
          <w:color w:val="0F1115"/>
          <w:kern w:val="0"/>
          <w:lang w:eastAsia="ru-RU"/>
        </w:rPr>
        <w:t xml:space="preserve">к постановлению администрации </w:t>
      </w:r>
    </w:p>
    <w:p w:rsidR="00D22752" w:rsidRPr="00D22752" w:rsidRDefault="00D22752" w:rsidP="00D22752">
      <w:pPr>
        <w:shd w:val="clear" w:color="auto" w:fill="FFFFFF"/>
        <w:spacing w:line="276" w:lineRule="auto"/>
        <w:jc w:val="right"/>
        <w:rPr>
          <w:rFonts w:ascii="Times New Roman" w:eastAsia="Times New Roman" w:hAnsi="Times New Roman"/>
          <w:color w:val="0F1115"/>
          <w:kern w:val="0"/>
          <w:lang w:eastAsia="ru-RU"/>
        </w:rPr>
      </w:pPr>
      <w:r w:rsidRPr="00D22752">
        <w:rPr>
          <w:rFonts w:ascii="Times New Roman" w:eastAsia="Times New Roman" w:hAnsi="Times New Roman"/>
          <w:color w:val="0F1115"/>
          <w:kern w:val="0"/>
          <w:lang w:eastAsia="ru-RU"/>
        </w:rPr>
        <w:t>городского округа Тольятти</w:t>
      </w:r>
    </w:p>
    <w:p w:rsidR="00D22752" w:rsidRDefault="00D22752" w:rsidP="00D22752">
      <w:pPr>
        <w:shd w:val="clear" w:color="auto" w:fill="FFFFFF"/>
        <w:spacing w:line="276" w:lineRule="auto"/>
        <w:jc w:val="right"/>
        <w:rPr>
          <w:rFonts w:ascii="Times New Roman" w:eastAsia="Times New Roman" w:hAnsi="Times New Roman"/>
          <w:color w:val="0F1115"/>
          <w:kern w:val="0"/>
          <w:lang w:eastAsia="ru-RU"/>
        </w:rPr>
      </w:pPr>
      <w:r w:rsidRPr="00D22752">
        <w:rPr>
          <w:rFonts w:ascii="Times New Roman" w:eastAsia="Times New Roman" w:hAnsi="Times New Roman"/>
          <w:color w:val="0F1115"/>
          <w:kern w:val="0"/>
          <w:lang w:eastAsia="ru-RU"/>
        </w:rPr>
        <w:t>от _____________ № _______</w:t>
      </w:r>
    </w:p>
    <w:p w:rsidR="00D22752" w:rsidRDefault="00D22752" w:rsidP="00D22752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color w:val="0F1115"/>
          <w:kern w:val="0"/>
          <w:lang w:eastAsia="ru-RU"/>
        </w:rPr>
      </w:pPr>
      <w:r w:rsidRPr="00951029">
        <w:rPr>
          <w:rFonts w:ascii="Times New Roman" w:eastAsia="Times New Roman" w:hAnsi="Times New Roman"/>
          <w:color w:val="0F1115"/>
          <w:kern w:val="0"/>
          <w:lang w:eastAsia="ru-RU"/>
        </w:rPr>
        <w:t>Схема</w:t>
      </w:r>
    </w:p>
    <w:p w:rsidR="00D22752" w:rsidRPr="00951029" w:rsidRDefault="00D22752" w:rsidP="00D22752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color w:val="0F1115"/>
          <w:kern w:val="0"/>
          <w:lang w:eastAsia="ru-RU"/>
        </w:rPr>
      </w:pPr>
      <w:r w:rsidRPr="00951029">
        <w:rPr>
          <w:rFonts w:ascii="Times New Roman" w:eastAsia="Times New Roman" w:hAnsi="Times New Roman"/>
          <w:color w:val="0F1115"/>
          <w:kern w:val="0"/>
          <w:lang w:eastAsia="ru-RU"/>
        </w:rPr>
        <w:t xml:space="preserve">границ </w:t>
      </w:r>
      <w:r w:rsidRPr="00D22752">
        <w:rPr>
          <w:rFonts w:ascii="Times New Roman" w:eastAsia="Times New Roman" w:hAnsi="Times New Roman"/>
          <w:color w:val="0F1115"/>
          <w:kern w:val="0"/>
          <w:lang w:eastAsia="ru-RU"/>
        </w:rPr>
        <w:t>признани</w:t>
      </w:r>
      <w:r w:rsidR="00A27752">
        <w:rPr>
          <w:rFonts w:ascii="Times New Roman" w:eastAsia="Times New Roman" w:hAnsi="Times New Roman"/>
          <w:color w:val="0F1115"/>
          <w:kern w:val="0"/>
          <w:lang w:eastAsia="ru-RU"/>
        </w:rPr>
        <w:t>я</w:t>
      </w:r>
      <w:r w:rsidRPr="00D22752">
        <w:rPr>
          <w:rFonts w:ascii="Times New Roman" w:eastAsia="Times New Roman" w:hAnsi="Times New Roman"/>
          <w:color w:val="0F1115"/>
          <w:kern w:val="0"/>
          <w:lang w:eastAsia="ru-RU"/>
        </w:rPr>
        <w:t xml:space="preserve"> отдельных частей документации по планировке</w:t>
      </w:r>
      <w:r>
        <w:rPr>
          <w:rFonts w:ascii="Times New Roman" w:eastAsia="Times New Roman" w:hAnsi="Times New Roman"/>
          <w:color w:val="0F1115"/>
          <w:kern w:val="0"/>
          <w:lang w:eastAsia="ru-RU"/>
        </w:rPr>
        <w:t xml:space="preserve"> </w:t>
      </w:r>
      <w:r w:rsidRPr="00D22752">
        <w:rPr>
          <w:rFonts w:ascii="Times New Roman" w:eastAsia="Times New Roman" w:hAnsi="Times New Roman"/>
          <w:color w:val="0F1115"/>
          <w:kern w:val="0"/>
          <w:lang w:eastAsia="ru-RU"/>
        </w:rPr>
        <w:t xml:space="preserve">территории- проекта планировки территории и проект межевания территории </w:t>
      </w:r>
      <w:proofErr w:type="spellStart"/>
      <w:r w:rsidRPr="00D22752">
        <w:rPr>
          <w:rFonts w:ascii="Times New Roman" w:eastAsia="Times New Roman" w:hAnsi="Times New Roman"/>
          <w:color w:val="0F1115"/>
          <w:kern w:val="0"/>
          <w:lang w:eastAsia="ru-RU"/>
        </w:rPr>
        <w:t>мкр</w:t>
      </w:r>
      <w:proofErr w:type="spellEnd"/>
      <w:r w:rsidRPr="00D22752">
        <w:rPr>
          <w:rFonts w:ascii="Times New Roman" w:eastAsia="Times New Roman" w:hAnsi="Times New Roman"/>
          <w:color w:val="0F1115"/>
          <w:kern w:val="0"/>
          <w:lang w:eastAsia="ru-RU"/>
        </w:rPr>
        <w:t>. Федоровка Комсомольского района городского округа Тольятти, утвержденный постановлением администрации городского округа Тольятти от 27.12.2023 №3409-п/1, не подлежащими применению</w:t>
      </w:r>
    </w:p>
    <w:p w:rsidR="00D22752" w:rsidRPr="00951029" w:rsidRDefault="00D22752" w:rsidP="00D22752">
      <w:pPr>
        <w:spacing w:line="276" w:lineRule="auto"/>
        <w:rPr>
          <w:rFonts w:ascii="Times New Roman" w:eastAsia="Times New Roman" w:hAnsi="Times New Roman"/>
          <w:kern w:val="0"/>
          <w:lang w:eastAsia="ru-RU"/>
        </w:rPr>
      </w:pPr>
    </w:p>
    <w:p w:rsidR="00D22752" w:rsidRDefault="00D22752" w:rsidP="00D2275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C7987B" wp14:editId="49315D88">
                <wp:simplePos x="0" y="0"/>
                <wp:positionH relativeFrom="column">
                  <wp:posOffset>3566662</wp:posOffset>
                </wp:positionH>
                <wp:positionV relativeFrom="paragraph">
                  <wp:posOffset>3153058</wp:posOffset>
                </wp:positionV>
                <wp:extent cx="88976" cy="2859121"/>
                <wp:effectExtent l="0" t="38100" r="82550" b="1778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976" cy="28591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FF9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80.85pt;margin-top:248.25pt;width:7pt;height:225.1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5DE02C0" wp14:editId="311C3925">
            <wp:extent cx="5627881" cy="56278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хема моста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881" cy="562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752" w:rsidRDefault="00D22752" w:rsidP="00D22752">
      <w:pPr>
        <w:spacing w:line="276" w:lineRule="auto"/>
        <w:jc w:val="right"/>
        <w:rPr>
          <w:rFonts w:ascii="Times New Roman" w:hAnsi="Times New Roman"/>
        </w:rPr>
      </w:pPr>
    </w:p>
    <w:p w:rsidR="00D22752" w:rsidRDefault="00D22752" w:rsidP="00D22752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Границы проектирования объекта</w:t>
      </w:r>
    </w:p>
    <w:p w:rsidR="00A27752" w:rsidRDefault="00A27752" w:rsidP="00A27752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DECC4" wp14:editId="2770D74C">
                <wp:simplePos x="0" y="0"/>
                <wp:positionH relativeFrom="margin">
                  <wp:posOffset>3565364</wp:posOffset>
                </wp:positionH>
                <wp:positionV relativeFrom="paragraph">
                  <wp:posOffset>36015</wp:posOffset>
                </wp:positionV>
                <wp:extent cx="2396490" cy="4021"/>
                <wp:effectExtent l="0" t="0" r="22860" b="3429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6490" cy="40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45F62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0.75pt,2.85pt" to="469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D22752" w:rsidRPr="00951029" w:rsidRDefault="00A27752" w:rsidP="00A2775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D22752" w:rsidRDefault="00A27752">
      <w:r>
        <w:t xml:space="preserve">                   Координаты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1"/>
        <w:gridCol w:w="1162"/>
        <w:gridCol w:w="1273"/>
      </w:tblGrid>
      <w:tr w:rsidR="00A27752" w:rsidRPr="00A27752" w:rsidTr="00175A57">
        <w:tc>
          <w:tcPr>
            <w:tcW w:w="561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bookmarkStart w:id="0" w:name="_GoBack" w:colFirst="0" w:colLast="2"/>
            <w:r w:rsidRPr="004229F0">
              <w:rPr>
                <w:rFonts w:ascii="Times New Roman" w:hAnsi="Times New Roman"/>
              </w:rPr>
              <w:t>№</w:t>
            </w:r>
          </w:p>
        </w:tc>
        <w:tc>
          <w:tcPr>
            <w:tcW w:w="1162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X</w:t>
            </w:r>
          </w:p>
        </w:tc>
        <w:tc>
          <w:tcPr>
            <w:tcW w:w="1273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Y</w:t>
            </w:r>
          </w:p>
        </w:tc>
      </w:tr>
      <w:tr w:rsidR="00A27752" w:rsidRPr="00A27752" w:rsidTr="00175A57">
        <w:tc>
          <w:tcPr>
            <w:tcW w:w="561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1</w:t>
            </w:r>
          </w:p>
        </w:tc>
        <w:tc>
          <w:tcPr>
            <w:tcW w:w="1162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417427,70</w:t>
            </w:r>
          </w:p>
        </w:tc>
        <w:tc>
          <w:tcPr>
            <w:tcW w:w="1273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1339888,30</w:t>
            </w:r>
          </w:p>
        </w:tc>
      </w:tr>
      <w:tr w:rsidR="00A27752" w:rsidRPr="00A27752" w:rsidTr="00175A57">
        <w:tc>
          <w:tcPr>
            <w:tcW w:w="561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2</w:t>
            </w:r>
          </w:p>
        </w:tc>
        <w:tc>
          <w:tcPr>
            <w:tcW w:w="1162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417425,53</w:t>
            </w:r>
          </w:p>
        </w:tc>
        <w:tc>
          <w:tcPr>
            <w:tcW w:w="1273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1339852,56</w:t>
            </w:r>
          </w:p>
        </w:tc>
      </w:tr>
      <w:tr w:rsidR="00A27752" w:rsidRPr="00A27752" w:rsidTr="00175A57">
        <w:tc>
          <w:tcPr>
            <w:tcW w:w="561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3</w:t>
            </w:r>
          </w:p>
        </w:tc>
        <w:tc>
          <w:tcPr>
            <w:tcW w:w="1162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417391,56</w:t>
            </w:r>
          </w:p>
        </w:tc>
        <w:tc>
          <w:tcPr>
            <w:tcW w:w="1273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1339852,57</w:t>
            </w:r>
          </w:p>
        </w:tc>
      </w:tr>
      <w:tr w:rsidR="00A27752" w:rsidRPr="00A27752" w:rsidTr="00175A57">
        <w:tc>
          <w:tcPr>
            <w:tcW w:w="561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4</w:t>
            </w:r>
          </w:p>
        </w:tc>
        <w:tc>
          <w:tcPr>
            <w:tcW w:w="1162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417393,53</w:t>
            </w:r>
          </w:p>
        </w:tc>
        <w:tc>
          <w:tcPr>
            <w:tcW w:w="1273" w:type="dxa"/>
          </w:tcPr>
          <w:p w:rsidR="00A27752" w:rsidRPr="004229F0" w:rsidRDefault="00A27752" w:rsidP="00A27752">
            <w:pPr>
              <w:jc w:val="center"/>
              <w:rPr>
                <w:rFonts w:ascii="Times New Roman" w:hAnsi="Times New Roman"/>
              </w:rPr>
            </w:pPr>
            <w:r w:rsidRPr="004229F0">
              <w:rPr>
                <w:rFonts w:ascii="Times New Roman" w:hAnsi="Times New Roman"/>
              </w:rPr>
              <w:t>1339893,83</w:t>
            </w:r>
          </w:p>
        </w:tc>
      </w:tr>
      <w:bookmarkEnd w:id="0"/>
    </w:tbl>
    <w:p w:rsidR="00A27752" w:rsidRDefault="00A27752"/>
    <w:p w:rsidR="00A27752" w:rsidRDefault="00A27752"/>
    <w:sectPr w:rsidR="00A27752" w:rsidSect="006357D8">
      <w:headerReference w:type="default" r:id="rId7"/>
      <w:pgSz w:w="11906" w:h="16838"/>
      <w:pgMar w:top="1134" w:right="850" w:bottom="1134" w:left="1701" w:header="720" w:footer="445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5F6" w:rsidRDefault="004A15F6">
      <w:r>
        <w:separator/>
      </w:r>
    </w:p>
  </w:endnote>
  <w:endnote w:type="continuationSeparator" w:id="0">
    <w:p w:rsidR="004A15F6" w:rsidRDefault="004A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5F6" w:rsidRDefault="004A15F6">
      <w:r>
        <w:separator/>
      </w:r>
    </w:p>
  </w:footnote>
  <w:footnote w:type="continuationSeparator" w:id="0">
    <w:p w:rsidR="004A15F6" w:rsidRDefault="004A1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7D8" w:rsidRDefault="0043654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229F0">
      <w:rPr>
        <w:noProof/>
      </w:rPr>
      <w:t>2</w:t>
    </w:r>
    <w:r>
      <w:fldChar w:fldCharType="end"/>
    </w:r>
  </w:p>
  <w:p w:rsidR="006357D8" w:rsidRDefault="004229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BE"/>
    <w:rsid w:val="001269C3"/>
    <w:rsid w:val="00175A57"/>
    <w:rsid w:val="004229F0"/>
    <w:rsid w:val="00436541"/>
    <w:rsid w:val="004A15F6"/>
    <w:rsid w:val="0072387B"/>
    <w:rsid w:val="00726368"/>
    <w:rsid w:val="007E5AAF"/>
    <w:rsid w:val="008B43A6"/>
    <w:rsid w:val="008E767E"/>
    <w:rsid w:val="0096632E"/>
    <w:rsid w:val="00A27752"/>
    <w:rsid w:val="00D22752"/>
    <w:rsid w:val="00DF2BB3"/>
    <w:rsid w:val="00E7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7F9DC-5AF5-4D8A-BD0A-7A502A25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w w:val="9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BBE"/>
    <w:pPr>
      <w:keepLines/>
      <w:widowControl w:val="0"/>
      <w:suppressAutoHyphens/>
      <w:spacing w:after="0" w:line="240" w:lineRule="auto"/>
    </w:pPr>
    <w:rPr>
      <w:rFonts w:ascii="Arial" w:eastAsia="Lucida Sans Unicode" w:hAnsi="Arial"/>
      <w:w w:val="100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п"/>
    <w:basedOn w:val="a"/>
    <w:rsid w:val="00E72BBE"/>
    <w:pPr>
      <w:keepLines w:val="0"/>
      <w:widowControl/>
    </w:pPr>
    <w:rPr>
      <w:rFonts w:ascii="Times New Roman" w:eastAsia="Times New Roman" w:hAnsi="Times New Roman" w:cs="Arial"/>
      <w:kern w:val="0"/>
      <w:sz w:val="18"/>
      <w:szCs w:val="20"/>
    </w:rPr>
  </w:style>
  <w:style w:type="paragraph" w:styleId="a4">
    <w:name w:val="header"/>
    <w:basedOn w:val="a"/>
    <w:link w:val="a5"/>
    <w:uiPriority w:val="99"/>
    <w:unhideWhenUsed/>
    <w:rsid w:val="00E72B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2BBE"/>
    <w:rPr>
      <w:rFonts w:ascii="Arial" w:eastAsia="Lucida Sans Unicode" w:hAnsi="Arial"/>
      <w:w w:val="100"/>
      <w:kern w:val="1"/>
      <w:sz w:val="20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E72B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2BBE"/>
    <w:rPr>
      <w:rFonts w:ascii="Segoe UI" w:eastAsia="Lucida Sans Unicode" w:hAnsi="Segoe UI" w:cs="Segoe UI"/>
      <w:w w:val="100"/>
      <w:kern w:val="1"/>
      <w:sz w:val="18"/>
      <w:szCs w:val="18"/>
      <w:lang w:eastAsia="ar-SA"/>
    </w:rPr>
  </w:style>
  <w:style w:type="paragraph" w:styleId="a8">
    <w:name w:val="No Spacing"/>
    <w:uiPriority w:val="1"/>
    <w:qFormat/>
    <w:rsid w:val="00E72BBE"/>
    <w:pPr>
      <w:keepLines/>
      <w:widowControl w:val="0"/>
      <w:suppressAutoHyphens/>
      <w:spacing w:after="0" w:line="240" w:lineRule="auto"/>
    </w:pPr>
    <w:rPr>
      <w:rFonts w:ascii="Arial" w:eastAsia="Lucida Sans Unicode" w:hAnsi="Arial"/>
      <w:w w:val="100"/>
      <w:kern w:val="1"/>
      <w:sz w:val="20"/>
      <w:szCs w:val="24"/>
      <w:lang w:eastAsia="ar-SA"/>
    </w:rPr>
  </w:style>
  <w:style w:type="table" w:styleId="a9">
    <w:name w:val="Table Grid"/>
    <w:basedOn w:val="a1"/>
    <w:uiPriority w:val="39"/>
    <w:rsid w:val="00A27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Малкин Григорий Валериевич</dc:creator>
  <cp:keywords/>
  <dc:description/>
  <cp:lastModifiedBy>Малкин Григорий Валериевич</cp:lastModifiedBy>
  <cp:revision>7</cp:revision>
  <cp:lastPrinted>2026-07-27T09:25:00Z</cp:lastPrinted>
  <dcterms:created xsi:type="dcterms:W3CDTF">2026-05-27T09:35:00Z</dcterms:created>
  <dcterms:modified xsi:type="dcterms:W3CDTF">2026-07-27T09:30:00Z</dcterms:modified>
</cp:coreProperties>
</file>