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391582" w14:textId="77777777" w:rsidR="003430E1" w:rsidRPr="00C02B7B" w:rsidRDefault="003430E1" w:rsidP="003430E1">
      <w:pPr>
        <w:pStyle w:val="ConsPlusTitle"/>
        <w:jc w:val="center"/>
        <w:outlineLvl w:val="0"/>
        <w:rPr>
          <w:rFonts w:ascii="Times New Roman" w:hAnsi="Times New Roman" w:cs="Times New Roman"/>
          <w:b w:val="0"/>
        </w:rPr>
      </w:pPr>
      <w:r w:rsidRPr="00C02B7B">
        <w:rPr>
          <w:rFonts w:ascii="Times New Roman" w:hAnsi="Times New Roman" w:cs="Times New Roman"/>
          <w:b w:val="0"/>
        </w:rPr>
        <w:t>АДМИНИСТРАЦИЯ ГОРОДСКОГО ОКРУГА ТОЛЬЯТТИ</w:t>
      </w:r>
    </w:p>
    <w:p w14:paraId="68FAF2C4" w14:textId="77777777" w:rsidR="003430E1" w:rsidRPr="00C02B7B" w:rsidRDefault="003430E1" w:rsidP="003430E1">
      <w:pPr>
        <w:pStyle w:val="ConsPlusTitle"/>
        <w:jc w:val="both"/>
        <w:rPr>
          <w:rFonts w:ascii="Times New Roman" w:hAnsi="Times New Roman" w:cs="Times New Roman"/>
          <w:b w:val="0"/>
        </w:rPr>
      </w:pPr>
    </w:p>
    <w:p w14:paraId="7E404189" w14:textId="77777777" w:rsidR="003430E1" w:rsidRPr="004964B5" w:rsidRDefault="003430E1" w:rsidP="00343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64B5">
        <w:rPr>
          <w:rFonts w:ascii="Times New Roman" w:hAnsi="Times New Roman" w:cs="Times New Roman"/>
          <w:b w:val="0"/>
          <w:sz w:val="28"/>
          <w:szCs w:val="28"/>
        </w:rPr>
        <w:t>Постановление</w:t>
      </w:r>
    </w:p>
    <w:p w14:paraId="021F1A09" w14:textId="77777777" w:rsidR="003430E1" w:rsidRPr="004964B5" w:rsidRDefault="003430E1" w:rsidP="00343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964B5">
        <w:rPr>
          <w:rFonts w:ascii="Times New Roman" w:hAnsi="Times New Roman" w:cs="Times New Roman"/>
          <w:b w:val="0"/>
          <w:sz w:val="28"/>
          <w:szCs w:val="28"/>
        </w:rPr>
        <w:t xml:space="preserve">от              2026 </w:t>
      </w:r>
      <w:r>
        <w:rPr>
          <w:rFonts w:ascii="Times New Roman" w:hAnsi="Times New Roman" w:cs="Times New Roman"/>
          <w:b w:val="0"/>
          <w:sz w:val="28"/>
          <w:szCs w:val="28"/>
        </w:rPr>
        <w:t>№</w:t>
      </w:r>
    </w:p>
    <w:p w14:paraId="7E368915" w14:textId="77777777" w:rsidR="003430E1" w:rsidRPr="002D4D16" w:rsidRDefault="003430E1" w:rsidP="003430E1">
      <w:pPr>
        <w:pStyle w:val="ConsPlusTitle"/>
        <w:jc w:val="both"/>
        <w:rPr>
          <w:rFonts w:ascii="Times New Roman" w:hAnsi="Times New Roman" w:cs="Times New Roman"/>
        </w:rPr>
      </w:pPr>
    </w:p>
    <w:p w14:paraId="0D35E538" w14:textId="77777777" w:rsidR="003430E1" w:rsidRPr="001C7998" w:rsidRDefault="003430E1" w:rsidP="00343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7998">
        <w:rPr>
          <w:rFonts w:ascii="Times New Roman" w:hAnsi="Times New Roman" w:cs="Times New Roman"/>
          <w:b w:val="0"/>
          <w:sz w:val="28"/>
          <w:szCs w:val="28"/>
        </w:rPr>
        <w:t>Об утверждении порядка предоставления субсидий социально</w:t>
      </w:r>
    </w:p>
    <w:p w14:paraId="67A73FD3" w14:textId="77777777" w:rsidR="003430E1" w:rsidRPr="001C7998" w:rsidRDefault="003430E1" w:rsidP="00343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риентированным некоммерческим организациям, не являющимся</w:t>
      </w:r>
    </w:p>
    <w:p w14:paraId="1648817C" w14:textId="77777777" w:rsidR="003430E1" w:rsidRPr="001C7998" w:rsidRDefault="003430E1" w:rsidP="00343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осударственными (муниципальными) учреждениями,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осуществляющим свою деятельность на территории городского округа Тольятти,</w:t>
      </w:r>
    </w:p>
    <w:p w14:paraId="769C20E0" w14:textId="77777777" w:rsidR="003430E1" w:rsidRPr="001C7998" w:rsidRDefault="003430E1" w:rsidP="00343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а возмещение затрат по организации и п</w:t>
      </w:r>
      <w:r w:rsidR="008E04DD">
        <w:rPr>
          <w:rFonts w:ascii="Times New Roman" w:hAnsi="Times New Roman" w:cs="Times New Roman"/>
          <w:b w:val="0"/>
          <w:sz w:val="28"/>
          <w:szCs w:val="28"/>
        </w:rPr>
        <w:t>р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оведению спортивных соревнований всероссийского уровня, и проведения отбора</w:t>
      </w:r>
    </w:p>
    <w:p w14:paraId="5EA61F5E" w14:textId="77777777" w:rsidR="003430E1" w:rsidRPr="001C7998" w:rsidRDefault="003430E1" w:rsidP="003430E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олучателей указанных субсидий</w:t>
      </w:r>
    </w:p>
    <w:p w14:paraId="260E4BDE" w14:textId="77777777" w:rsidR="003430E1" w:rsidRDefault="003430E1" w:rsidP="003430E1">
      <w:pPr>
        <w:pStyle w:val="ConsPlusTitle"/>
        <w:jc w:val="both"/>
      </w:pPr>
    </w:p>
    <w:p w14:paraId="0D813AA6" w14:textId="77777777" w:rsidR="003430E1" w:rsidRDefault="003430E1" w:rsidP="003430E1">
      <w:pPr>
        <w:pStyle w:val="ConsPlusNormal"/>
        <w:jc w:val="both"/>
      </w:pPr>
    </w:p>
    <w:p w14:paraId="31B3B238" w14:textId="77777777" w:rsidR="003430E1" w:rsidRPr="002D4D16" w:rsidRDefault="003430E1" w:rsidP="003430E1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 w:rsidRPr="00241D59">
        <w:rPr>
          <w:rFonts w:ascii="Times New Roman" w:hAnsi="Times New Roman" w:cs="Times New Roman"/>
          <w:sz w:val="28"/>
          <w:szCs w:val="28"/>
        </w:rPr>
        <w:t xml:space="preserve">В целях оказания финансовой поддержки социально ориентированным некоммерческим организациям, не являющимся государственными (муниципальными) учреждениями, осуществляющим свою деятельность на территории городского округа Тольятти, в соответствии с </w:t>
      </w:r>
      <w:hyperlink r:id="rId5" w:tooltip="&quot;Бюджетный кодекс Российской Федерации&quot; от 31.07.1998 N 145-ФЗ (ред. от 28.12.2025) {КонсультантПлюс}">
        <w:r w:rsidRPr="00241D59">
          <w:rPr>
            <w:rFonts w:ascii="Times New Roman" w:hAnsi="Times New Roman" w:cs="Times New Roman"/>
            <w:sz w:val="28"/>
            <w:szCs w:val="28"/>
          </w:rPr>
          <w:t>пунктом 2 статьи 78.1</w:t>
        </w:r>
      </w:hyperlink>
      <w:r w:rsidRPr="00241D59">
        <w:rPr>
          <w:rFonts w:ascii="Times New Roman" w:hAnsi="Times New Roman" w:cs="Times New Roman"/>
          <w:sz w:val="28"/>
          <w:szCs w:val="28"/>
        </w:rPr>
        <w:t xml:space="preserve">, статьей 86 Бюджетного кодекса Российской Федерации, </w:t>
      </w:r>
      <w:hyperlink r:id="rId6" w:tooltip="Федеральный закон от 12.01.1996 N 7-ФЗ (ред. от 28.12.2025) &quot;О некоммерческих организациях&quot; {КонсультантПлюс}">
        <w:r w:rsidRPr="00241D59">
          <w:rPr>
            <w:rFonts w:ascii="Times New Roman" w:hAnsi="Times New Roman" w:cs="Times New Roman"/>
            <w:sz w:val="28"/>
            <w:szCs w:val="28"/>
          </w:rPr>
          <w:t>статьей 31.1</w:t>
        </w:r>
      </w:hyperlink>
      <w:r w:rsidRPr="00241D59">
        <w:rPr>
          <w:rFonts w:ascii="Times New Roman" w:hAnsi="Times New Roman" w:cs="Times New Roman"/>
          <w:sz w:val="28"/>
          <w:szCs w:val="28"/>
        </w:rPr>
        <w:t xml:space="preserve"> Федерального закона от 12.01.1996 № 7-ФЗ «О некоммерческих организациях», </w:t>
      </w:r>
      <w:hyperlink r:id="rId7" w:tooltip="Постановление Правительства РФ от 25.10.2023 N 1782 (ред. от 25.12.2025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="00D11B09" w:rsidRPr="00D11B09">
          <w:rPr>
            <w:rFonts w:ascii="Times New Roman" w:hAnsi="Times New Roman" w:cs="Times New Roman"/>
            <w:sz w:val="28"/>
            <w:szCs w:val="28"/>
            <w:highlight w:val="yellow"/>
          </w:rPr>
          <w:t>постановлением</w:t>
        </w:r>
      </w:hyperlink>
      <w:r w:rsidR="00D11B09" w:rsidRPr="00D11B09">
        <w:rPr>
          <w:rFonts w:ascii="Times New Roman" w:hAnsi="Times New Roman" w:cs="Times New Roman"/>
          <w:sz w:val="28"/>
          <w:szCs w:val="28"/>
          <w:highlight w:val="yellow"/>
        </w:rPr>
        <w:t xml:space="preserve"> Правительства Российской Федерации от 25.10.2023 № 1781 (ред. от 04.03.2026)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лицам»</w:t>
      </w:r>
      <w:r w:rsidR="00D11B09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Постановление Правительства РФ от 25.10.2023 N 1782 (ред. от 25.12.2025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241D59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41D59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№ 1782 «Об утверждении общих </w:t>
      </w:r>
      <w:r w:rsidRPr="00D62B9B">
        <w:rPr>
          <w:rFonts w:ascii="Times New Roman" w:hAnsi="Times New Roman" w:cs="Times New Roman"/>
          <w:sz w:val="28"/>
          <w:szCs w:val="28"/>
        </w:rPr>
        <w:t xml:space="preserve">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</w:t>
      </w:r>
      <w:r w:rsidRPr="00241D59">
        <w:rPr>
          <w:rFonts w:ascii="Times New Roman" w:hAnsi="Times New Roman" w:cs="Times New Roman"/>
          <w:sz w:val="28"/>
          <w:szCs w:val="28"/>
        </w:rPr>
        <w:t xml:space="preserve">услуг и проведение отборов получателей указанных субсидий, в том числе грантов в форме субсидий», </w:t>
      </w:r>
      <w:hyperlink r:id="rId9" w:tooltip="Решение Думы городского округа Тольятти Самарской области от 01.06.2011 N 563 (ред. от 05.02.2025) &quot;Об установлении дополнительных видов деятельности для признания некоммерческих организаций социально ориентированными в городском округе Тольятти&quot; {КонсультантП">
        <w:r w:rsidRPr="00241D59">
          <w:rPr>
            <w:rFonts w:ascii="Times New Roman" w:hAnsi="Times New Roman" w:cs="Times New Roman"/>
            <w:sz w:val="28"/>
            <w:szCs w:val="28"/>
          </w:rPr>
          <w:t>решением</w:t>
        </w:r>
      </w:hyperlink>
      <w:r w:rsidRPr="00241D59">
        <w:rPr>
          <w:rFonts w:ascii="Times New Roman" w:hAnsi="Times New Roman" w:cs="Times New Roman"/>
          <w:sz w:val="28"/>
          <w:szCs w:val="28"/>
        </w:rPr>
        <w:t xml:space="preserve"> Думы городского округа Тольятти от 01.06.2011 № 563 "Об установлении дополнительных видов деятельности для признания некоммерческих организаций социально ориентированными в городском округе Тольятти", </w:t>
      </w:r>
      <w:hyperlink r:id="rId10" w:tooltip="Постановление Мэрии городского округа Тольятти Самарской области от 18.04.2013 N 1251-п/1 (ред. от 30.10.2017) &quot;Об утверждении Положения об оказании поддержки социально ориентированным некоммерческим организациям в городском округе Тольятти&quot; {КонсультантПлюс}">
        <w:r w:rsidRPr="00241D59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41D59">
        <w:rPr>
          <w:rFonts w:ascii="Times New Roman" w:hAnsi="Times New Roman" w:cs="Times New Roman"/>
          <w:sz w:val="28"/>
          <w:szCs w:val="28"/>
        </w:rPr>
        <w:t xml:space="preserve"> об оказании </w:t>
      </w:r>
      <w:r w:rsidRPr="00241D59">
        <w:rPr>
          <w:rFonts w:ascii="Times New Roman" w:hAnsi="Times New Roman" w:cs="Times New Roman"/>
          <w:sz w:val="28"/>
          <w:szCs w:val="28"/>
        </w:rPr>
        <w:lastRenderedPageBreak/>
        <w:t xml:space="preserve">поддержки </w:t>
      </w:r>
      <w:r w:rsidRPr="00D62B9B">
        <w:rPr>
          <w:rFonts w:ascii="Times New Roman" w:hAnsi="Times New Roman" w:cs="Times New Roman"/>
          <w:sz w:val="28"/>
          <w:szCs w:val="28"/>
        </w:rPr>
        <w:t>социально ориентированным некоммерческим организациям в городском округе Тольятти, утвержденным постановлением мэрии городского</w:t>
      </w:r>
      <w:r>
        <w:rPr>
          <w:rFonts w:ascii="Times New Roman" w:hAnsi="Times New Roman" w:cs="Times New Roman"/>
          <w:sz w:val="28"/>
          <w:szCs w:val="28"/>
        </w:rPr>
        <w:t xml:space="preserve"> округа Тольятти от 18.04.2013 №</w:t>
      </w:r>
      <w:r w:rsidRPr="00D62B9B">
        <w:rPr>
          <w:rFonts w:ascii="Times New Roman" w:hAnsi="Times New Roman" w:cs="Times New Roman"/>
          <w:sz w:val="28"/>
          <w:szCs w:val="28"/>
        </w:rPr>
        <w:t xml:space="preserve"> 1251-п/1,</w:t>
      </w:r>
      <w:r w:rsidRPr="002D4D16">
        <w:rPr>
          <w:rFonts w:ascii="Times New Roman" w:hAnsi="Times New Roman" w:cs="Times New Roman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14:paraId="55C8E5DC" w14:textId="77777777" w:rsidR="003430E1" w:rsidRPr="003430E1" w:rsidRDefault="003430E1" w:rsidP="003430E1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430E1">
        <w:rPr>
          <w:rFonts w:ascii="Times New Roman" w:hAnsi="Times New Roman" w:cs="Times New Roman"/>
          <w:b w:val="0"/>
          <w:sz w:val="28"/>
          <w:szCs w:val="28"/>
        </w:rPr>
        <w:t xml:space="preserve">1.Утвердить Порядок предоставления субсидий социально ориентированным некоммерческим организациям, не являющимся государственными (муниципальными) учреждениями,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осуществляющим свою деятельность на территории городского округа Тольятти, </w:t>
      </w:r>
      <w:r w:rsidRPr="003430E1">
        <w:rPr>
          <w:rFonts w:ascii="Times New Roman" w:hAnsi="Times New Roman" w:cs="Times New Roman"/>
          <w:b w:val="0"/>
          <w:sz w:val="28"/>
          <w:szCs w:val="28"/>
        </w:rPr>
        <w:t>на возмещение затрат по организации и п</w:t>
      </w:r>
      <w:r w:rsidR="008E04DD">
        <w:rPr>
          <w:rFonts w:ascii="Times New Roman" w:hAnsi="Times New Roman" w:cs="Times New Roman"/>
          <w:b w:val="0"/>
          <w:sz w:val="28"/>
          <w:szCs w:val="28"/>
        </w:rPr>
        <w:t>р</w:t>
      </w:r>
      <w:r w:rsidRPr="003430E1">
        <w:rPr>
          <w:rFonts w:ascii="Times New Roman" w:hAnsi="Times New Roman" w:cs="Times New Roman"/>
          <w:b w:val="0"/>
          <w:sz w:val="28"/>
          <w:szCs w:val="28"/>
        </w:rPr>
        <w:t xml:space="preserve">оведению спортивных соревнований всероссийского уровня, и проведения отбора получателей указанных субсидий (далее - Порядок) согласно приложению к настоящему постановлению. </w:t>
      </w:r>
    </w:p>
    <w:p w14:paraId="172708C2" w14:textId="77777777" w:rsidR="003430E1" w:rsidRPr="003430E1" w:rsidRDefault="003430E1" w:rsidP="003430E1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0E1">
        <w:rPr>
          <w:rFonts w:ascii="Times New Roman" w:hAnsi="Times New Roman" w:cs="Times New Roman"/>
          <w:sz w:val="28"/>
          <w:szCs w:val="28"/>
        </w:rPr>
        <w:t>2. Установить, что к расходным об</w:t>
      </w:r>
      <w:r>
        <w:rPr>
          <w:rFonts w:ascii="Times New Roman" w:hAnsi="Times New Roman" w:cs="Times New Roman"/>
          <w:sz w:val="28"/>
          <w:szCs w:val="28"/>
        </w:rPr>
        <w:t>язательствам городского округа Тольятти</w:t>
      </w:r>
      <w:r w:rsidRPr="003430E1">
        <w:rPr>
          <w:rFonts w:ascii="Times New Roman" w:hAnsi="Times New Roman" w:cs="Times New Roman"/>
          <w:sz w:val="28"/>
          <w:szCs w:val="28"/>
        </w:rPr>
        <w:t xml:space="preserve"> относится предоставление субсидий </w:t>
      </w:r>
      <w:r w:rsidR="008E04DD" w:rsidRPr="003430E1">
        <w:rPr>
          <w:rFonts w:ascii="Times New Roman" w:hAnsi="Times New Roman" w:cs="Times New Roman"/>
          <w:sz w:val="28"/>
          <w:szCs w:val="28"/>
        </w:rPr>
        <w:t xml:space="preserve">социально ориентированным некоммерческим организациям, не являющимся государственными (муниципальными) учреждениями, </w:t>
      </w:r>
      <w:r w:rsidR="008E04DD" w:rsidRPr="008E04DD">
        <w:rPr>
          <w:rFonts w:ascii="Times New Roman" w:hAnsi="Times New Roman" w:cs="Times New Roman"/>
          <w:sz w:val="28"/>
          <w:szCs w:val="28"/>
        </w:rPr>
        <w:t>осуществляющим свою деятельность на территории городского округа Тольятти,</w:t>
      </w:r>
      <w:r w:rsidRPr="003430E1">
        <w:rPr>
          <w:rFonts w:ascii="Times New Roman" w:hAnsi="Times New Roman" w:cs="Times New Roman"/>
          <w:sz w:val="28"/>
          <w:szCs w:val="28"/>
        </w:rPr>
        <w:t xml:space="preserve">за счет средств бюджета городского округа </w:t>
      </w:r>
      <w:r>
        <w:rPr>
          <w:rFonts w:ascii="Times New Roman" w:hAnsi="Times New Roman" w:cs="Times New Roman"/>
          <w:sz w:val="28"/>
          <w:szCs w:val="28"/>
        </w:rPr>
        <w:t>Тольятти</w:t>
      </w:r>
      <w:r w:rsidRPr="003430E1">
        <w:rPr>
          <w:rFonts w:ascii="Times New Roman" w:hAnsi="Times New Roman" w:cs="Times New Roman"/>
          <w:sz w:val="28"/>
          <w:szCs w:val="28"/>
        </w:rPr>
        <w:t xml:space="preserve"> в целях возмещения затрат</w:t>
      </w:r>
      <w:r w:rsidR="008E04DD" w:rsidRPr="003430E1">
        <w:rPr>
          <w:rFonts w:ascii="Times New Roman" w:hAnsi="Times New Roman" w:cs="Times New Roman"/>
          <w:sz w:val="28"/>
          <w:szCs w:val="28"/>
        </w:rPr>
        <w:t>по организации и п</w:t>
      </w:r>
      <w:r w:rsidR="008E04DD">
        <w:rPr>
          <w:rFonts w:ascii="Times New Roman" w:hAnsi="Times New Roman" w:cs="Times New Roman"/>
          <w:sz w:val="28"/>
          <w:szCs w:val="28"/>
        </w:rPr>
        <w:t>р</w:t>
      </w:r>
      <w:r w:rsidR="008E04DD" w:rsidRPr="003430E1">
        <w:rPr>
          <w:rFonts w:ascii="Times New Roman" w:hAnsi="Times New Roman" w:cs="Times New Roman"/>
          <w:sz w:val="28"/>
          <w:szCs w:val="28"/>
        </w:rPr>
        <w:t>оведению спортивных сор</w:t>
      </w:r>
      <w:r w:rsidR="008E04DD">
        <w:rPr>
          <w:rFonts w:ascii="Times New Roman" w:hAnsi="Times New Roman" w:cs="Times New Roman"/>
          <w:sz w:val="28"/>
          <w:szCs w:val="28"/>
        </w:rPr>
        <w:t>евнований всероссийского уровня</w:t>
      </w:r>
      <w:r w:rsidRPr="003430E1">
        <w:rPr>
          <w:rFonts w:ascii="Times New Roman" w:hAnsi="Times New Roman" w:cs="Times New Roman"/>
          <w:sz w:val="28"/>
          <w:szCs w:val="28"/>
        </w:rPr>
        <w:t>.</w:t>
      </w:r>
    </w:p>
    <w:p w14:paraId="4F87BA2A" w14:textId="77777777" w:rsidR="003430E1" w:rsidRDefault="003430E1" w:rsidP="003430E1">
      <w:pPr>
        <w:pStyle w:val="ConsPlusNormal"/>
        <w:spacing w:before="20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430E1">
        <w:rPr>
          <w:rFonts w:ascii="Times New Roman" w:hAnsi="Times New Roman" w:cs="Times New Roman"/>
          <w:sz w:val="28"/>
          <w:szCs w:val="28"/>
        </w:rPr>
        <w:t xml:space="preserve">3. Установить, что расходное обязательство городского округа </w:t>
      </w:r>
      <w:r w:rsidR="009758F3">
        <w:rPr>
          <w:rFonts w:ascii="Times New Roman" w:hAnsi="Times New Roman" w:cs="Times New Roman"/>
          <w:sz w:val="28"/>
          <w:szCs w:val="28"/>
        </w:rPr>
        <w:t>Тольятти</w:t>
      </w:r>
      <w:r w:rsidRPr="003430E1">
        <w:rPr>
          <w:rFonts w:ascii="Times New Roman" w:hAnsi="Times New Roman" w:cs="Times New Roman"/>
          <w:sz w:val="28"/>
          <w:szCs w:val="28"/>
        </w:rPr>
        <w:t xml:space="preserve">, возникающее на основании настоящего постановления, исполняется городским округом </w:t>
      </w:r>
      <w:r w:rsidR="009758F3">
        <w:rPr>
          <w:rFonts w:ascii="Times New Roman" w:hAnsi="Times New Roman" w:cs="Times New Roman"/>
          <w:sz w:val="28"/>
          <w:szCs w:val="28"/>
        </w:rPr>
        <w:t>Тольятти</w:t>
      </w:r>
      <w:r w:rsidRPr="003430E1">
        <w:rPr>
          <w:rFonts w:ascii="Times New Roman" w:hAnsi="Times New Roman" w:cs="Times New Roman"/>
          <w:sz w:val="28"/>
          <w:szCs w:val="28"/>
        </w:rPr>
        <w:t xml:space="preserve"> самостоятельно за счет средств бюджета городского округа </w:t>
      </w:r>
      <w:r w:rsidR="009758F3">
        <w:rPr>
          <w:rFonts w:ascii="Times New Roman" w:hAnsi="Times New Roman" w:cs="Times New Roman"/>
          <w:sz w:val="28"/>
          <w:szCs w:val="28"/>
        </w:rPr>
        <w:t xml:space="preserve">Тольятти </w:t>
      </w:r>
      <w:r w:rsidRPr="003430E1">
        <w:rPr>
          <w:rFonts w:ascii="Times New Roman" w:hAnsi="Times New Roman" w:cs="Times New Roman"/>
          <w:sz w:val="28"/>
          <w:szCs w:val="28"/>
        </w:rPr>
        <w:t xml:space="preserve">в пределах общего объема бюджетных ассигнований, предусмотренных в установленном порядке на эти цели решением Думы городского округа </w:t>
      </w:r>
      <w:r w:rsidR="009758F3">
        <w:rPr>
          <w:rFonts w:ascii="Times New Roman" w:hAnsi="Times New Roman" w:cs="Times New Roman"/>
          <w:sz w:val="28"/>
          <w:szCs w:val="28"/>
        </w:rPr>
        <w:t>Тольятти</w:t>
      </w:r>
      <w:r w:rsidRPr="003430E1">
        <w:rPr>
          <w:rFonts w:ascii="Times New Roman" w:hAnsi="Times New Roman" w:cs="Times New Roman"/>
          <w:sz w:val="28"/>
          <w:szCs w:val="28"/>
        </w:rPr>
        <w:t xml:space="preserve"> о бюджете городского округа </w:t>
      </w:r>
      <w:r w:rsidR="009758F3">
        <w:rPr>
          <w:rFonts w:ascii="Times New Roman" w:hAnsi="Times New Roman" w:cs="Times New Roman"/>
          <w:sz w:val="28"/>
          <w:szCs w:val="28"/>
        </w:rPr>
        <w:t>Тольятти</w:t>
      </w:r>
      <w:r w:rsidRPr="003430E1">
        <w:rPr>
          <w:rFonts w:ascii="Times New Roman" w:hAnsi="Times New Roman" w:cs="Times New Roman"/>
          <w:sz w:val="28"/>
          <w:szCs w:val="28"/>
        </w:rPr>
        <w:t xml:space="preserve"> на соответствующий финансовы</w:t>
      </w:r>
      <w:r w:rsidR="00636AD2">
        <w:rPr>
          <w:rFonts w:ascii="Times New Roman" w:hAnsi="Times New Roman" w:cs="Times New Roman"/>
          <w:sz w:val="28"/>
          <w:szCs w:val="28"/>
        </w:rPr>
        <w:t>й год и на плановый период.</w:t>
      </w:r>
    </w:p>
    <w:p w14:paraId="24FDC63C" w14:textId="77777777" w:rsidR="00636AD2" w:rsidRPr="00636AD2" w:rsidRDefault="00636AD2" w:rsidP="00636AD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636AD2">
        <w:rPr>
          <w:rFonts w:ascii="Times New Roman" w:hAnsi="Times New Roman" w:cs="Times New Roman"/>
          <w:sz w:val="28"/>
          <w:szCs w:val="28"/>
        </w:rPr>
        <w:t>Департаменту финансов администрации городского округа Тольяттиосуществлять финансовое обеспечение расходного обязательства,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установленного пунктом 2</w:t>
      </w:r>
      <w:r w:rsidRPr="00636AD2">
        <w:rPr>
          <w:rFonts w:ascii="Times New Roman" w:hAnsi="Times New Roman" w:cs="Times New Roman"/>
          <w:sz w:val="28"/>
          <w:szCs w:val="28"/>
        </w:rPr>
        <w:t xml:space="preserve"> настоящего постановления, в пределахбюджетных ассигнований, предусмотренных в бюджете городского округаТольятти по главному распорядителю бюджетных средств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636AD2">
        <w:rPr>
          <w:rFonts w:ascii="Times New Roman" w:hAnsi="Times New Roman" w:cs="Times New Roman"/>
          <w:sz w:val="28"/>
          <w:szCs w:val="28"/>
        </w:rPr>
        <w:t xml:space="preserve"> департаменту</w:t>
      </w:r>
      <w:r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</w:t>
      </w:r>
      <w:r w:rsidRPr="00636AD2">
        <w:rPr>
          <w:rFonts w:ascii="Times New Roman" w:hAnsi="Times New Roman" w:cs="Times New Roman"/>
          <w:sz w:val="28"/>
          <w:szCs w:val="28"/>
        </w:rPr>
        <w:t>нистрации городского округаТольятти на соответствующий финансовый год и плановый периодна соответствующие цели.</w:t>
      </w:r>
    </w:p>
    <w:p w14:paraId="36AAB1A2" w14:textId="77777777" w:rsidR="00636AD2" w:rsidRPr="0089528D" w:rsidRDefault="00636AD2" w:rsidP="00636AD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Департаменту</w:t>
      </w:r>
      <w:r w:rsidRPr="00636AD2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Тольятти </w:t>
      </w:r>
      <w:r w:rsidRPr="00636AD2">
        <w:rPr>
          <w:rFonts w:ascii="Times New Roman" w:hAnsi="Times New Roman" w:cs="Times New Roman"/>
          <w:sz w:val="28"/>
          <w:szCs w:val="28"/>
        </w:rPr>
        <w:t xml:space="preserve">организовать работу по </w:t>
      </w:r>
      <w:r w:rsidRPr="003430E1">
        <w:rPr>
          <w:rFonts w:ascii="Times New Roman" w:hAnsi="Times New Roman" w:cs="Times New Roman"/>
          <w:sz w:val="28"/>
          <w:szCs w:val="28"/>
        </w:rPr>
        <w:t>предоставлени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430E1">
        <w:rPr>
          <w:rFonts w:ascii="Times New Roman" w:hAnsi="Times New Roman" w:cs="Times New Roman"/>
          <w:sz w:val="28"/>
          <w:szCs w:val="28"/>
        </w:rPr>
        <w:t xml:space="preserve"> субсидий социально ориентированным некоммерческим организациям, не являющимся государственными (муниципальными) учреждениями, </w:t>
      </w:r>
      <w:r w:rsidRPr="0089528D">
        <w:rPr>
          <w:rFonts w:ascii="Times New Roman" w:hAnsi="Times New Roman" w:cs="Times New Roman"/>
          <w:sz w:val="28"/>
          <w:szCs w:val="28"/>
        </w:rPr>
        <w:t>осуществляющим свою деятельность на территории городского округа Тольятти, на возмещение затрат по организации и проведению спортивных</w:t>
      </w:r>
      <w:r w:rsidRPr="003430E1">
        <w:rPr>
          <w:rFonts w:ascii="Times New Roman" w:hAnsi="Times New Roman" w:cs="Times New Roman"/>
          <w:sz w:val="28"/>
          <w:szCs w:val="28"/>
        </w:rPr>
        <w:t xml:space="preserve"> соревнований всероссийского уровня, и проведения отбораполучателей указанных субсидий </w:t>
      </w:r>
      <w:r w:rsidR="0089528D" w:rsidRPr="0089528D">
        <w:rPr>
          <w:rFonts w:ascii="Times New Roman" w:hAnsi="Times New Roman" w:cs="Times New Roman"/>
          <w:sz w:val="28"/>
          <w:szCs w:val="28"/>
        </w:rPr>
        <w:t xml:space="preserve">согласно Порядку. </w:t>
      </w:r>
    </w:p>
    <w:p w14:paraId="4D6D526B" w14:textId="77777777" w:rsidR="00636AD2" w:rsidRPr="00636AD2" w:rsidRDefault="0089528D" w:rsidP="00636AD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636AD2" w:rsidRPr="00636AD2">
        <w:rPr>
          <w:rFonts w:ascii="Times New Roman" w:hAnsi="Times New Roman" w:cs="Times New Roman"/>
          <w:sz w:val="28"/>
          <w:szCs w:val="28"/>
        </w:rPr>
        <w:t>. Организационному управлению администрации городского округаТольятти опубликовать настоящее постановление в газете «Городскиеведомости».</w:t>
      </w:r>
    </w:p>
    <w:p w14:paraId="75FFA00B" w14:textId="77777777" w:rsidR="00636AD2" w:rsidRPr="00636AD2" w:rsidRDefault="0089528D" w:rsidP="00636AD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636AD2" w:rsidRPr="00636AD2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последня его официального опубликования.</w:t>
      </w:r>
    </w:p>
    <w:p w14:paraId="6AABC9A5" w14:textId="77777777" w:rsidR="00636AD2" w:rsidRPr="00636AD2" w:rsidRDefault="0089528D" w:rsidP="00636AD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36AD2" w:rsidRPr="00636AD2">
        <w:rPr>
          <w:rFonts w:ascii="Times New Roman" w:hAnsi="Times New Roman" w:cs="Times New Roman"/>
          <w:sz w:val="28"/>
          <w:szCs w:val="28"/>
        </w:rPr>
        <w:t>. Контроль за исполнением настоящего постановления возложитьна заместителя главы городского округа по социальным вопросам.</w:t>
      </w:r>
    </w:p>
    <w:p w14:paraId="5B639E53" w14:textId="77777777" w:rsidR="0089528D" w:rsidRDefault="0089528D" w:rsidP="00636AD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17BDB8C3" w14:textId="77777777" w:rsidR="0089528D" w:rsidRDefault="0089528D" w:rsidP="00636AD2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6465C5D0" w14:textId="77777777" w:rsidR="00636AD2" w:rsidRDefault="00636AD2" w:rsidP="008952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36AD2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="00DF16E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F16ED">
        <w:rPr>
          <w:rFonts w:ascii="Times New Roman" w:hAnsi="Times New Roman" w:cs="Times New Roman"/>
          <w:sz w:val="28"/>
          <w:szCs w:val="28"/>
        </w:rPr>
        <w:tab/>
      </w:r>
      <w:r w:rsidR="00DF16ED">
        <w:rPr>
          <w:rFonts w:ascii="Times New Roman" w:hAnsi="Times New Roman" w:cs="Times New Roman"/>
          <w:sz w:val="28"/>
          <w:szCs w:val="28"/>
        </w:rPr>
        <w:tab/>
      </w:r>
      <w:r w:rsidR="00DF16ED">
        <w:rPr>
          <w:rFonts w:ascii="Times New Roman" w:hAnsi="Times New Roman" w:cs="Times New Roman"/>
          <w:sz w:val="28"/>
          <w:szCs w:val="28"/>
        </w:rPr>
        <w:tab/>
      </w:r>
      <w:r w:rsidR="00DF16ED">
        <w:rPr>
          <w:rFonts w:ascii="Times New Roman" w:hAnsi="Times New Roman" w:cs="Times New Roman"/>
          <w:sz w:val="28"/>
          <w:szCs w:val="28"/>
        </w:rPr>
        <w:tab/>
      </w:r>
      <w:r w:rsidR="00DF16ED">
        <w:rPr>
          <w:rFonts w:ascii="Times New Roman" w:hAnsi="Times New Roman" w:cs="Times New Roman"/>
          <w:sz w:val="28"/>
          <w:szCs w:val="28"/>
        </w:rPr>
        <w:tab/>
      </w:r>
      <w:r w:rsidR="00DF16ED">
        <w:rPr>
          <w:rFonts w:ascii="Times New Roman" w:hAnsi="Times New Roman" w:cs="Times New Roman"/>
          <w:sz w:val="28"/>
          <w:szCs w:val="28"/>
        </w:rPr>
        <w:tab/>
      </w:r>
      <w:r w:rsidRPr="00636AD2">
        <w:rPr>
          <w:rFonts w:ascii="Times New Roman" w:hAnsi="Times New Roman" w:cs="Times New Roman"/>
          <w:sz w:val="28"/>
          <w:szCs w:val="28"/>
        </w:rPr>
        <w:t xml:space="preserve"> И.Г.Сухих</w:t>
      </w:r>
    </w:p>
    <w:p w14:paraId="2F62A683" w14:textId="77777777" w:rsidR="00FF03CD" w:rsidRDefault="00FF03CD" w:rsidP="008952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9AC348" w14:textId="77777777" w:rsidR="00FF03CD" w:rsidRDefault="00FF03CD" w:rsidP="008952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429D3D" w14:textId="77777777" w:rsidR="00FF03CD" w:rsidRDefault="00FF03CD" w:rsidP="008952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96FF35" w14:textId="77777777" w:rsidR="00FF03CD" w:rsidRDefault="00FF03CD" w:rsidP="008952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C96A1F" w14:textId="77777777" w:rsidR="00FF03CD" w:rsidRDefault="00FF03CD" w:rsidP="008952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F9073F" w14:textId="77777777" w:rsidR="00FF03CD" w:rsidRDefault="00FF03CD" w:rsidP="008952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97C982" w14:textId="77777777" w:rsidR="00FF03CD" w:rsidRDefault="00FF03CD" w:rsidP="0089528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1A8752" w14:textId="77777777" w:rsidR="00636AD2" w:rsidRPr="003430E1" w:rsidRDefault="00636AD2" w:rsidP="003430E1">
      <w:pPr>
        <w:pStyle w:val="ConsPlusNormal"/>
        <w:spacing w:before="200" w:line="360" w:lineRule="auto"/>
        <w:ind w:firstLine="540"/>
        <w:jc w:val="both"/>
        <w:rPr>
          <w:sz w:val="24"/>
          <w:szCs w:val="24"/>
        </w:rPr>
      </w:pPr>
    </w:p>
    <w:p w14:paraId="22C641D0" w14:textId="77777777" w:rsidR="003430E1" w:rsidRDefault="003430E1" w:rsidP="003430E1">
      <w:pPr>
        <w:pStyle w:val="ConsPlusNormal"/>
        <w:jc w:val="both"/>
      </w:pPr>
    </w:p>
    <w:p w14:paraId="2AD7870E" w14:textId="77777777" w:rsidR="003430E1" w:rsidRDefault="003430E1" w:rsidP="003430E1">
      <w:pPr>
        <w:pStyle w:val="ConsPlusNormal"/>
        <w:jc w:val="both"/>
      </w:pPr>
    </w:p>
    <w:p w14:paraId="2964EA4C" w14:textId="77777777" w:rsidR="003430E1" w:rsidRDefault="003430E1" w:rsidP="00343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F7D20A8" w14:textId="77777777" w:rsidR="00046028" w:rsidRDefault="00046028" w:rsidP="00343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E5A859B" w14:textId="77777777" w:rsidR="00046028" w:rsidRDefault="00046028" w:rsidP="00343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1C4441B" w14:textId="77777777" w:rsidR="00046028" w:rsidRPr="00FF03CD" w:rsidRDefault="00046028" w:rsidP="00343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1758D83" w14:textId="77777777" w:rsidR="003430E1" w:rsidRPr="00FF03CD" w:rsidRDefault="003430E1" w:rsidP="003430E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F03CD">
        <w:rPr>
          <w:rFonts w:ascii="Times New Roman" w:hAnsi="Times New Roman" w:cs="Times New Roman"/>
          <w:sz w:val="28"/>
          <w:szCs w:val="28"/>
        </w:rPr>
        <w:t>Приложение</w:t>
      </w:r>
    </w:p>
    <w:p w14:paraId="05C29BEE" w14:textId="77777777" w:rsidR="003430E1" w:rsidRPr="00FF03CD" w:rsidRDefault="003430E1" w:rsidP="00343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3CD">
        <w:rPr>
          <w:rFonts w:ascii="Times New Roman" w:hAnsi="Times New Roman" w:cs="Times New Roman"/>
          <w:sz w:val="28"/>
          <w:szCs w:val="28"/>
        </w:rPr>
        <w:t>к постановлению</w:t>
      </w:r>
    </w:p>
    <w:p w14:paraId="15E4BBED" w14:textId="77777777" w:rsidR="003430E1" w:rsidRPr="00FF03CD" w:rsidRDefault="00FF03CD" w:rsidP="00343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3CD">
        <w:rPr>
          <w:rFonts w:ascii="Times New Roman" w:hAnsi="Times New Roman" w:cs="Times New Roman"/>
          <w:sz w:val="28"/>
          <w:szCs w:val="28"/>
        </w:rPr>
        <w:t>а</w:t>
      </w:r>
      <w:r w:rsidR="003430E1" w:rsidRPr="00FF03CD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Pr="00FF03CD">
        <w:rPr>
          <w:rFonts w:ascii="Times New Roman" w:hAnsi="Times New Roman" w:cs="Times New Roman"/>
          <w:sz w:val="28"/>
          <w:szCs w:val="28"/>
        </w:rPr>
        <w:t>Тольятти</w:t>
      </w:r>
    </w:p>
    <w:p w14:paraId="030A2B00" w14:textId="77777777" w:rsidR="003430E1" w:rsidRPr="00FF03CD" w:rsidRDefault="003430E1" w:rsidP="003430E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F03CD">
        <w:rPr>
          <w:rFonts w:ascii="Times New Roman" w:hAnsi="Times New Roman" w:cs="Times New Roman"/>
          <w:sz w:val="28"/>
          <w:szCs w:val="28"/>
        </w:rPr>
        <w:t xml:space="preserve">от </w:t>
      </w:r>
      <w:r w:rsidR="00FF03CD" w:rsidRPr="00FF03CD">
        <w:rPr>
          <w:rFonts w:ascii="Times New Roman" w:hAnsi="Times New Roman" w:cs="Times New Roman"/>
          <w:sz w:val="28"/>
          <w:szCs w:val="28"/>
        </w:rPr>
        <w:t>___________</w:t>
      </w:r>
      <w:r w:rsidRPr="00FF03CD">
        <w:rPr>
          <w:rFonts w:ascii="Times New Roman" w:hAnsi="Times New Roman" w:cs="Times New Roman"/>
          <w:sz w:val="28"/>
          <w:szCs w:val="28"/>
        </w:rPr>
        <w:t xml:space="preserve"> 20</w:t>
      </w:r>
      <w:r w:rsidR="00FF03CD" w:rsidRPr="00FF03CD">
        <w:rPr>
          <w:rFonts w:ascii="Times New Roman" w:hAnsi="Times New Roman" w:cs="Times New Roman"/>
          <w:sz w:val="28"/>
          <w:szCs w:val="28"/>
        </w:rPr>
        <w:t>_____№____________</w:t>
      </w:r>
    </w:p>
    <w:p w14:paraId="38203F72" w14:textId="77777777" w:rsidR="003430E1" w:rsidRPr="00FF03CD" w:rsidRDefault="003430E1" w:rsidP="00343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82EC4D8" w14:textId="77777777" w:rsidR="00FF03CD" w:rsidRDefault="00FF03CD" w:rsidP="00FF03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6"/>
      <w:bookmarkEnd w:id="0"/>
    </w:p>
    <w:p w14:paraId="45426770" w14:textId="77777777" w:rsidR="00FF03CD" w:rsidRDefault="00FF03CD" w:rsidP="00FF03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F870CC8" w14:textId="77777777" w:rsidR="00FF03CD" w:rsidRDefault="00FF03CD" w:rsidP="00FF03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оряд</w:t>
      </w:r>
      <w:r>
        <w:rPr>
          <w:rFonts w:ascii="Times New Roman" w:hAnsi="Times New Roman" w:cs="Times New Roman"/>
          <w:b w:val="0"/>
          <w:sz w:val="28"/>
          <w:szCs w:val="28"/>
        </w:rPr>
        <w:t>ок</w:t>
      </w:r>
    </w:p>
    <w:p w14:paraId="1B020703" w14:textId="77777777" w:rsidR="00FF03CD" w:rsidRPr="001C7998" w:rsidRDefault="00FF03CD" w:rsidP="00FF03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1C7998">
        <w:rPr>
          <w:rFonts w:ascii="Times New Roman" w:hAnsi="Times New Roman" w:cs="Times New Roman"/>
          <w:b w:val="0"/>
          <w:sz w:val="28"/>
          <w:szCs w:val="28"/>
        </w:rPr>
        <w:t>предоставления субсидий социально</w:t>
      </w:r>
    </w:p>
    <w:p w14:paraId="37D3B3F7" w14:textId="77777777" w:rsidR="00FF03CD" w:rsidRPr="001C7998" w:rsidRDefault="00FF03CD" w:rsidP="00FF03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риентированным некоммерческим организациям, не являющимся</w:t>
      </w:r>
    </w:p>
    <w:p w14:paraId="4FABD535" w14:textId="77777777" w:rsidR="00FF03CD" w:rsidRPr="001C7998" w:rsidRDefault="00FF03CD" w:rsidP="00FF03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осударственными (муниципальными) учреждениями,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осуществляющим свою деятельность на территории городского округа Тольятти,</w:t>
      </w:r>
    </w:p>
    <w:p w14:paraId="0E1F413A" w14:textId="77777777" w:rsidR="00FF03CD" w:rsidRPr="001C7998" w:rsidRDefault="00FF03CD" w:rsidP="00FF03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а возмещение затрат по организации и п</w:t>
      </w: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оведению спортивных соревнований всероссийского уровня, и проведения отбора</w:t>
      </w:r>
    </w:p>
    <w:p w14:paraId="601601EB" w14:textId="77777777" w:rsidR="00FF03CD" w:rsidRPr="001C7998" w:rsidRDefault="00FF03CD" w:rsidP="00FF03C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Pr="001C7998">
        <w:rPr>
          <w:rFonts w:ascii="Times New Roman" w:hAnsi="Times New Roman" w:cs="Times New Roman"/>
          <w:b w:val="0"/>
          <w:sz w:val="28"/>
          <w:szCs w:val="28"/>
        </w:rPr>
        <w:t>олучателей указанных субсидий</w:t>
      </w:r>
    </w:p>
    <w:p w14:paraId="475488E2" w14:textId="77777777" w:rsidR="003430E1" w:rsidRPr="00FF03CD" w:rsidRDefault="003430E1" w:rsidP="003430E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1143141" w14:textId="77777777" w:rsidR="003430E1" w:rsidRPr="00FF03CD" w:rsidRDefault="003430E1" w:rsidP="003430E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B23459" w14:textId="77777777" w:rsidR="003430E1" w:rsidRPr="00797949" w:rsidRDefault="003430E1" w:rsidP="00797949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97949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14:paraId="258F1AD7" w14:textId="77777777" w:rsidR="003430E1" w:rsidRPr="00797949" w:rsidRDefault="003430E1" w:rsidP="007979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058225" w14:textId="77777777" w:rsidR="00FF03CD" w:rsidRPr="00797949" w:rsidRDefault="00FF03CD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1.1. Настоящий Порядок разработан в соответствии с </w:t>
      </w:r>
      <w:hyperlink r:id="rId11" w:tooltip="&quot;Бюджетный кодекс Российской Федерации&quot; от 31.07.1998 N 145-ФЗ (ред. от 28.12.2025) {КонсультантПлюс}">
        <w:r w:rsidRPr="007979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2 статьи 78.1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hyperlink r:id="rId12" w:tooltip="Постановление Правительства РФ от 25.10.2023 N 1782 (ред. от 25.12.2025) &quot;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">
        <w:r w:rsidRPr="007979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постановлением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Правительства Росс</w:t>
      </w:r>
      <w:r w:rsidR="00D6358D" w:rsidRPr="00797949">
        <w:rPr>
          <w:rFonts w:ascii="Times New Roman" w:hAnsi="Times New Roman" w:cs="Times New Roman"/>
          <w:sz w:val="28"/>
          <w:szCs w:val="28"/>
        </w:rPr>
        <w:t>ийской Федерации от 25.10.2023 № 1782 «</w:t>
      </w:r>
      <w:r w:rsidRPr="00797949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D6358D" w:rsidRPr="00797949">
        <w:rPr>
          <w:rFonts w:ascii="Times New Roman" w:hAnsi="Times New Roman" w:cs="Times New Roman"/>
          <w:sz w:val="28"/>
          <w:szCs w:val="28"/>
        </w:rPr>
        <w:t xml:space="preserve"> числе грантов в форме субсидий»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 регулирует предоставление субсидий социально ориентированным некоммерческим организациям, не являющимся </w:t>
      </w:r>
      <w:r w:rsidRPr="00797949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государственными (муниципальными) учреждениями, </w:t>
      </w:r>
      <w:r w:rsidR="0088418B" w:rsidRPr="00797949">
        <w:rPr>
          <w:rFonts w:ascii="Times New Roman" w:hAnsi="Times New Roman" w:cs="Times New Roman"/>
          <w:sz w:val="28"/>
          <w:szCs w:val="28"/>
        </w:rPr>
        <w:t>осуществляющим свою деятельность на территории городского округа Тольятти</w:t>
      </w:r>
      <w:r w:rsidR="00EF3BB5" w:rsidRPr="00797949">
        <w:rPr>
          <w:rFonts w:ascii="Times New Roman" w:hAnsi="Times New Roman" w:cs="Times New Roman"/>
          <w:sz w:val="28"/>
          <w:szCs w:val="28"/>
        </w:rPr>
        <w:t xml:space="preserve"> (далее – юридические лица)</w:t>
      </w:r>
      <w:r w:rsidR="0088418B" w:rsidRPr="00797949">
        <w:rPr>
          <w:rFonts w:ascii="Times New Roman" w:hAnsi="Times New Roman" w:cs="Times New Roman"/>
          <w:sz w:val="28"/>
          <w:szCs w:val="28"/>
        </w:rPr>
        <w:t>,</w:t>
      </w:r>
      <w:r w:rsidRPr="00797949">
        <w:rPr>
          <w:rFonts w:ascii="Times New Roman" w:hAnsi="Times New Roman" w:cs="Times New Roman"/>
          <w:sz w:val="28"/>
          <w:szCs w:val="28"/>
        </w:rPr>
        <w:t>на возмещение затрат по осуществлению деятельности, направленной на возмещение затрат по организации и проведению соревнований всероссийского уровня</w:t>
      </w:r>
      <w:r w:rsidR="00D6358D" w:rsidRPr="00797949">
        <w:rPr>
          <w:rFonts w:ascii="Times New Roman" w:hAnsi="Times New Roman" w:cs="Times New Roman"/>
          <w:sz w:val="28"/>
          <w:szCs w:val="28"/>
        </w:rPr>
        <w:t xml:space="preserve"> (далее – Субсидия)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345EAFB1" w14:textId="77777777" w:rsidR="00FF03CD" w:rsidRPr="00797949" w:rsidRDefault="00FF03CD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1.2. </w:t>
      </w:r>
      <w:r w:rsidR="00D6358D" w:rsidRPr="00797949">
        <w:rPr>
          <w:rFonts w:ascii="Times New Roman" w:hAnsi="Times New Roman" w:cs="Times New Roman"/>
          <w:sz w:val="28"/>
          <w:szCs w:val="28"/>
        </w:rPr>
        <w:t>Целью предоставления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является обеспечение достижения целей муниципальной </w:t>
      </w:r>
      <w:hyperlink r:id="rId13" w:tooltip="Постановление Администрации городского округа Тольятти Самарской области от 23.09.2020 N 2850-п/1 (ред. от 11.11.2025) &quot;Об утверждении муниципальной программы &quot;Поддержка социально ориентированных некоммерческих организаций, территориального общественного самоу">
        <w:r w:rsidRPr="00797949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программы</w:t>
        </w:r>
      </w:hyperlink>
      <w:r w:rsidRPr="0079794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«</w:t>
      </w:r>
      <w:r w:rsidRPr="00797949">
        <w:rPr>
          <w:rFonts w:ascii="Times New Roman" w:hAnsi="Times New Roman" w:cs="Times New Roman"/>
          <w:sz w:val="28"/>
          <w:szCs w:val="28"/>
        </w:rPr>
        <w:t xml:space="preserve">Поддержка социально ориентированных некоммерческих организаций, территориального общественного самоуправления и общественных инициатив на 2021 - 2027 годы», утвержденной постановлением администрации городского округа Тольятти от 23.09.2020 </w:t>
      </w:r>
      <w:r w:rsidR="00531229" w:rsidRPr="00797949">
        <w:rPr>
          <w:rFonts w:ascii="Times New Roman" w:hAnsi="Times New Roman" w:cs="Times New Roman"/>
          <w:sz w:val="28"/>
          <w:szCs w:val="28"/>
        </w:rPr>
        <w:t>№</w:t>
      </w:r>
      <w:r w:rsidRPr="00797949">
        <w:rPr>
          <w:rFonts w:ascii="Times New Roman" w:hAnsi="Times New Roman" w:cs="Times New Roman"/>
          <w:sz w:val="28"/>
          <w:szCs w:val="28"/>
        </w:rPr>
        <w:t xml:space="preserve"> 2850-п/1 (далее - муниципальная программа), а именно на возмещение затрат</w:t>
      </w:r>
      <w:r w:rsidR="005964C1" w:rsidRPr="00797949">
        <w:rPr>
          <w:rFonts w:ascii="Times New Roman" w:hAnsi="Times New Roman" w:cs="Times New Roman"/>
          <w:sz w:val="28"/>
          <w:szCs w:val="28"/>
        </w:rPr>
        <w:t xml:space="preserve"> по организации и проведению спортивных соревнований всероссийского уровня</w:t>
      </w:r>
      <w:r w:rsidRPr="00797949">
        <w:rPr>
          <w:rFonts w:ascii="Times New Roman" w:hAnsi="Times New Roman" w:cs="Times New Roman"/>
          <w:sz w:val="28"/>
          <w:szCs w:val="28"/>
        </w:rPr>
        <w:t>, предусмотренных муниципальной программой.</w:t>
      </w:r>
    </w:p>
    <w:p w14:paraId="2F86E2A8" w14:textId="77777777" w:rsidR="00FF03CD" w:rsidRPr="00797949" w:rsidRDefault="00D6358D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1.3. Способ предоставления Субсидии</w:t>
      </w:r>
      <w:r w:rsidR="00FF03CD" w:rsidRPr="00797949">
        <w:rPr>
          <w:rFonts w:ascii="Times New Roman" w:hAnsi="Times New Roman" w:cs="Times New Roman"/>
          <w:sz w:val="28"/>
          <w:szCs w:val="28"/>
        </w:rPr>
        <w:t xml:space="preserve"> - возмещение затрат.</w:t>
      </w:r>
    </w:p>
    <w:p w14:paraId="64B21A33" w14:textId="77777777" w:rsidR="00FF03CD" w:rsidRPr="00797949" w:rsidRDefault="00FF03CD" w:rsidP="00797949">
      <w:pPr>
        <w:rPr>
          <w:rFonts w:ascii="Times New Roman" w:hAnsi="Times New Roman" w:cs="Times New Roman"/>
          <w:sz w:val="28"/>
          <w:szCs w:val="28"/>
        </w:rPr>
      </w:pPr>
      <w:bookmarkStart w:id="1" w:name="P57"/>
      <w:bookmarkEnd w:id="1"/>
      <w:r w:rsidRPr="00797949">
        <w:rPr>
          <w:rFonts w:ascii="Times New Roman" w:hAnsi="Times New Roman" w:cs="Times New Roman"/>
          <w:sz w:val="28"/>
          <w:szCs w:val="28"/>
        </w:rPr>
        <w:t>1.4. К направлениям затрат, на возм</w:t>
      </w:r>
      <w:r w:rsidR="00D6358D" w:rsidRPr="00797949">
        <w:rPr>
          <w:rFonts w:ascii="Times New Roman" w:hAnsi="Times New Roman" w:cs="Times New Roman"/>
          <w:sz w:val="28"/>
          <w:szCs w:val="28"/>
        </w:rPr>
        <w:t>ещение которых предоставляется Субсидия</w:t>
      </w:r>
      <w:r w:rsidRPr="00797949">
        <w:rPr>
          <w:rFonts w:ascii="Times New Roman" w:hAnsi="Times New Roman" w:cs="Times New Roman"/>
          <w:sz w:val="28"/>
          <w:szCs w:val="28"/>
        </w:rPr>
        <w:t>, относятся затраты:</w:t>
      </w:r>
    </w:p>
    <w:p w14:paraId="1FA40832" w14:textId="77777777" w:rsidR="00FF03CD" w:rsidRPr="00797949" w:rsidRDefault="00FF03CD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- на оплату судейства </w:t>
      </w:r>
      <w:r w:rsidR="00C05FCB" w:rsidRPr="00797949">
        <w:rPr>
          <w:rFonts w:ascii="Times New Roman" w:hAnsi="Times New Roman" w:cs="Times New Roman"/>
          <w:sz w:val="28"/>
          <w:szCs w:val="28"/>
        </w:rPr>
        <w:t>спортивного соревнования всероссийского уровня</w:t>
      </w:r>
      <w:r w:rsidRPr="00797949">
        <w:rPr>
          <w:rFonts w:ascii="Times New Roman" w:hAnsi="Times New Roman" w:cs="Times New Roman"/>
          <w:sz w:val="28"/>
          <w:szCs w:val="28"/>
        </w:rPr>
        <w:t>;</w:t>
      </w:r>
    </w:p>
    <w:p w14:paraId="72DB2EB1" w14:textId="77777777" w:rsidR="00FF03CD" w:rsidRPr="00797949" w:rsidRDefault="00EF34C9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- на оплату транспортных услуг</w:t>
      </w:r>
      <w:r w:rsidR="00FF03CD" w:rsidRPr="00797949">
        <w:rPr>
          <w:rFonts w:ascii="Times New Roman" w:hAnsi="Times New Roman" w:cs="Times New Roman"/>
          <w:sz w:val="28"/>
          <w:szCs w:val="28"/>
        </w:rPr>
        <w:t>;</w:t>
      </w:r>
    </w:p>
    <w:p w14:paraId="5D9B35E8" w14:textId="77777777" w:rsidR="00FF03CD" w:rsidRPr="00797949" w:rsidRDefault="00FF03CD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- на призовую, наградную и подарочную продукцию;</w:t>
      </w:r>
    </w:p>
    <w:p w14:paraId="266FFDFE" w14:textId="77777777" w:rsidR="00FF03CD" w:rsidRPr="00797949" w:rsidRDefault="00FF03CD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- </w:t>
      </w:r>
      <w:r w:rsidR="00EF34C9" w:rsidRPr="00797949">
        <w:rPr>
          <w:rFonts w:ascii="Times New Roman" w:hAnsi="Times New Roman" w:cs="Times New Roman"/>
          <w:sz w:val="28"/>
          <w:szCs w:val="28"/>
        </w:rPr>
        <w:t xml:space="preserve">на </w:t>
      </w:r>
      <w:r w:rsidRPr="00797949">
        <w:rPr>
          <w:rFonts w:ascii="Times New Roman" w:hAnsi="Times New Roman" w:cs="Times New Roman"/>
          <w:sz w:val="28"/>
          <w:szCs w:val="28"/>
        </w:rPr>
        <w:t>услуг</w:t>
      </w:r>
      <w:r w:rsidR="00EF34C9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 проведению торжественной части (открытие, закрытие) </w:t>
      </w:r>
      <w:r w:rsidR="00EF34C9" w:rsidRPr="00797949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Pr="00797949">
        <w:rPr>
          <w:rFonts w:ascii="Times New Roman" w:hAnsi="Times New Roman" w:cs="Times New Roman"/>
          <w:sz w:val="28"/>
          <w:szCs w:val="28"/>
        </w:rPr>
        <w:t>соревнования</w:t>
      </w:r>
      <w:r w:rsidR="00EF34C9" w:rsidRPr="00797949">
        <w:rPr>
          <w:rFonts w:ascii="Times New Roman" w:hAnsi="Times New Roman" w:cs="Times New Roman"/>
          <w:sz w:val="28"/>
          <w:szCs w:val="28"/>
        </w:rPr>
        <w:t xml:space="preserve"> всероссийского уровня</w:t>
      </w:r>
      <w:r w:rsidRPr="00797949">
        <w:rPr>
          <w:rFonts w:ascii="Times New Roman" w:hAnsi="Times New Roman" w:cs="Times New Roman"/>
          <w:sz w:val="28"/>
          <w:szCs w:val="28"/>
        </w:rPr>
        <w:t xml:space="preserve"> (в том числе могут включать: оплату работы ведущего, оплату услуг по монтажу/демонтажу сцены, оплату услуг по предоставлению звукового, светового оборудования, оплата по договорам авторского вознаграждения за публичное исполнение произведений при проведении спортивных соревнований и др.)</w:t>
      </w:r>
      <w:r w:rsidR="00EF34C9" w:rsidRPr="00797949">
        <w:rPr>
          <w:rFonts w:ascii="Times New Roman" w:hAnsi="Times New Roman" w:cs="Times New Roman"/>
          <w:sz w:val="28"/>
          <w:szCs w:val="28"/>
        </w:rPr>
        <w:t>;</w:t>
      </w:r>
    </w:p>
    <w:p w14:paraId="316FC4A7" w14:textId="77777777" w:rsidR="00FF03CD" w:rsidRPr="00797949" w:rsidRDefault="00FF03CD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- на оплату изготовления полиграфической продукции.</w:t>
      </w:r>
    </w:p>
    <w:p w14:paraId="27D80A2B" w14:textId="77777777" w:rsidR="00FF03CD" w:rsidRPr="00797949" w:rsidRDefault="00D6358D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Субсидии</w:t>
      </w:r>
      <w:r w:rsidR="00FF03CD" w:rsidRPr="00797949">
        <w:rPr>
          <w:rFonts w:ascii="Times New Roman" w:hAnsi="Times New Roman" w:cs="Times New Roman"/>
          <w:sz w:val="28"/>
          <w:szCs w:val="28"/>
        </w:rPr>
        <w:t xml:space="preserve"> предоставля</w:t>
      </w:r>
      <w:r w:rsidRPr="00797949">
        <w:rPr>
          <w:rFonts w:ascii="Times New Roman" w:hAnsi="Times New Roman" w:cs="Times New Roman"/>
          <w:sz w:val="28"/>
          <w:szCs w:val="28"/>
        </w:rPr>
        <w:t>ю</w:t>
      </w:r>
      <w:r w:rsidR="00FF03CD" w:rsidRPr="00797949">
        <w:rPr>
          <w:rFonts w:ascii="Times New Roman" w:hAnsi="Times New Roman" w:cs="Times New Roman"/>
          <w:sz w:val="28"/>
          <w:szCs w:val="28"/>
        </w:rPr>
        <w:t xml:space="preserve">тся на возмещение затрат, в том числе произведенных </w:t>
      </w:r>
      <w:r w:rsidR="0088418B" w:rsidRPr="00797949">
        <w:rPr>
          <w:rFonts w:ascii="Times New Roman" w:hAnsi="Times New Roman" w:cs="Times New Roman"/>
          <w:sz w:val="28"/>
          <w:szCs w:val="28"/>
        </w:rPr>
        <w:t xml:space="preserve">социально ориентированными некоммерческими </w:t>
      </w:r>
      <w:r w:rsidR="0088418B" w:rsidRPr="00797949">
        <w:rPr>
          <w:rFonts w:ascii="Times New Roman" w:hAnsi="Times New Roman" w:cs="Times New Roman"/>
          <w:sz w:val="28"/>
          <w:szCs w:val="28"/>
        </w:rPr>
        <w:lastRenderedPageBreak/>
        <w:t>организациями, не являющимися государственными (муниципальными) учреждениями, осуществляющими свою деятельность на территории городского округа Тольятти</w:t>
      </w:r>
      <w:r w:rsidR="00F22486" w:rsidRPr="00797949">
        <w:rPr>
          <w:rFonts w:ascii="Times New Roman" w:hAnsi="Times New Roman" w:cs="Times New Roman"/>
          <w:sz w:val="28"/>
          <w:szCs w:val="28"/>
        </w:rPr>
        <w:t>,</w:t>
      </w:r>
      <w:r w:rsidR="00FF03CD" w:rsidRPr="00797949">
        <w:rPr>
          <w:rFonts w:ascii="Times New Roman" w:hAnsi="Times New Roman" w:cs="Times New Roman"/>
          <w:sz w:val="28"/>
          <w:szCs w:val="28"/>
        </w:rPr>
        <w:t>с</w:t>
      </w:r>
      <w:r w:rsidR="00D43CA1">
        <w:rPr>
          <w:rFonts w:ascii="Times New Roman" w:hAnsi="Times New Roman" w:cs="Times New Roman"/>
          <w:sz w:val="28"/>
          <w:szCs w:val="28"/>
        </w:rPr>
        <w:t xml:space="preserve"> </w:t>
      </w:r>
      <w:r w:rsidR="00D43CA1" w:rsidRPr="00D43CA1">
        <w:rPr>
          <w:rFonts w:ascii="Times New Roman" w:hAnsi="Times New Roman" w:cs="Times New Roman"/>
          <w:sz w:val="28"/>
          <w:szCs w:val="28"/>
          <w:highlight w:val="yellow"/>
        </w:rPr>
        <w:t>сен</w:t>
      </w:r>
      <w:r w:rsidR="00C55A3C" w:rsidRPr="00D43CA1">
        <w:rPr>
          <w:rFonts w:ascii="Times New Roman" w:hAnsi="Times New Roman" w:cs="Times New Roman"/>
          <w:sz w:val="28"/>
          <w:szCs w:val="28"/>
          <w:highlight w:val="yellow"/>
        </w:rPr>
        <w:t>тября</w:t>
      </w:r>
      <w:r w:rsidR="0088418B" w:rsidRPr="00797949">
        <w:rPr>
          <w:rFonts w:ascii="Times New Roman" w:hAnsi="Times New Roman" w:cs="Times New Roman"/>
          <w:sz w:val="28"/>
          <w:szCs w:val="28"/>
        </w:rPr>
        <w:t xml:space="preserve"> месяца года, предшествующему</w:t>
      </w:r>
      <w:r w:rsidR="00FF03CD" w:rsidRPr="00797949">
        <w:rPr>
          <w:rFonts w:ascii="Times New Roman" w:hAnsi="Times New Roman" w:cs="Times New Roman"/>
          <w:sz w:val="28"/>
          <w:szCs w:val="28"/>
        </w:rPr>
        <w:t xml:space="preserve"> году представления Субсидии до момента заключения соглашения о предоставлении Субсидии.</w:t>
      </w:r>
    </w:p>
    <w:p w14:paraId="260AE2BF" w14:textId="77777777" w:rsidR="00F22486" w:rsidRPr="00797949" w:rsidRDefault="00F22486" w:rsidP="00797949">
      <w:pPr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1.5. Главным распорядителем бюджетных средств, до которого в соответствии с бюджетным законодательством Российской Федерации, как получателю бюджетных средств, доведены в установленном порядке лимиты бюджетных обязательств на предоставление Субсидии на соответствующий финансовый год и плановый период, является департамент физической культуры и спорта администрации городского округа Тольятти (далее - Департамент).</w:t>
      </w:r>
    </w:p>
    <w:p w14:paraId="0AA98C09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1.</w:t>
      </w:r>
      <w:r w:rsidR="00944038" w:rsidRPr="00797949">
        <w:rPr>
          <w:rFonts w:ascii="Times New Roman" w:hAnsi="Times New Roman" w:cs="Times New Roman"/>
          <w:sz w:val="28"/>
          <w:szCs w:val="28"/>
        </w:rPr>
        <w:t>6. Информация о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размещается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в порядке, установленном Министерством финансов Российской Федерации</w:t>
      </w:r>
      <w:r w:rsidR="00C97E59" w:rsidRPr="00797949">
        <w:rPr>
          <w:rFonts w:ascii="Times New Roman" w:hAnsi="Times New Roman" w:cs="Times New Roman"/>
          <w:sz w:val="28"/>
          <w:szCs w:val="28"/>
        </w:rPr>
        <w:t xml:space="preserve"> и официальном сайте администрации городского округа Тольятти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256DF629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1.</w:t>
      </w:r>
      <w:r w:rsidR="00944038" w:rsidRPr="00797949">
        <w:rPr>
          <w:rFonts w:ascii="Times New Roman" w:hAnsi="Times New Roman" w:cs="Times New Roman"/>
          <w:sz w:val="28"/>
          <w:szCs w:val="28"/>
        </w:rPr>
        <w:t>7. Получателями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являются участники отбора -</w:t>
      </w:r>
      <w:r w:rsidR="00740485" w:rsidRPr="00797949">
        <w:rPr>
          <w:rFonts w:ascii="Times New Roman" w:hAnsi="Times New Roman" w:cs="Times New Roman"/>
          <w:sz w:val="28"/>
          <w:szCs w:val="28"/>
        </w:rPr>
        <w:t xml:space="preserve"> социально ориентированные некоммерческие организации, не являющиеся государственными (муниципальными) учреждениями, осуществляющие свою деятельность на территории городского округа Тольятти</w:t>
      </w:r>
      <w:r w:rsidRPr="00797949">
        <w:rPr>
          <w:rFonts w:ascii="Times New Roman" w:hAnsi="Times New Roman" w:cs="Times New Roman"/>
          <w:sz w:val="28"/>
          <w:szCs w:val="28"/>
        </w:rPr>
        <w:t>, понесшие затраты, предусмотренные</w:t>
      </w:r>
      <w:r w:rsidR="00740485" w:rsidRPr="00797949">
        <w:rPr>
          <w:rFonts w:ascii="Times New Roman" w:hAnsi="Times New Roman" w:cs="Times New Roman"/>
          <w:sz w:val="28"/>
          <w:szCs w:val="28"/>
        </w:rPr>
        <w:t xml:space="preserve"> 1.4</w:t>
      </w:r>
      <w:hyperlink w:anchor="P53" w:tooltip="1.3. Субсидии предоставляются в целях возмещения следующих затрат, связанных с выполнением работ по организации и содержанию внутридворовой ледовой площадки (внутридворовых ледовых площадок):"/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определенные по результ</w:t>
      </w:r>
      <w:r w:rsidR="00740485" w:rsidRPr="00797949">
        <w:rPr>
          <w:rFonts w:ascii="Times New Roman" w:hAnsi="Times New Roman" w:cs="Times New Roman"/>
          <w:sz w:val="28"/>
          <w:szCs w:val="28"/>
        </w:rPr>
        <w:t>атам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победителями отбора (далее - получатели</w:t>
      </w:r>
      <w:r w:rsidR="00740485" w:rsidRPr="00797949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797949">
        <w:rPr>
          <w:rFonts w:ascii="Times New Roman" w:hAnsi="Times New Roman" w:cs="Times New Roman"/>
          <w:sz w:val="28"/>
          <w:szCs w:val="28"/>
        </w:rPr>
        <w:t>).</w:t>
      </w:r>
    </w:p>
    <w:p w14:paraId="068941EA" w14:textId="77777777" w:rsidR="003430E1" w:rsidRPr="00797949" w:rsidRDefault="003430E1" w:rsidP="00797949">
      <w:pPr>
        <w:pStyle w:val="ConsPlusNormal"/>
        <w:spacing w:line="360" w:lineRule="auto"/>
        <w:jc w:val="both"/>
      </w:pPr>
    </w:p>
    <w:p w14:paraId="5AB25844" w14:textId="77777777" w:rsidR="003430E1" w:rsidRPr="00797949" w:rsidRDefault="003430E1" w:rsidP="00797949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97949">
        <w:rPr>
          <w:rFonts w:ascii="Times New Roman" w:hAnsi="Times New Roman" w:cs="Times New Roman"/>
          <w:b w:val="0"/>
          <w:sz w:val="28"/>
          <w:szCs w:val="28"/>
        </w:rPr>
        <w:t>2. Порядок провед</w:t>
      </w:r>
      <w:r w:rsidR="00702EEB" w:rsidRPr="00797949">
        <w:rPr>
          <w:rFonts w:ascii="Times New Roman" w:hAnsi="Times New Roman" w:cs="Times New Roman"/>
          <w:b w:val="0"/>
          <w:sz w:val="28"/>
          <w:szCs w:val="28"/>
        </w:rPr>
        <w:t>ения отбора получателей Субсидии</w:t>
      </w:r>
      <w:r w:rsidR="00990E8C" w:rsidRPr="00797949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6F113A1" w14:textId="77777777" w:rsidR="00990E8C" w:rsidRPr="00797949" w:rsidRDefault="00046028" w:rsidP="00797949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97949">
        <w:rPr>
          <w:rFonts w:ascii="Times New Roman" w:hAnsi="Times New Roman" w:cs="Times New Roman"/>
          <w:b w:val="0"/>
          <w:sz w:val="28"/>
          <w:szCs w:val="28"/>
        </w:rPr>
        <w:t xml:space="preserve">Определение размера Субсидии </w:t>
      </w:r>
    </w:p>
    <w:p w14:paraId="698AC2AE" w14:textId="77777777" w:rsidR="003430E1" w:rsidRPr="00797949" w:rsidRDefault="003430E1" w:rsidP="00797949">
      <w:pPr>
        <w:pStyle w:val="ConsPlusNormal"/>
        <w:spacing w:line="360" w:lineRule="auto"/>
        <w:jc w:val="both"/>
      </w:pPr>
    </w:p>
    <w:p w14:paraId="0B5B7A16" w14:textId="77777777" w:rsidR="003430E1" w:rsidRDefault="00AE317E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2.1. Отбор получателей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(далее - отбор) осущ</w:t>
      </w:r>
      <w:r w:rsidR="006A6EF6" w:rsidRPr="00797949">
        <w:rPr>
          <w:rFonts w:ascii="Times New Roman" w:hAnsi="Times New Roman" w:cs="Times New Roman"/>
          <w:sz w:val="28"/>
          <w:szCs w:val="28"/>
        </w:rPr>
        <w:t>ествляется Д</w:t>
      </w:r>
      <w:r w:rsidR="005518DB" w:rsidRPr="00797949">
        <w:rPr>
          <w:rFonts w:ascii="Times New Roman" w:hAnsi="Times New Roman" w:cs="Times New Roman"/>
          <w:sz w:val="28"/>
          <w:szCs w:val="28"/>
        </w:rPr>
        <w:t xml:space="preserve">епартаментом 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в государственной интегрированной информационной </w:t>
      </w:r>
      <w:r w:rsidR="003430E1" w:rsidRPr="00797949">
        <w:rPr>
          <w:rFonts w:ascii="Times New Roman" w:hAnsi="Times New Roman" w:cs="Times New Roman"/>
          <w:sz w:val="28"/>
          <w:szCs w:val="28"/>
        </w:rPr>
        <w:lastRenderedPageBreak/>
        <w:t>системе упра</w:t>
      </w:r>
      <w:r w:rsidR="005A372C" w:rsidRPr="00797949"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A372C" w:rsidRPr="00797949">
        <w:rPr>
          <w:rFonts w:ascii="Times New Roman" w:hAnsi="Times New Roman" w:cs="Times New Roman"/>
          <w:sz w:val="28"/>
          <w:szCs w:val="28"/>
        </w:rPr>
        <w:t>» (далее - система «Электронный бюджет»</w:t>
      </w:r>
      <w:r w:rsidR="003430E1" w:rsidRPr="00797949">
        <w:rPr>
          <w:rFonts w:ascii="Times New Roman" w:hAnsi="Times New Roman" w:cs="Times New Roman"/>
          <w:sz w:val="28"/>
          <w:szCs w:val="28"/>
        </w:rPr>
        <w:t>) в форме запроса предложений посредством проведения отбора исходя из соответствия участн</w:t>
      </w:r>
      <w:r w:rsidR="005518DB" w:rsidRPr="00797949">
        <w:rPr>
          <w:rFonts w:ascii="Times New Roman" w:hAnsi="Times New Roman" w:cs="Times New Roman"/>
          <w:sz w:val="28"/>
          <w:szCs w:val="28"/>
        </w:rPr>
        <w:t>иков отбора получателей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(далее - участник отбора) катего</w:t>
      </w:r>
      <w:r w:rsidR="005518DB" w:rsidRPr="00797949">
        <w:rPr>
          <w:rFonts w:ascii="Times New Roman" w:hAnsi="Times New Roman" w:cs="Times New Roman"/>
          <w:sz w:val="28"/>
          <w:szCs w:val="28"/>
        </w:rPr>
        <w:t>риям отбора получателей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и очередности поступления предложений (заявок) об участ</w:t>
      </w:r>
      <w:r w:rsidR="005518DB" w:rsidRPr="00797949">
        <w:rPr>
          <w:rFonts w:ascii="Times New Roman" w:hAnsi="Times New Roman" w:cs="Times New Roman"/>
          <w:sz w:val="28"/>
          <w:szCs w:val="28"/>
        </w:rPr>
        <w:t>ии в отборе получателей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(далее - заявка).</w:t>
      </w:r>
    </w:p>
    <w:p w14:paraId="4F674E8C" w14:textId="77777777" w:rsidR="00223E1A" w:rsidRPr="00C04EE7" w:rsidRDefault="00223E1A" w:rsidP="00C04EE7">
      <w:pPr>
        <w:pStyle w:val="ConsPlusNonformat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>Проведение отбора для определения получателей Субсидии осуществляется специально созданной комиссией Департамента, состав</w:t>
      </w:r>
      <w:r w:rsidR="00C04EE7" w:rsidRPr="00DF16ED">
        <w:rPr>
          <w:rFonts w:ascii="Times New Roman" w:hAnsi="Times New Roman" w:cs="Times New Roman"/>
          <w:sz w:val="28"/>
          <w:szCs w:val="28"/>
        </w:rPr>
        <w:t xml:space="preserve"> и положение о </w:t>
      </w:r>
      <w:r w:rsidRPr="00DF16ED">
        <w:rPr>
          <w:rFonts w:ascii="Times New Roman" w:hAnsi="Times New Roman" w:cs="Times New Roman"/>
          <w:sz w:val="28"/>
          <w:szCs w:val="28"/>
        </w:rPr>
        <w:t>деятельности</w:t>
      </w:r>
      <w:r w:rsidR="00C04EE7" w:rsidRPr="00DF16ED">
        <w:rPr>
          <w:rFonts w:ascii="Times New Roman" w:hAnsi="Times New Roman" w:cs="Times New Roman"/>
          <w:sz w:val="28"/>
          <w:szCs w:val="28"/>
        </w:rPr>
        <w:t xml:space="preserve"> которой</w:t>
      </w:r>
      <w:r w:rsidRPr="00DF16ED">
        <w:rPr>
          <w:rFonts w:ascii="Times New Roman" w:hAnsi="Times New Roman" w:cs="Times New Roman"/>
          <w:sz w:val="28"/>
          <w:szCs w:val="28"/>
        </w:rPr>
        <w:t xml:space="preserve"> утверждается приказом руководителя Департамента.</w:t>
      </w:r>
    </w:p>
    <w:p w14:paraId="493D1F4F" w14:textId="77777777" w:rsidR="003430E1" w:rsidRPr="00797949" w:rsidRDefault="003430E1" w:rsidP="00C04EE7">
      <w:pPr>
        <w:pStyle w:val="ConsPlusNonformat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2.2. При проведении отбора взаимодействие </w:t>
      </w:r>
      <w:r w:rsidR="005A372C" w:rsidRPr="00797949">
        <w:rPr>
          <w:rFonts w:ascii="Times New Roman" w:hAnsi="Times New Roman" w:cs="Times New Roman"/>
          <w:sz w:val="28"/>
          <w:szCs w:val="28"/>
        </w:rPr>
        <w:t>Департамента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 участниками отбора осуществляется с использованием документов в электронной форме в </w:t>
      </w:r>
      <w:r w:rsidR="005A372C" w:rsidRPr="00797949">
        <w:rPr>
          <w:rFonts w:ascii="Times New Roman" w:hAnsi="Times New Roman" w:cs="Times New Roman"/>
          <w:sz w:val="28"/>
          <w:szCs w:val="28"/>
        </w:rPr>
        <w:t>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5A372C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48E6FA5B" w14:textId="77777777" w:rsidR="003430E1" w:rsidRPr="00797949" w:rsidRDefault="005A372C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Обеспечение доступа к системе «Электронный бюджет»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осуществляется с использованием федеральной государс</w:t>
      </w:r>
      <w:r w:rsidRPr="00797949">
        <w:rPr>
          <w:rFonts w:ascii="Times New Roman" w:hAnsi="Times New Roman" w:cs="Times New Roman"/>
          <w:sz w:val="28"/>
          <w:szCs w:val="28"/>
        </w:rPr>
        <w:t>твенной информационной системы «</w:t>
      </w:r>
      <w:r w:rsidR="003430E1" w:rsidRPr="00797949">
        <w:rPr>
          <w:rFonts w:ascii="Times New Roman" w:hAnsi="Times New Roman" w:cs="Times New Roman"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Pr="00797949">
        <w:rPr>
          <w:rFonts w:ascii="Times New Roman" w:hAnsi="Times New Roman" w:cs="Times New Roman"/>
          <w:sz w:val="28"/>
          <w:szCs w:val="28"/>
        </w:rPr>
        <w:t>льных услуг в электронной форме»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(далее - Система).</w:t>
      </w:r>
    </w:p>
    <w:p w14:paraId="601F5B09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2.3. Объявление о провед</w:t>
      </w:r>
      <w:r w:rsidR="005A372C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р</w:t>
      </w:r>
      <w:r w:rsidR="005A372C" w:rsidRPr="00797949">
        <w:rPr>
          <w:rFonts w:ascii="Times New Roman" w:hAnsi="Times New Roman" w:cs="Times New Roman"/>
          <w:sz w:val="28"/>
          <w:szCs w:val="28"/>
        </w:rPr>
        <w:t>азмещается 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</w:t>
      </w:r>
      <w:r w:rsidR="00D43CA1">
        <w:rPr>
          <w:rFonts w:ascii="Times New Roman" w:hAnsi="Times New Roman" w:cs="Times New Roman"/>
          <w:sz w:val="28"/>
          <w:szCs w:val="28"/>
        </w:rPr>
        <w:t>0</w:t>
      </w:r>
      <w:r w:rsidRPr="00D43CA1">
        <w:rPr>
          <w:rFonts w:ascii="Times New Roman" w:hAnsi="Times New Roman" w:cs="Times New Roman"/>
          <w:sz w:val="28"/>
          <w:szCs w:val="28"/>
          <w:highlight w:val="yellow"/>
        </w:rPr>
        <w:t xml:space="preserve">1 </w:t>
      </w:r>
      <w:r w:rsidR="00D43CA1" w:rsidRPr="00D43CA1">
        <w:rPr>
          <w:rFonts w:ascii="Times New Roman" w:hAnsi="Times New Roman" w:cs="Times New Roman"/>
          <w:sz w:val="28"/>
          <w:szCs w:val="28"/>
          <w:highlight w:val="yellow"/>
        </w:rPr>
        <w:t>октября</w:t>
      </w:r>
      <w:r w:rsidRPr="00797949">
        <w:rPr>
          <w:rFonts w:ascii="Times New Roman" w:hAnsi="Times New Roman" w:cs="Times New Roman"/>
          <w:sz w:val="28"/>
          <w:szCs w:val="28"/>
        </w:rPr>
        <w:t xml:space="preserve"> текущего финансового года и должно содержать следующие сведения:</w:t>
      </w:r>
    </w:p>
    <w:p w14:paraId="2DF44A47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3CA1">
        <w:rPr>
          <w:rFonts w:ascii="Times New Roman" w:hAnsi="Times New Roman" w:cs="Times New Roman"/>
          <w:sz w:val="28"/>
          <w:szCs w:val="28"/>
          <w:highlight w:val="yellow"/>
        </w:rPr>
        <w:t>1) дату размещения объявления о проведении отбора получател</w:t>
      </w:r>
      <w:r w:rsidR="00976437" w:rsidRPr="00D43CA1">
        <w:rPr>
          <w:rFonts w:ascii="Times New Roman" w:hAnsi="Times New Roman" w:cs="Times New Roman"/>
          <w:sz w:val="28"/>
          <w:szCs w:val="28"/>
          <w:highlight w:val="yellow"/>
        </w:rPr>
        <w:t xml:space="preserve">ей Субсидии не позднее </w:t>
      </w:r>
      <w:r w:rsidR="00D43CA1" w:rsidRPr="00D43CA1">
        <w:rPr>
          <w:rFonts w:ascii="Times New Roman" w:hAnsi="Times New Roman" w:cs="Times New Roman"/>
          <w:sz w:val="28"/>
          <w:szCs w:val="28"/>
          <w:highlight w:val="yellow"/>
        </w:rPr>
        <w:t>01</w:t>
      </w:r>
      <w:r w:rsidR="00C55A3C" w:rsidRPr="00D43CA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7B51B8" w:rsidRPr="00D43CA1">
        <w:rPr>
          <w:rFonts w:ascii="Times New Roman" w:hAnsi="Times New Roman" w:cs="Times New Roman"/>
          <w:sz w:val="28"/>
          <w:szCs w:val="28"/>
          <w:highlight w:val="yellow"/>
        </w:rPr>
        <w:t>октября</w:t>
      </w:r>
      <w:r w:rsidRPr="00D43CA1">
        <w:rPr>
          <w:rFonts w:ascii="Times New Roman" w:hAnsi="Times New Roman" w:cs="Times New Roman"/>
          <w:sz w:val="28"/>
          <w:szCs w:val="28"/>
          <w:highlight w:val="yellow"/>
        </w:rPr>
        <w:t xml:space="preserve"> текущего</w:t>
      </w:r>
      <w:r w:rsidR="00D43CA1" w:rsidRPr="00D43CA1">
        <w:rPr>
          <w:rFonts w:ascii="Times New Roman" w:hAnsi="Times New Roman" w:cs="Times New Roman"/>
          <w:sz w:val="28"/>
          <w:szCs w:val="28"/>
          <w:highlight w:val="yellow"/>
        </w:rPr>
        <w:t xml:space="preserve"> финансового года</w:t>
      </w:r>
      <w:r w:rsidRPr="00D43CA1">
        <w:rPr>
          <w:rFonts w:ascii="Times New Roman" w:hAnsi="Times New Roman" w:cs="Times New Roman"/>
          <w:sz w:val="28"/>
          <w:szCs w:val="28"/>
          <w:highlight w:val="yellow"/>
        </w:rPr>
        <w:t>;</w:t>
      </w:r>
    </w:p>
    <w:p w14:paraId="0FD24FC0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2) сроки провед</w:t>
      </w:r>
      <w:r w:rsidR="00976437" w:rsidRPr="00797949">
        <w:rPr>
          <w:rFonts w:ascii="Times New Roman" w:hAnsi="Times New Roman" w:cs="Times New Roman"/>
          <w:sz w:val="28"/>
          <w:szCs w:val="28"/>
        </w:rPr>
        <w:t>ения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(не менее 15 (пятнадцати) календарных дней);</w:t>
      </w:r>
    </w:p>
    <w:p w14:paraId="124A36F2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3) дату начала подачи и окончания приема заявок участников отбора, при этом дата окончания приема заявок не может быть ранее 10 (десятого) календарного дня, следующего за днем размещения объявления о проведении </w:t>
      </w:r>
      <w:r w:rsidRPr="00797949">
        <w:rPr>
          <w:rFonts w:ascii="Times New Roman" w:hAnsi="Times New Roman" w:cs="Times New Roman"/>
          <w:sz w:val="28"/>
          <w:szCs w:val="28"/>
        </w:rPr>
        <w:lastRenderedPageBreak/>
        <w:t>отбора полу</w:t>
      </w:r>
      <w:r w:rsidR="00976437" w:rsidRPr="00797949">
        <w:rPr>
          <w:rFonts w:ascii="Times New Roman" w:hAnsi="Times New Roman" w:cs="Times New Roman"/>
          <w:sz w:val="28"/>
          <w:szCs w:val="28"/>
        </w:rPr>
        <w:t>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>;</w:t>
      </w:r>
    </w:p>
    <w:p w14:paraId="442A8C40" w14:textId="77777777" w:rsidR="003E566A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4) наименование, место нахождения, почтовый</w:t>
      </w:r>
      <w:r w:rsidR="00B87F2C" w:rsidRPr="00797949">
        <w:rPr>
          <w:rFonts w:ascii="Times New Roman" w:hAnsi="Times New Roman" w:cs="Times New Roman"/>
          <w:sz w:val="28"/>
          <w:szCs w:val="28"/>
        </w:rPr>
        <w:t xml:space="preserve"> адрес, адрес электронной почты Департамента: 445021, г. Тольятти, ул. Баныкина, 22 А, е-</w:t>
      </w:r>
      <w:r w:rsidR="00B87F2C" w:rsidRPr="00797949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B87F2C" w:rsidRPr="00797949">
        <w:rPr>
          <w:rFonts w:ascii="Times New Roman" w:hAnsi="Times New Roman" w:cs="Times New Roman"/>
          <w:sz w:val="28"/>
          <w:szCs w:val="28"/>
        </w:rPr>
        <w:t xml:space="preserve">: </w:t>
      </w:r>
      <w:hyperlink r:id="rId14" w:history="1">
        <w:r w:rsidR="00C55A3C" w:rsidRPr="007979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sport</w:t>
        </w:r>
        <w:r w:rsidR="00C55A3C" w:rsidRPr="007979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@</w:t>
        </w:r>
        <w:r w:rsidR="00C55A3C" w:rsidRPr="007979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tgl</w:t>
        </w:r>
        <w:r w:rsidR="00C55A3C" w:rsidRPr="007979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C55A3C" w:rsidRPr="00797949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ru</w:t>
        </w:r>
      </w:hyperlink>
      <w:r w:rsidR="00C55A3C" w:rsidRPr="00797949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2F533EC7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5) результат (рез</w:t>
      </w:r>
      <w:r w:rsidR="00094FC6" w:rsidRPr="00797949">
        <w:rPr>
          <w:rFonts w:ascii="Times New Roman" w:hAnsi="Times New Roman" w:cs="Times New Roman"/>
          <w:sz w:val="28"/>
          <w:szCs w:val="28"/>
        </w:rPr>
        <w:t>ультаты) предоставления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 учетом </w:t>
      </w:r>
      <w:hyperlink w:anchor="P226" w:tooltip="3.10. Результатом предоставления Субсидий является количество внутридворовых ледовых площадок, по которым произведены работы по их организации и содержанию.">
        <w:r w:rsidRPr="00797949">
          <w:rPr>
            <w:rFonts w:ascii="Times New Roman" w:hAnsi="Times New Roman" w:cs="Times New Roman"/>
            <w:sz w:val="28"/>
            <w:szCs w:val="28"/>
          </w:rPr>
          <w:t>пункта 3.10</w:t>
        </w:r>
      </w:hyperlink>
      <w:r w:rsidRPr="0079794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279C35BB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6) доменное имя и (</w:t>
      </w:r>
      <w:r w:rsidR="008F6C7E" w:rsidRPr="00797949">
        <w:rPr>
          <w:rFonts w:ascii="Times New Roman" w:hAnsi="Times New Roman" w:cs="Times New Roman"/>
          <w:sz w:val="28"/>
          <w:szCs w:val="28"/>
        </w:rPr>
        <w:t>или) указатели страниц системы «Электронный бюджет»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Интернет;</w:t>
      </w:r>
    </w:p>
    <w:p w14:paraId="2EC60DD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7) требования к участникам отбора, определенные в соответствии с </w:t>
      </w:r>
      <w:hyperlink w:anchor="P97" w:tooltip="4) соответствие участника отбора на дату не ранее первого числа месяца, предшествующего месяцу, в котором направлена заявка, следующим требованиям:">
        <w:r w:rsidRPr="00797949">
          <w:rPr>
            <w:rFonts w:ascii="Times New Roman" w:hAnsi="Times New Roman" w:cs="Times New Roman"/>
            <w:sz w:val="28"/>
            <w:szCs w:val="28"/>
          </w:rPr>
          <w:t>подпунктом 4 пункта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F0CDE5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8) категории отбора получателей Субсидий в соответствии с </w:t>
      </w:r>
      <w:hyperlink w:anchor="P93" w:tooltip="2.7. Категориями отбора получателей Субсидий являются:">
        <w:r w:rsidRPr="00797949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BB9D000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9) порядок подачи участниками отбора заявок и требования, предъявляемые к форме и содержанию заявок в соответствии с </w:t>
      </w:r>
      <w:hyperlink w:anchor="P108" w:tooltip="2.8. В целях участия в отборе участник отбора в срок, установленный в объявлении о проведении отбора получателей Субсидий, формирует в электронной форме посредством заполнения соответствующих экранных форм веб-интерфейса системы &quot;Электронный бюджет&quot; и подписыв">
        <w:r w:rsidRPr="00797949">
          <w:rPr>
            <w:rFonts w:ascii="Times New Roman" w:hAnsi="Times New Roman" w:cs="Times New Roman"/>
            <w:sz w:val="28"/>
            <w:szCs w:val="28"/>
          </w:rPr>
          <w:t>пунктами 2.8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32" w:tooltip="2.13. Участник отбора может подать одну заявку.">
        <w:r w:rsidRPr="00797949">
          <w:rPr>
            <w:rFonts w:ascii="Times New Roman" w:hAnsi="Times New Roman" w:cs="Times New Roman"/>
            <w:sz w:val="28"/>
            <w:szCs w:val="28"/>
          </w:rPr>
          <w:t>2.13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126D4C2C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10) порядок отзыва заявок, порядок их возврата, определяющий в том числе основания для возврата заявок, порядок внесения изменений в заявки в соответствии с </w:t>
      </w:r>
      <w:hyperlink w:anchor="P135" w:tooltip="2.15. Участник отбора вправе отозвать заявку и (или) внести изменения в заявку не позднее даты и (или) времени, определенных в объявлении для подачи заявок. При этом участник отбора формирует в электронной форме уведомление об отзыве заявки с последующей подач">
        <w:r w:rsidRPr="00797949">
          <w:rPr>
            <w:rFonts w:ascii="Times New Roman" w:hAnsi="Times New Roman" w:cs="Times New Roman"/>
            <w:sz w:val="28"/>
            <w:szCs w:val="28"/>
          </w:rPr>
          <w:t>пунктом 2.15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60FE1FF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11) правила рассмотрения заявок в соответствии с </w:t>
      </w:r>
      <w:hyperlink w:anchor="P141" w:tooltip="2.18. Не позднее 1 (одного) рабочего дня, следующего за днем окончания срока подачи заявок, установленного в объявлении о проведении отбора получателей Субсидий, в системе &quot;Электронный бюджет&quot; открывается доступ Администрации района к поданным участниками отбо">
        <w:r w:rsidRPr="00797949">
          <w:rPr>
            <w:rFonts w:ascii="Times New Roman" w:hAnsi="Times New Roman" w:cs="Times New Roman"/>
            <w:sz w:val="28"/>
            <w:szCs w:val="28"/>
          </w:rPr>
          <w:t>пунктами 2.18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5" w:tooltip="2.23. Участник отбора, заявка которого возвращена в порядке, предусмотренном пунктом 2.22 настоящего Порядка, на доработку, в течение 2 (двух) рабочих дней со дня возврата заявки на доработку в системе &quot;Электронный бюджет&quot; устраняет замечания и формирует дораб">
        <w:r w:rsidRPr="00797949">
          <w:rPr>
            <w:rFonts w:ascii="Times New Roman" w:hAnsi="Times New Roman" w:cs="Times New Roman"/>
            <w:sz w:val="28"/>
            <w:szCs w:val="28"/>
          </w:rPr>
          <w:t>2.23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A5D94FB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12) порядок возврата заявок на доработку в соответствии с </w:t>
      </w:r>
      <w:hyperlink w:anchor="P149" w:tooltip="2.21. В целях подтверждения соответствия участника отбора требованию, предусмотренному абзацем третьим подпункта 4 пункта 2.7 настоящего Порядка, Администрация района в течение 3 (трех) рабочих дней со дня открытия доступа к заявкам направляет письма в адрес г">
        <w:r w:rsidRPr="00797949">
          <w:rPr>
            <w:rFonts w:ascii="Times New Roman" w:hAnsi="Times New Roman" w:cs="Times New Roman"/>
            <w:sz w:val="28"/>
            <w:szCs w:val="28"/>
          </w:rPr>
          <w:t>пунктами 2.21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5" w:tooltip="2.23. Участник отбора, заявка которого возвращена в порядке, предусмотренном пунктом 2.22 настоящего Порядка, на доработку, в течение 2 (двух) рабочих дней со дня возврата заявки на доработку в системе &quot;Электронный бюджет&quot; устраняет замечания и формирует дораб">
        <w:r w:rsidRPr="00797949">
          <w:rPr>
            <w:rFonts w:ascii="Times New Roman" w:hAnsi="Times New Roman" w:cs="Times New Roman"/>
            <w:sz w:val="28"/>
            <w:szCs w:val="28"/>
          </w:rPr>
          <w:t>2.23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6329348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13) порядок отклонения заявок, а также информацию об основаниях их отклонения в соответствии с </w:t>
      </w:r>
      <w:hyperlink w:anchor="P149" w:tooltip="2.21. В целях подтверждения соответствия участника отбора требованию, предусмотренному абзацем третьим подпункта 4 пункта 2.7 настоящего Порядка, Администрация района в течение 3 (трех) рабочих дней со дня открытия доступа к заявкам направляет письма в адрес г">
        <w:r w:rsidRPr="00797949">
          <w:rPr>
            <w:rFonts w:ascii="Times New Roman" w:hAnsi="Times New Roman" w:cs="Times New Roman"/>
            <w:sz w:val="28"/>
            <w:szCs w:val="28"/>
          </w:rPr>
          <w:t>пунктами 2.21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7" w:tooltip="2.24. Основаниями для отклонения заявки являются:">
        <w:r w:rsidRPr="00797949">
          <w:rPr>
            <w:rFonts w:ascii="Times New Roman" w:hAnsi="Times New Roman" w:cs="Times New Roman"/>
            <w:sz w:val="28"/>
            <w:szCs w:val="28"/>
          </w:rPr>
          <w:t>2.24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3ED0121A" w14:textId="77777777" w:rsidR="003430E1" w:rsidRPr="00797949" w:rsidRDefault="00955AD3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14) объем распределяемой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в рамках отбора, порядок расчета запрашиваемого уч</w:t>
      </w:r>
      <w:r w:rsidRPr="00797949">
        <w:rPr>
          <w:rFonts w:ascii="Times New Roman" w:hAnsi="Times New Roman" w:cs="Times New Roman"/>
          <w:sz w:val="28"/>
          <w:szCs w:val="28"/>
        </w:rPr>
        <w:t>астником отбора размера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, установленный </w:t>
      </w:r>
      <w:hyperlink w:anchor="P123" w:tooltip="2.10. Запрашиваемый размер Субсидий, указываемый участником отбора в заявке, определяется в размере 100% от суммы запрашиваемого размера Субсидий, указанного в Расчете, но не может превышать максимального размера Субсидий, определенного по следующей формуле:">
        <w:r w:rsidR="003430E1" w:rsidRPr="00797949">
          <w:rPr>
            <w:rFonts w:ascii="Times New Roman" w:hAnsi="Times New Roman" w:cs="Times New Roman"/>
            <w:sz w:val="28"/>
            <w:szCs w:val="28"/>
          </w:rPr>
          <w:t>пунктом 2.10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правила распределения Субсидий по результатам отбора в соответствии с </w:t>
      </w:r>
      <w:hyperlink w:anchor="P181" w:tooltip="2.31. Субсидии, распределяемые в рамках отбора, распределяются между участниками отбора, включенными в рейтинг, указанный в пункте 2.27 настоящего Порядка, следующим способом.">
        <w:r w:rsidR="003430E1" w:rsidRPr="00797949">
          <w:rPr>
            <w:rFonts w:ascii="Times New Roman" w:hAnsi="Times New Roman" w:cs="Times New Roman"/>
            <w:sz w:val="28"/>
            <w:szCs w:val="28"/>
          </w:rPr>
          <w:t>пунктом 2.31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F535619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15) порядок предоставления участникам отбора разъяснений положений объявления о проведении отбора получателей Субсиди</w:t>
      </w:r>
      <w:r w:rsidR="00C97E59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даты начала и </w:t>
      </w:r>
      <w:r w:rsidRPr="00797949">
        <w:rPr>
          <w:rFonts w:ascii="Times New Roman" w:hAnsi="Times New Roman" w:cs="Times New Roman"/>
          <w:sz w:val="28"/>
          <w:szCs w:val="28"/>
        </w:rPr>
        <w:lastRenderedPageBreak/>
        <w:t xml:space="preserve">окончания срока такого предоставления в соответствии с </w:t>
      </w:r>
      <w:hyperlink w:anchor="P90" w:tooltip="2.5. Любой участник отбора со дня размещения объявления о проведении отбора получателей Субсидий и не позднее 3 (третьего) рабочего дня до дня окончания срока приема заявок вправе направить Администрации района не более 5 (пяти) запросов о разъяснении положени">
        <w:r w:rsidRPr="00797949">
          <w:rPr>
            <w:rFonts w:ascii="Times New Roman" w:hAnsi="Times New Roman" w:cs="Times New Roman"/>
            <w:sz w:val="28"/>
            <w:szCs w:val="28"/>
          </w:rPr>
          <w:t>пунктами 2.5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и </w:t>
      </w:r>
      <w:hyperlink w:anchor="P91" w:tooltip="2.6. Ответственное лицо Администрации района, указанное в объявлении о проведении отбора получателей Субсидий, в ответ на запрос, указанный в пункте 2.5 настоящего Порядка, направляет разъяснение положений объявления о проведении отбора получателей Субсидий в ">
        <w:r w:rsidRPr="00797949">
          <w:rPr>
            <w:rFonts w:ascii="Times New Roman" w:hAnsi="Times New Roman" w:cs="Times New Roman"/>
            <w:sz w:val="28"/>
            <w:szCs w:val="28"/>
          </w:rPr>
          <w:t>2.6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B1AD114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16) срок, в течение которого победитель (победит</w:t>
      </w:r>
      <w:r w:rsidR="00955AD3" w:rsidRPr="00797949">
        <w:rPr>
          <w:rFonts w:ascii="Times New Roman" w:hAnsi="Times New Roman" w:cs="Times New Roman"/>
          <w:sz w:val="28"/>
          <w:szCs w:val="28"/>
        </w:rPr>
        <w:t>ели)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должен (должны) подписать соглашение о предоставлении Субсидий в соответствии с </w:t>
      </w:r>
      <w:hyperlink w:anchor="P201" w:tooltip="3.3. В течение 2 (двух) рабочих дней со дня размещения на едином портале протокола подведения итогов отбора получателей Субсидий, указанного в пункте 2.29 настоящего Порядка, Администрация района направляет в системе &quot;Электронный бюджет&quot; получателю Субсидий пр">
        <w:r w:rsidRPr="00797949">
          <w:rPr>
            <w:rFonts w:ascii="Times New Roman" w:hAnsi="Times New Roman" w:cs="Times New Roman"/>
            <w:sz w:val="28"/>
            <w:szCs w:val="28"/>
          </w:rPr>
          <w:t>пунктом 3.3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ED3B77E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17) условия признания победи</w:t>
      </w:r>
      <w:r w:rsidR="00C97E59" w:rsidRPr="00797949">
        <w:rPr>
          <w:rFonts w:ascii="Times New Roman" w:hAnsi="Times New Roman" w:cs="Times New Roman"/>
          <w:sz w:val="28"/>
          <w:szCs w:val="28"/>
        </w:rPr>
        <w:t>теля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(далее - победитель отбора) уклонившимся от заключения соглашения о предоставлении Субсидий в соответствии с </w:t>
      </w:r>
      <w:hyperlink w:anchor="P214" w:tooltip="3.7. Победитель отбора признается уклонившимся от заключения Соглашения и отказавшимся от предоставления Субсидий, если он не подписал Соглашение в течение срока его подписания, указанного в объявлении о проведении отбора. Субсидии в данном случае получателю С">
        <w:r w:rsidRPr="00797949">
          <w:rPr>
            <w:rFonts w:ascii="Times New Roman" w:hAnsi="Times New Roman" w:cs="Times New Roman"/>
            <w:sz w:val="28"/>
            <w:szCs w:val="28"/>
          </w:rPr>
          <w:t>пунктом 3.7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B3344B2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18) сроки размещения протокола подведения итогов отбора получателей Субсиди</w:t>
      </w:r>
      <w:r w:rsidR="00C97E59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едином портале, а также на официальном сайте </w:t>
      </w:r>
      <w:r w:rsidR="00C97E59" w:rsidRPr="00797949">
        <w:rPr>
          <w:rFonts w:ascii="Times New Roman" w:hAnsi="Times New Roman" w:cs="Times New Roman"/>
          <w:sz w:val="28"/>
          <w:szCs w:val="28"/>
        </w:rPr>
        <w:t>администрации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r w:rsidR="00C97E59" w:rsidRPr="00797949">
        <w:rPr>
          <w:rFonts w:ascii="Times New Roman" w:hAnsi="Times New Roman" w:cs="Times New Roman"/>
          <w:sz w:val="28"/>
          <w:szCs w:val="28"/>
        </w:rPr>
        <w:t>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Интернет(</w:t>
      </w:r>
      <w:hyperlink r:id="rId15" w:history="1">
        <w:r w:rsidR="00C97E59" w:rsidRPr="00797949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https://tgl.ru/structure/department/about-upravlenie-fizicheskoy-kultury-i-sporta/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) в соответствии с </w:t>
      </w:r>
      <w:hyperlink w:anchor="P179" w:tooltip="2.29. Протокол подведения итогов отбора получателей Субсидий формируется Администрацией района на едином портале автоматически на основании результатов определения победителей отбора получателей Субсидий и не позднее 1 (одного) рабочего дня, следующего за днем">
        <w:r w:rsidRPr="00797949">
          <w:rPr>
            <w:rFonts w:ascii="Times New Roman" w:hAnsi="Times New Roman" w:cs="Times New Roman"/>
            <w:sz w:val="28"/>
            <w:szCs w:val="28"/>
          </w:rPr>
          <w:t>пунктом 2.29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8DF5E64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2.4. Внесение изменений в объявление о проведении отбора получателей Субсиди</w:t>
      </w:r>
      <w:r w:rsidR="009E6AD0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9E6AD0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позднее наступления даты окончания приема заявок с соблюдением следующих условий:</w:t>
      </w:r>
    </w:p>
    <w:p w14:paraId="2C351ABD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1) 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3 (трех) календарных дней;</w:t>
      </w:r>
    </w:p>
    <w:p w14:paraId="0C4F9A9B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2) при внесении изменений в объявление о проведении отбора получателей Субсиди</w:t>
      </w:r>
      <w:r w:rsidR="009E6AD0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изменение способа отбора получателей Субсиди</w:t>
      </w:r>
      <w:r w:rsidR="009E6AD0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допускается;</w:t>
      </w:r>
    </w:p>
    <w:p w14:paraId="64EAECE5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3) в случае внесения изменений в объявление о проведении отбора получателей Субсиди</w:t>
      </w:r>
      <w:r w:rsidR="009E6AD0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после наступления даты начала приема заявок в объявление о провед</w:t>
      </w:r>
      <w:r w:rsidR="009E6AD0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включается положение, предусматривающее право участников отбора внести изменения в заявки;</w:t>
      </w:r>
    </w:p>
    <w:p w14:paraId="238EFD10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4) участники отбора, подавшие заявку, уведомляются о внесении изменений в объявление о провед</w:t>
      </w:r>
      <w:r w:rsidR="009E6AD0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</w:t>
      </w:r>
      <w:r w:rsidRPr="00797949">
        <w:rPr>
          <w:rFonts w:ascii="Times New Roman" w:hAnsi="Times New Roman" w:cs="Times New Roman"/>
          <w:sz w:val="28"/>
          <w:szCs w:val="28"/>
        </w:rPr>
        <w:lastRenderedPageBreak/>
        <w:t>позднее дня, следующего за днем внесения изменений в объявление о проведении отбора получателей</w:t>
      </w:r>
      <w:r w:rsidR="009E6AD0" w:rsidRPr="00797949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="00EF3BB5" w:rsidRPr="00797949">
        <w:rPr>
          <w:rFonts w:ascii="Times New Roman" w:hAnsi="Times New Roman" w:cs="Times New Roman"/>
          <w:sz w:val="28"/>
          <w:szCs w:val="28"/>
        </w:rPr>
        <w:t>, с использованием системы «Электронный бюджет»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3F8F098E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90"/>
      <w:bookmarkEnd w:id="2"/>
      <w:r w:rsidRPr="00797949">
        <w:rPr>
          <w:rFonts w:ascii="Times New Roman" w:hAnsi="Times New Roman" w:cs="Times New Roman"/>
          <w:sz w:val="28"/>
          <w:szCs w:val="28"/>
        </w:rPr>
        <w:t>2.5. Любой участник отбора со дня размещения объявления о провед</w:t>
      </w:r>
      <w:r w:rsidR="009E6AD0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 не позднее 3 (третьего) рабочего дня до дня окончания срока приема заявок вправе направить </w:t>
      </w:r>
      <w:r w:rsidR="009E6AD0" w:rsidRPr="00797949">
        <w:rPr>
          <w:rFonts w:ascii="Times New Roman" w:hAnsi="Times New Roman" w:cs="Times New Roman"/>
          <w:sz w:val="28"/>
          <w:szCs w:val="28"/>
        </w:rPr>
        <w:t>Департаменту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более 5 (пяти) запросов о разъяснении положений объявления о провед</w:t>
      </w:r>
      <w:r w:rsidR="009E6AD0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путем формирования соответствующего запроса в </w:t>
      </w:r>
      <w:r w:rsidR="00241D59" w:rsidRPr="00797949">
        <w:rPr>
          <w:rFonts w:ascii="Times New Roman" w:hAnsi="Times New Roman" w:cs="Times New Roman"/>
          <w:sz w:val="28"/>
          <w:szCs w:val="28"/>
        </w:rPr>
        <w:t>электронной форме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41D59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6D6E7602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1"/>
      <w:bookmarkEnd w:id="3"/>
      <w:r w:rsidRPr="00797949">
        <w:rPr>
          <w:rFonts w:ascii="Times New Roman" w:hAnsi="Times New Roman" w:cs="Times New Roman"/>
          <w:sz w:val="28"/>
          <w:szCs w:val="28"/>
        </w:rPr>
        <w:t xml:space="preserve">2.6. Ответственное лицо </w:t>
      </w:r>
      <w:r w:rsidR="009E6AD0" w:rsidRPr="00797949">
        <w:rPr>
          <w:rFonts w:ascii="Times New Roman" w:hAnsi="Times New Roman" w:cs="Times New Roman"/>
          <w:sz w:val="28"/>
          <w:szCs w:val="28"/>
        </w:rPr>
        <w:t>Департамента</w:t>
      </w:r>
      <w:r w:rsidRPr="00797949">
        <w:rPr>
          <w:rFonts w:ascii="Times New Roman" w:hAnsi="Times New Roman" w:cs="Times New Roman"/>
          <w:sz w:val="28"/>
          <w:szCs w:val="28"/>
        </w:rPr>
        <w:t>, указанное в объявлении о провед</w:t>
      </w:r>
      <w:r w:rsidR="009E6AD0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в ответ на запрос, указанный в </w:t>
      </w:r>
      <w:hyperlink w:anchor="P90" w:tooltip="2.5. Любой участник отбора со дня размещения объявления о проведении отбора получателей Субсидий и не позднее 3 (третьего) рабочего дня до дня окончания срока приема заявок вправе направить Администрации района не более 5 (пяти) запросов о разъяснении положени">
        <w:r w:rsidRPr="00797949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направляет разъяснение положений объявления о провед</w:t>
      </w:r>
      <w:r w:rsidR="00241D59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регистрации запроса путем размещения соответс</w:t>
      </w:r>
      <w:r w:rsidR="00EF3BB5" w:rsidRPr="00797949">
        <w:rPr>
          <w:rFonts w:ascii="Times New Roman" w:hAnsi="Times New Roman" w:cs="Times New Roman"/>
          <w:sz w:val="28"/>
          <w:szCs w:val="28"/>
        </w:rPr>
        <w:t>твующего разъяснения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EF3BB5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>. Разъяснение положений объявления о провед</w:t>
      </w:r>
      <w:r w:rsidR="009E6AD0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должно изменять суть информации, содержащейся в указанном объявлении.</w:t>
      </w:r>
    </w:p>
    <w:p w14:paraId="41B21A5F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Доступ к разъяснению положений объявления о проведении отбора получателей Субсиди</w:t>
      </w:r>
      <w:r w:rsidR="009E6AD0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предоставляется всем участникам отбора.</w:t>
      </w:r>
    </w:p>
    <w:p w14:paraId="68AA7ADD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3"/>
      <w:bookmarkEnd w:id="4"/>
      <w:r w:rsidRPr="00797949">
        <w:rPr>
          <w:rFonts w:ascii="Times New Roman" w:hAnsi="Times New Roman" w:cs="Times New Roman"/>
          <w:sz w:val="28"/>
          <w:szCs w:val="28"/>
        </w:rPr>
        <w:t>2.7. Категор</w:t>
      </w:r>
      <w:r w:rsidR="009E6AD0" w:rsidRPr="00797949">
        <w:rPr>
          <w:rFonts w:ascii="Times New Roman" w:hAnsi="Times New Roman" w:cs="Times New Roman"/>
          <w:sz w:val="28"/>
          <w:szCs w:val="28"/>
        </w:rPr>
        <w:t>иями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F384DA5" w14:textId="77777777" w:rsidR="001E0F3F" w:rsidRPr="00797949" w:rsidRDefault="003430E1" w:rsidP="00797949">
      <w:pPr>
        <w:pStyle w:val="1"/>
        <w:spacing w:before="0" w:beforeAutospacing="0" w:after="0" w:afterAutospacing="0" w:line="360" w:lineRule="auto"/>
        <w:ind w:firstLine="539"/>
        <w:jc w:val="both"/>
        <w:rPr>
          <w:b w:val="0"/>
          <w:bCs w:val="0"/>
          <w:sz w:val="28"/>
          <w:szCs w:val="28"/>
        </w:rPr>
      </w:pPr>
      <w:r w:rsidRPr="00797949">
        <w:rPr>
          <w:b w:val="0"/>
          <w:sz w:val="28"/>
          <w:szCs w:val="28"/>
        </w:rPr>
        <w:t xml:space="preserve">1)наличие у участника отбора </w:t>
      </w:r>
      <w:r w:rsidR="001E0F3F" w:rsidRPr="00797949">
        <w:rPr>
          <w:b w:val="0"/>
          <w:sz w:val="28"/>
          <w:szCs w:val="28"/>
        </w:rPr>
        <w:t xml:space="preserve">выписки из </w:t>
      </w:r>
      <w:r w:rsidR="001E0F3F" w:rsidRPr="00797949">
        <w:rPr>
          <w:b w:val="0"/>
          <w:bCs w:val="0"/>
          <w:sz w:val="28"/>
          <w:szCs w:val="28"/>
        </w:rPr>
        <w:t xml:space="preserve">Единого календарного плана межрегиональных, всероссийских и международных физкультурных мероприятий и спортивных мероприятий о </w:t>
      </w:r>
      <w:r w:rsidR="00DA18CD" w:rsidRPr="00797949">
        <w:rPr>
          <w:b w:val="0"/>
          <w:bCs w:val="0"/>
          <w:sz w:val="28"/>
          <w:szCs w:val="28"/>
        </w:rPr>
        <w:t>включении в него</w:t>
      </w:r>
      <w:r w:rsidR="001E0F3F" w:rsidRPr="00797949">
        <w:rPr>
          <w:b w:val="0"/>
          <w:sz w:val="28"/>
          <w:szCs w:val="28"/>
        </w:rPr>
        <w:t>спортивного соревнования всероссийского уровня</w:t>
      </w:r>
      <w:r w:rsidR="00DA18CD" w:rsidRPr="00797949">
        <w:rPr>
          <w:b w:val="0"/>
          <w:sz w:val="28"/>
          <w:szCs w:val="28"/>
        </w:rPr>
        <w:t>, заверенная участником отбора;</w:t>
      </w:r>
    </w:p>
    <w:p w14:paraId="5E079938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2) наличие</w:t>
      </w:r>
      <w:r w:rsidR="00DA18CD" w:rsidRPr="00797949">
        <w:rPr>
          <w:rFonts w:ascii="Times New Roman" w:hAnsi="Times New Roman" w:cs="Times New Roman"/>
          <w:sz w:val="28"/>
          <w:szCs w:val="28"/>
        </w:rPr>
        <w:t xml:space="preserve"> утвержденного Положения о проведении спортивного соревнования всероссийского уровня </w:t>
      </w:r>
      <w:r w:rsidR="00DE1E39" w:rsidRPr="00797949">
        <w:rPr>
          <w:rFonts w:ascii="Times New Roman" w:hAnsi="Times New Roman" w:cs="Times New Roman"/>
          <w:sz w:val="28"/>
          <w:szCs w:val="28"/>
        </w:rPr>
        <w:t xml:space="preserve">(далее – спортивное соревнование) </w:t>
      </w:r>
      <w:r w:rsidR="00DA18CD" w:rsidRPr="00797949">
        <w:rPr>
          <w:rFonts w:ascii="Times New Roman" w:hAnsi="Times New Roman" w:cs="Times New Roman"/>
          <w:sz w:val="28"/>
          <w:szCs w:val="28"/>
        </w:rPr>
        <w:t>и итогового протокола спортивного соревнования, заверенного главной судейской коллегией</w:t>
      </w:r>
      <w:r w:rsidRPr="00797949">
        <w:rPr>
          <w:rFonts w:ascii="Times New Roman" w:hAnsi="Times New Roman" w:cs="Times New Roman"/>
          <w:sz w:val="28"/>
          <w:szCs w:val="28"/>
        </w:rPr>
        <w:t>;</w:t>
      </w:r>
    </w:p>
    <w:p w14:paraId="648DD0EF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lastRenderedPageBreak/>
        <w:t xml:space="preserve">3) наличие у участника отбора понесенных затрат, связанных с </w:t>
      </w:r>
      <w:r w:rsidR="00DA18CD" w:rsidRPr="00797949">
        <w:rPr>
          <w:rFonts w:ascii="Times New Roman" w:hAnsi="Times New Roman" w:cs="Times New Roman"/>
          <w:sz w:val="28"/>
          <w:szCs w:val="28"/>
        </w:rPr>
        <w:t>организацией и проведением</w:t>
      </w:r>
      <w:r w:rsidR="00EF3BB5" w:rsidRPr="00797949">
        <w:rPr>
          <w:rFonts w:ascii="Times New Roman" w:hAnsi="Times New Roman" w:cs="Times New Roman"/>
          <w:sz w:val="28"/>
          <w:szCs w:val="28"/>
        </w:rPr>
        <w:t xml:space="preserve"> спортивного соревнования</w:t>
      </w:r>
      <w:r w:rsidRPr="00797949">
        <w:rPr>
          <w:rFonts w:ascii="Times New Roman" w:hAnsi="Times New Roman" w:cs="Times New Roman"/>
          <w:sz w:val="28"/>
          <w:szCs w:val="28"/>
        </w:rPr>
        <w:t xml:space="preserve">, соответствующих требованиям, предусмотренным </w:t>
      </w:r>
      <w:hyperlink w:anchor="P53" w:tooltip="1.3. Субсидии предоставляются в целях возмещения следующих затрат, связанных с выполнением работ по организации и содержанию внутридворовой ледовой площадки (внутридворовых ледовых площадок):">
        <w:r w:rsidRPr="00797949">
          <w:rPr>
            <w:rFonts w:ascii="Times New Roman" w:hAnsi="Times New Roman" w:cs="Times New Roman"/>
            <w:sz w:val="28"/>
            <w:szCs w:val="28"/>
          </w:rPr>
          <w:t>пунктом 1.</w:t>
        </w:r>
      </w:hyperlink>
      <w:r w:rsidR="00AF6BCB" w:rsidRPr="00797949">
        <w:rPr>
          <w:rFonts w:ascii="Times New Roman" w:hAnsi="Times New Roman" w:cs="Times New Roman"/>
          <w:sz w:val="28"/>
          <w:szCs w:val="28"/>
        </w:rPr>
        <w:t>4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2F9547A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7"/>
      <w:bookmarkEnd w:id="5"/>
      <w:r w:rsidRPr="00797949">
        <w:rPr>
          <w:rFonts w:ascii="Times New Roman" w:hAnsi="Times New Roman" w:cs="Times New Roman"/>
          <w:sz w:val="28"/>
          <w:szCs w:val="28"/>
        </w:rPr>
        <w:t>4) соответствие участника отбора на дату не ранее первого числа месяца, предшествующего месяцу, в котором направлена заявка, следующим требованиям:</w:t>
      </w:r>
    </w:p>
    <w:p w14:paraId="0CE9A70F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участник отбора не должен иметь просроченную задолженность по возврату в бюджет городского округа </w:t>
      </w:r>
      <w:r w:rsidR="009E6AD0" w:rsidRPr="00797949">
        <w:rPr>
          <w:rFonts w:ascii="Times New Roman" w:hAnsi="Times New Roman" w:cs="Times New Roman"/>
          <w:sz w:val="28"/>
          <w:szCs w:val="28"/>
        </w:rPr>
        <w:t>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 перед б</w:t>
      </w:r>
      <w:r w:rsidR="009E6AD0" w:rsidRPr="00797949">
        <w:rPr>
          <w:rFonts w:ascii="Times New Roman" w:hAnsi="Times New Roman" w:cs="Times New Roman"/>
          <w:sz w:val="28"/>
          <w:szCs w:val="28"/>
        </w:rPr>
        <w:t>юджетом городского округа Тольятти</w:t>
      </w:r>
      <w:r w:rsidRPr="00797949">
        <w:rPr>
          <w:rFonts w:ascii="Times New Roman" w:hAnsi="Times New Roman" w:cs="Times New Roman"/>
          <w:sz w:val="28"/>
          <w:szCs w:val="28"/>
        </w:rPr>
        <w:t>;</w:t>
      </w:r>
    </w:p>
    <w:p w14:paraId="7ABAAD6F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99"/>
      <w:bookmarkEnd w:id="6"/>
      <w:r w:rsidRPr="00797949">
        <w:rPr>
          <w:rFonts w:ascii="Times New Roman" w:hAnsi="Times New Roman" w:cs="Times New Roman"/>
          <w:sz w:val="28"/>
          <w:szCs w:val="28"/>
        </w:rPr>
        <w:t xml:space="preserve">участник отбора не должен иметь просроченной задолженности по неналоговым платежам, администрируемым органами местного самоуправления городского округа </w:t>
      </w:r>
      <w:r w:rsidR="009E6AD0" w:rsidRPr="00797949">
        <w:rPr>
          <w:rFonts w:ascii="Times New Roman" w:hAnsi="Times New Roman" w:cs="Times New Roman"/>
          <w:sz w:val="28"/>
          <w:szCs w:val="28"/>
        </w:rPr>
        <w:t>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отраслевыми (функциональными) и территориальными органами </w:t>
      </w:r>
      <w:r w:rsidR="009E6AD0" w:rsidRPr="00797949">
        <w:rPr>
          <w:rFonts w:ascii="Times New Roman" w:hAnsi="Times New Roman" w:cs="Times New Roman"/>
          <w:sz w:val="28"/>
          <w:szCs w:val="28"/>
        </w:rPr>
        <w:t>а</w:t>
      </w:r>
      <w:r w:rsidRPr="00797949">
        <w:rPr>
          <w:rFonts w:ascii="Times New Roman" w:hAnsi="Times New Roman" w:cs="Times New Roman"/>
          <w:sz w:val="28"/>
          <w:szCs w:val="28"/>
        </w:rPr>
        <w:t xml:space="preserve">дминистрации городского округа </w:t>
      </w:r>
      <w:r w:rsidR="009E6AD0" w:rsidRPr="00797949">
        <w:rPr>
          <w:rFonts w:ascii="Times New Roman" w:hAnsi="Times New Roman" w:cs="Times New Roman"/>
          <w:sz w:val="28"/>
          <w:szCs w:val="28"/>
        </w:rPr>
        <w:t>Тольятти</w:t>
      </w:r>
      <w:r w:rsidRPr="00797949">
        <w:rPr>
          <w:rFonts w:ascii="Times New Roman" w:hAnsi="Times New Roman" w:cs="Times New Roman"/>
          <w:sz w:val="28"/>
          <w:szCs w:val="28"/>
        </w:rPr>
        <w:t>;</w:t>
      </w:r>
    </w:p>
    <w:p w14:paraId="669C63FF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25% (если иное не предусмотрено законодательством Российской Федерации);</w:t>
      </w:r>
    </w:p>
    <w:p w14:paraId="18B52467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участник отбора не должен получать в текущем финансовом году средства из бюджета городского округа </w:t>
      </w:r>
      <w:r w:rsidR="00AF6BCB" w:rsidRPr="00797949">
        <w:rPr>
          <w:rFonts w:ascii="Times New Roman" w:hAnsi="Times New Roman" w:cs="Times New Roman"/>
          <w:sz w:val="28"/>
          <w:szCs w:val="28"/>
        </w:rPr>
        <w:t>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основании иных муниципальных правовы</w:t>
      </w:r>
      <w:r w:rsidR="00AF6BCB" w:rsidRPr="00797949">
        <w:rPr>
          <w:rFonts w:ascii="Times New Roman" w:hAnsi="Times New Roman" w:cs="Times New Roman"/>
          <w:sz w:val="28"/>
          <w:szCs w:val="28"/>
        </w:rPr>
        <w:t>х актов городского округа 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цели, установленные настоящим Порядком;</w:t>
      </w:r>
    </w:p>
    <w:p w14:paraId="78423312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участник отбора не должен находиться в перечне организаций и </w:t>
      </w:r>
      <w:r w:rsidRPr="00797949">
        <w:rPr>
          <w:rFonts w:ascii="Times New Roman" w:hAnsi="Times New Roman" w:cs="Times New Roman"/>
          <w:sz w:val="28"/>
          <w:szCs w:val="28"/>
        </w:rPr>
        <w:lastRenderedPageBreak/>
        <w:t>физических лиц, в отношении которых имеются сведения об их причастности к экстремистской деятельности или терроризму;</w:t>
      </w:r>
    </w:p>
    <w:p w14:paraId="1EAE2776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участник отбора не должен находиться в составляемых в рамках реализации полномочий, предусмотренных </w:t>
      </w:r>
      <w:hyperlink r:id="rId16" w:tooltip="&quot;Раздел I. Понятие международного права, его сущность и роль в международных отношениях, политике и дипломатии. 1. Устав Организации Объединенных Наций&quot; (Принят в г. Сан-Франциско 26.06.1945) (с изм. и доп. от 20.12.1971) {КонсультантПлюс}">
        <w:r w:rsidRPr="00797949">
          <w:rPr>
            <w:rFonts w:ascii="Times New Roman" w:hAnsi="Times New Roman" w:cs="Times New Roman"/>
            <w:sz w:val="28"/>
            <w:szCs w:val="28"/>
          </w:rPr>
          <w:t>главой VII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A2C9F54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участник отбора не должен являться иностранным агентом в соответствии с Федеральным </w:t>
      </w:r>
      <w:hyperlink r:id="rId17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 w:rsidRPr="00797949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AF6BCB" w:rsidRPr="00797949">
        <w:rPr>
          <w:rFonts w:ascii="Times New Roman" w:hAnsi="Times New Roman" w:cs="Times New Roman"/>
          <w:sz w:val="28"/>
          <w:szCs w:val="28"/>
        </w:rPr>
        <w:t xml:space="preserve"> от 14.07.2022 №</w:t>
      </w:r>
      <w:r w:rsidR="00EF3BB5" w:rsidRPr="00797949">
        <w:rPr>
          <w:rFonts w:ascii="Times New Roman" w:hAnsi="Times New Roman" w:cs="Times New Roman"/>
          <w:sz w:val="28"/>
          <w:szCs w:val="28"/>
        </w:rPr>
        <w:t xml:space="preserve"> 255-ФЗ «</w:t>
      </w:r>
      <w:r w:rsidRPr="00797949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EF3BB5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>;</w:t>
      </w:r>
    </w:p>
    <w:p w14:paraId="3CE91B9A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у участника отбора на едином налоговом счете должна отсутствовать или не превышать размер, определенный </w:t>
      </w:r>
      <w:hyperlink r:id="rId18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Pr="00797949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14:paraId="55D4C4BA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участник отбора, являющийся юридическим лицом,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</w:t>
      </w:r>
      <w:r w:rsidR="00AF6BCB" w:rsidRPr="00797949">
        <w:rPr>
          <w:rFonts w:ascii="Times New Roman" w:hAnsi="Times New Roman" w:cs="Times New Roman"/>
          <w:sz w:val="28"/>
          <w:szCs w:val="28"/>
        </w:rPr>
        <w:t>ательством Российской Федерации</w:t>
      </w:r>
      <w:r w:rsidRPr="00797949">
        <w:rPr>
          <w:rFonts w:ascii="Times New Roman" w:hAnsi="Times New Roman" w:cs="Times New Roman"/>
          <w:sz w:val="28"/>
          <w:szCs w:val="28"/>
        </w:rPr>
        <w:t>;</w:t>
      </w:r>
    </w:p>
    <w:p w14:paraId="5E8BEEFB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участника отбора, являющегося юридическим лицом, являющихся участниками отбора.</w:t>
      </w:r>
    </w:p>
    <w:p w14:paraId="395C041A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108"/>
      <w:bookmarkEnd w:id="7"/>
      <w:r w:rsidRPr="00797949">
        <w:rPr>
          <w:rFonts w:ascii="Times New Roman" w:hAnsi="Times New Roman" w:cs="Times New Roman"/>
          <w:sz w:val="28"/>
          <w:szCs w:val="28"/>
        </w:rPr>
        <w:t>2.8. В целях участия в отборе участник отбора в срок, установленный в объявлении о проведении отбора получателей Субсиди</w:t>
      </w:r>
      <w:r w:rsidR="00AF6BCB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>, формирует в электронной форме посредством заполнения соответствующих экранн</w:t>
      </w:r>
      <w:r w:rsidR="00EF3BB5" w:rsidRPr="00797949">
        <w:rPr>
          <w:rFonts w:ascii="Times New Roman" w:hAnsi="Times New Roman" w:cs="Times New Roman"/>
          <w:sz w:val="28"/>
          <w:szCs w:val="28"/>
        </w:rPr>
        <w:t xml:space="preserve">ых </w:t>
      </w:r>
      <w:r w:rsidR="00EF3BB5" w:rsidRPr="00797949">
        <w:rPr>
          <w:rFonts w:ascii="Times New Roman" w:hAnsi="Times New Roman" w:cs="Times New Roman"/>
          <w:sz w:val="28"/>
          <w:szCs w:val="28"/>
        </w:rPr>
        <w:lastRenderedPageBreak/>
        <w:t>форм веб-интерфейса системы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EF3BB5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 подписывает усиленной квалифицированной электронной подписью руководителя участника отбора или уполномоченного им лица (для участников отбора - юридических ли</w:t>
      </w:r>
      <w:r w:rsidR="00EF3BB5" w:rsidRPr="00797949">
        <w:rPr>
          <w:rFonts w:ascii="Times New Roman" w:hAnsi="Times New Roman" w:cs="Times New Roman"/>
          <w:sz w:val="28"/>
          <w:szCs w:val="28"/>
        </w:rPr>
        <w:t>ц</w:t>
      </w:r>
      <w:r w:rsidRPr="00797949">
        <w:rPr>
          <w:rFonts w:ascii="Times New Roman" w:hAnsi="Times New Roman" w:cs="Times New Roman"/>
          <w:sz w:val="28"/>
          <w:szCs w:val="28"/>
        </w:rPr>
        <w:t>) заявку, которая должна содержать информацию об участнике отбора, предлагаемые участником отбора значения ре</w:t>
      </w:r>
      <w:r w:rsidR="00AF6BCB" w:rsidRPr="00797949">
        <w:rPr>
          <w:rFonts w:ascii="Times New Roman" w:hAnsi="Times New Roman" w:cs="Times New Roman"/>
          <w:sz w:val="28"/>
          <w:szCs w:val="28"/>
        </w:rPr>
        <w:t>зультата предоставления Субсидии</w:t>
      </w:r>
      <w:r w:rsidR="00EF3BB5" w:rsidRPr="00797949">
        <w:rPr>
          <w:rFonts w:ascii="Times New Roman" w:hAnsi="Times New Roman" w:cs="Times New Roman"/>
          <w:sz w:val="28"/>
          <w:szCs w:val="28"/>
        </w:rPr>
        <w:t xml:space="preserve"> и размер запрашиваемой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Субсиди</w:t>
      </w:r>
      <w:r w:rsidR="00AF6BCB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1A162906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109"/>
      <w:bookmarkEnd w:id="8"/>
      <w:r w:rsidRPr="00797949">
        <w:rPr>
          <w:rFonts w:ascii="Times New Roman" w:hAnsi="Times New Roman" w:cs="Times New Roman"/>
          <w:sz w:val="28"/>
          <w:szCs w:val="28"/>
        </w:rPr>
        <w:t>2.9. К заявке прилагаются следующие документы:</w:t>
      </w:r>
    </w:p>
    <w:p w14:paraId="5F307AE8" w14:textId="77777777" w:rsidR="00DE1E39" w:rsidRPr="00797949" w:rsidRDefault="00DE1E39" w:rsidP="00797949">
      <w:pPr>
        <w:pStyle w:val="1"/>
        <w:spacing w:before="0" w:beforeAutospacing="0" w:after="0" w:afterAutospacing="0" w:line="360" w:lineRule="auto"/>
        <w:ind w:firstLine="539"/>
        <w:jc w:val="both"/>
        <w:rPr>
          <w:b w:val="0"/>
          <w:bCs w:val="0"/>
          <w:sz w:val="28"/>
          <w:szCs w:val="28"/>
        </w:rPr>
      </w:pPr>
      <w:r w:rsidRPr="00797949">
        <w:rPr>
          <w:b w:val="0"/>
          <w:sz w:val="28"/>
          <w:szCs w:val="28"/>
        </w:rPr>
        <w:t xml:space="preserve">1) выписка из </w:t>
      </w:r>
      <w:r w:rsidRPr="00797949">
        <w:rPr>
          <w:b w:val="0"/>
          <w:bCs w:val="0"/>
          <w:sz w:val="28"/>
          <w:szCs w:val="28"/>
        </w:rPr>
        <w:t xml:space="preserve">Единого календарного плана межрегиональных, всероссийских и международных физкультурных мероприятий и спортивных мероприятий о включении в него </w:t>
      </w:r>
      <w:r w:rsidRPr="00797949">
        <w:rPr>
          <w:b w:val="0"/>
          <w:sz w:val="28"/>
          <w:szCs w:val="28"/>
        </w:rPr>
        <w:t>спортивного соревнования, заверенная участником отбора;</w:t>
      </w:r>
    </w:p>
    <w:p w14:paraId="61E80B2B" w14:textId="77777777" w:rsidR="00DE1E39" w:rsidRPr="00797949" w:rsidRDefault="00DE1E39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2) утвержденное Положение о проведении спортивного соревнования и итогового протокола спортивного соревнования, заверенного главной судейской коллегией;</w:t>
      </w:r>
    </w:p>
    <w:p w14:paraId="1E015840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3) </w:t>
      </w:r>
      <w:hyperlink w:anchor="P263" w:tooltip="Расчет">
        <w:r w:rsidRPr="00797949">
          <w:rPr>
            <w:rFonts w:ascii="Times New Roman" w:hAnsi="Times New Roman" w:cs="Times New Roman"/>
            <w:sz w:val="28"/>
            <w:szCs w:val="28"/>
          </w:rPr>
          <w:t>расчет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фактически понесенных затрат, связанных </w:t>
      </w:r>
      <w:r w:rsidR="00DE1E39" w:rsidRPr="00797949">
        <w:rPr>
          <w:rFonts w:ascii="Times New Roman" w:hAnsi="Times New Roman" w:cs="Times New Roman"/>
          <w:sz w:val="28"/>
          <w:szCs w:val="28"/>
        </w:rPr>
        <w:t>с организацией и проведением спортивного соревнования</w:t>
      </w:r>
      <w:r w:rsidRPr="00797949">
        <w:rPr>
          <w:rFonts w:ascii="Times New Roman" w:hAnsi="Times New Roman" w:cs="Times New Roman"/>
          <w:sz w:val="28"/>
          <w:szCs w:val="28"/>
        </w:rPr>
        <w:t>, оформленны</w:t>
      </w:r>
      <w:r w:rsidR="00980ABB" w:rsidRPr="00797949">
        <w:rPr>
          <w:rFonts w:ascii="Times New Roman" w:hAnsi="Times New Roman" w:cs="Times New Roman"/>
          <w:sz w:val="28"/>
          <w:szCs w:val="28"/>
        </w:rPr>
        <w:t>й по форме согласно П</w:t>
      </w:r>
      <w:r w:rsidR="00DE1E39" w:rsidRPr="00797949">
        <w:rPr>
          <w:rFonts w:ascii="Times New Roman" w:hAnsi="Times New Roman" w:cs="Times New Roman"/>
          <w:sz w:val="28"/>
          <w:szCs w:val="28"/>
        </w:rPr>
        <w:t>риложению №</w:t>
      </w:r>
      <w:r w:rsidRPr="00797949">
        <w:rPr>
          <w:rFonts w:ascii="Times New Roman" w:hAnsi="Times New Roman" w:cs="Times New Roman"/>
          <w:sz w:val="28"/>
          <w:szCs w:val="28"/>
        </w:rPr>
        <w:t xml:space="preserve"> 1 к настоящему Порядку (далее - Расчет), и копии документов, подтверждающих фактически понесенные затраты, связанные </w:t>
      </w:r>
      <w:r w:rsidR="00DE1E39" w:rsidRPr="00797949">
        <w:rPr>
          <w:rFonts w:ascii="Times New Roman" w:hAnsi="Times New Roman" w:cs="Times New Roman"/>
          <w:sz w:val="28"/>
          <w:szCs w:val="28"/>
        </w:rPr>
        <w:t xml:space="preserve">с организацией и проведением спортивного соревнования </w:t>
      </w:r>
      <w:r w:rsidRPr="00797949">
        <w:rPr>
          <w:rFonts w:ascii="Times New Roman" w:hAnsi="Times New Roman" w:cs="Times New Roman"/>
          <w:sz w:val="28"/>
          <w:szCs w:val="28"/>
        </w:rPr>
        <w:t xml:space="preserve">(договоры с приложениями, калькуляции, счета, счета-фактуры, акты выполненных работ (оказанных услуг), товарные накладные, товарные и кассовые чеки, бланки строгой отчетности, копии документов, подтверждающие кассовые расходы (копии платежных поручений), а также фотографии, подтверждающие </w:t>
      </w:r>
      <w:r w:rsidR="00DE1E39" w:rsidRPr="00797949">
        <w:rPr>
          <w:rFonts w:ascii="Times New Roman" w:hAnsi="Times New Roman" w:cs="Times New Roman"/>
          <w:sz w:val="28"/>
          <w:szCs w:val="28"/>
        </w:rPr>
        <w:t xml:space="preserve">проведение спортивного соревнования </w:t>
      </w:r>
      <w:r w:rsidR="0067567E" w:rsidRPr="00797949">
        <w:rPr>
          <w:rFonts w:ascii="Times New Roman" w:hAnsi="Times New Roman" w:cs="Times New Roman"/>
          <w:sz w:val="28"/>
          <w:szCs w:val="28"/>
        </w:rPr>
        <w:t>(не менее 5</w:t>
      </w:r>
      <w:r w:rsidRPr="00797949">
        <w:rPr>
          <w:rFonts w:ascii="Times New Roman" w:hAnsi="Times New Roman" w:cs="Times New Roman"/>
          <w:sz w:val="28"/>
          <w:szCs w:val="28"/>
        </w:rPr>
        <w:t xml:space="preserve"> штук);</w:t>
      </w:r>
    </w:p>
    <w:p w14:paraId="34A34ABE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4) копии учредительных док</w:t>
      </w:r>
      <w:r w:rsidR="0067567E" w:rsidRPr="00797949">
        <w:rPr>
          <w:rFonts w:ascii="Times New Roman" w:hAnsi="Times New Roman" w:cs="Times New Roman"/>
          <w:sz w:val="28"/>
          <w:szCs w:val="28"/>
        </w:rPr>
        <w:t>ументов юридического лица</w:t>
      </w:r>
      <w:r w:rsidRPr="00797949">
        <w:rPr>
          <w:rFonts w:ascii="Times New Roman" w:hAnsi="Times New Roman" w:cs="Times New Roman"/>
          <w:sz w:val="28"/>
          <w:szCs w:val="28"/>
        </w:rPr>
        <w:t>;</w:t>
      </w:r>
    </w:p>
    <w:p w14:paraId="77773D67" w14:textId="77777777" w:rsidR="003430E1" w:rsidRPr="00797949" w:rsidRDefault="0067567E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5</w:t>
      </w:r>
      <w:r w:rsidR="003430E1" w:rsidRPr="00797949">
        <w:rPr>
          <w:rFonts w:ascii="Times New Roman" w:hAnsi="Times New Roman" w:cs="Times New Roman"/>
          <w:sz w:val="28"/>
          <w:szCs w:val="28"/>
        </w:rPr>
        <w:t>) копии документов о государственной регистрации юридического лица;</w:t>
      </w:r>
    </w:p>
    <w:p w14:paraId="347B8537" w14:textId="77777777" w:rsidR="003430E1" w:rsidRPr="00797949" w:rsidRDefault="0067567E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6</w:t>
      </w:r>
      <w:r w:rsidR="003430E1" w:rsidRPr="00797949">
        <w:rPr>
          <w:rFonts w:ascii="Times New Roman" w:hAnsi="Times New Roman" w:cs="Times New Roman"/>
          <w:sz w:val="28"/>
          <w:szCs w:val="28"/>
        </w:rPr>
        <w:t>) выписка из Единого государственного реестра юридических лиц или копия такой выписки, полученная не ранее первого числа месяца, предшествующего месяцу, в котором направлена заявка.</w:t>
      </w:r>
    </w:p>
    <w:p w14:paraId="01B25EEF" w14:textId="426F319D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lastRenderedPageBreak/>
        <w:t>В случае непредставления участником отбора документа, указанного в настоящем</w:t>
      </w:r>
      <w:r w:rsidR="0067567E" w:rsidRPr="00797949">
        <w:rPr>
          <w:rFonts w:ascii="Times New Roman" w:hAnsi="Times New Roman" w:cs="Times New Roman"/>
          <w:sz w:val="28"/>
          <w:szCs w:val="28"/>
        </w:rPr>
        <w:t xml:space="preserve"> подпункте, Департамент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использует сведения,</w:t>
      </w:r>
      <w:r w:rsidR="0067567E" w:rsidRPr="00797949">
        <w:rPr>
          <w:rFonts w:ascii="Times New Roman" w:hAnsi="Times New Roman" w:cs="Times New Roman"/>
          <w:sz w:val="28"/>
          <w:szCs w:val="28"/>
        </w:rPr>
        <w:t xml:space="preserve"> полученные с интернет-сервиса «</w:t>
      </w:r>
      <w:r w:rsidRPr="00797949">
        <w:rPr>
          <w:rFonts w:ascii="Times New Roman" w:hAnsi="Times New Roman" w:cs="Times New Roman"/>
          <w:sz w:val="28"/>
          <w:szCs w:val="28"/>
        </w:rPr>
        <w:t>Предоставление сведений из</w:t>
      </w:r>
      <w:r w:rsidR="0067567E" w:rsidRPr="00797949">
        <w:rPr>
          <w:rFonts w:ascii="Times New Roman" w:hAnsi="Times New Roman" w:cs="Times New Roman"/>
          <w:sz w:val="28"/>
          <w:szCs w:val="28"/>
        </w:rPr>
        <w:t xml:space="preserve"> ЕГРЮЛ/ЕГРИП в электронном виде»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официальном сайте Федеральной налоговой службы в информационно-телекоммуникационной сети Интернет (</w:t>
      </w:r>
      <w:hyperlink r:id="rId19">
        <w:r w:rsidRPr="00797949">
          <w:rPr>
            <w:rFonts w:ascii="Times New Roman" w:hAnsi="Times New Roman" w:cs="Times New Roman"/>
            <w:sz w:val="28"/>
            <w:szCs w:val="28"/>
          </w:rPr>
          <w:t>www.nalog.ru</w:t>
        </w:r>
      </w:hyperlink>
      <w:r w:rsidRPr="00797949">
        <w:rPr>
          <w:rFonts w:ascii="Times New Roman" w:hAnsi="Times New Roman" w:cs="Times New Roman"/>
          <w:sz w:val="28"/>
          <w:szCs w:val="28"/>
        </w:rPr>
        <w:t>);</w:t>
      </w:r>
    </w:p>
    <w:p w14:paraId="32F0A308" w14:textId="77777777" w:rsidR="003430E1" w:rsidRPr="00797949" w:rsidRDefault="0067567E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7</w:t>
      </w:r>
      <w:r w:rsidR="003430E1" w:rsidRPr="00797949">
        <w:rPr>
          <w:rFonts w:ascii="Times New Roman" w:hAnsi="Times New Roman" w:cs="Times New Roman"/>
          <w:sz w:val="28"/>
          <w:szCs w:val="28"/>
        </w:rPr>
        <w:t>) копии документов, подтверждающих полномочия уполномоченного лица участника отбора на подачу заявки и (или) подписание соглашения о предоставлении Субсиди</w:t>
      </w:r>
      <w:r w:rsidRPr="00797949">
        <w:rPr>
          <w:rFonts w:ascii="Times New Roman" w:hAnsi="Times New Roman" w:cs="Times New Roman"/>
          <w:sz w:val="28"/>
          <w:szCs w:val="28"/>
        </w:rPr>
        <w:t>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(для участника отбора - юридического лица в случае подачи заявки и (или) подписания согл</w:t>
      </w:r>
      <w:r w:rsidRPr="00797949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уполномоченным лицом);</w:t>
      </w:r>
    </w:p>
    <w:p w14:paraId="54AB4A31" w14:textId="77777777" w:rsidR="003430E1" w:rsidRPr="00797949" w:rsidRDefault="0067567E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8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) справка, подписанная участником отбора, о соблюдении требований, установленных </w:t>
      </w:r>
      <w:hyperlink w:anchor="P97" w:tooltip="4) соответствие участника отбора на дату не ранее первого числа месяца, предшествующего месяцу, в котором направлена заявка, следующим требованиям:">
        <w:r w:rsidR="003430E1" w:rsidRPr="00797949">
          <w:rPr>
            <w:rFonts w:ascii="Times New Roman" w:hAnsi="Times New Roman" w:cs="Times New Roman"/>
            <w:sz w:val="28"/>
            <w:szCs w:val="28"/>
          </w:rPr>
          <w:t>подпунктом 4 пункта 2.7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 по состоянию на дату не ранее первого числа месяца, предшествующего месяцу, в котором направлена заявка;</w:t>
      </w:r>
    </w:p>
    <w:p w14:paraId="4A4A13F0" w14:textId="77777777" w:rsidR="003430E1" w:rsidRPr="00797949" w:rsidRDefault="0067567E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9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) гарантийное письмо участника отбора о соблюдении требований, установленных </w:t>
      </w:r>
      <w:hyperlink w:anchor="P97" w:tooltip="4) соответствие участника отбора на дату не ранее первого числа месяца, предшествующего месяцу, в котором направлена заявка, следующим требованиям:">
        <w:r w:rsidR="003430E1" w:rsidRPr="00797949">
          <w:rPr>
            <w:rFonts w:ascii="Times New Roman" w:hAnsi="Times New Roman" w:cs="Times New Roman"/>
            <w:sz w:val="28"/>
            <w:szCs w:val="28"/>
          </w:rPr>
          <w:t>подпунктом 4 пункта 2.7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по состоянию на дату рассмотрения заявки и дату заключения соглашения о предоставлении Субсидий;</w:t>
      </w:r>
    </w:p>
    <w:p w14:paraId="16EBCBBC" w14:textId="77777777" w:rsidR="003430E1" w:rsidRPr="00797949" w:rsidRDefault="0067567E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10</w:t>
      </w:r>
      <w:r w:rsidR="003430E1" w:rsidRPr="00797949">
        <w:rPr>
          <w:rFonts w:ascii="Times New Roman" w:hAnsi="Times New Roman" w:cs="Times New Roman"/>
          <w:sz w:val="28"/>
          <w:szCs w:val="28"/>
        </w:rPr>
        <w:t>) копия справки налогового органа, подтверждающей отсутствие на едином налоговом счете или не</w:t>
      </w:r>
      <w:r w:rsidR="00DF16ED">
        <w:rPr>
          <w:rFonts w:ascii="Times New Roman" w:hAnsi="Times New Roman" w:cs="Times New Roman"/>
          <w:sz w:val="28"/>
          <w:szCs w:val="28"/>
        </w:rPr>
        <w:t xml:space="preserve"> 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превышение размера, определенного </w:t>
      </w:r>
      <w:hyperlink r:id="rId20" w:tooltip="&quot;Налоговый кодекс Российской Федерации (часть первая)&quot; от 31.07.1998 N 146-ФЗ (ред. от 28.11.2025) (с изм. и доп., вступ. в силу с 01.01.2026) {КонсультантПлюс}">
        <w:r w:rsidR="003430E1" w:rsidRPr="00797949">
          <w:rPr>
            <w:rFonts w:ascii="Times New Roman" w:hAnsi="Times New Roman" w:cs="Times New Roman"/>
            <w:sz w:val="28"/>
            <w:szCs w:val="28"/>
          </w:rPr>
          <w:t>пунктом 3 статьи 47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Федерации, задолженности по уплате налогов, сборов и страховых взносов в бюджеты бюджетной системы Российской Федерации по состоянию на дату не ранее первого числа месяца, предшествующего месяцу, в котором направлена заявка.</w:t>
      </w:r>
    </w:p>
    <w:p w14:paraId="6EF3B433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3"/>
      <w:bookmarkEnd w:id="9"/>
      <w:r w:rsidRPr="00797949">
        <w:rPr>
          <w:rFonts w:ascii="Times New Roman" w:hAnsi="Times New Roman" w:cs="Times New Roman"/>
          <w:sz w:val="28"/>
          <w:szCs w:val="28"/>
        </w:rPr>
        <w:t>2.10. Запрашиваемый размер Субсиди</w:t>
      </w:r>
      <w:r w:rsidR="00280A4B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>, указываемый участником отбора в заявке, определяется в размере 100% от суммы</w:t>
      </w:r>
      <w:r w:rsidR="00280A4B" w:rsidRPr="00797949">
        <w:rPr>
          <w:rFonts w:ascii="Times New Roman" w:hAnsi="Times New Roman" w:cs="Times New Roman"/>
          <w:sz w:val="28"/>
          <w:szCs w:val="28"/>
        </w:rPr>
        <w:t xml:space="preserve"> запрашиваемого размера Субсидии</w:t>
      </w:r>
      <w:r w:rsidRPr="00797949">
        <w:rPr>
          <w:rFonts w:ascii="Times New Roman" w:hAnsi="Times New Roman" w:cs="Times New Roman"/>
          <w:sz w:val="28"/>
          <w:szCs w:val="28"/>
        </w:rPr>
        <w:t>, указанного в Расчете</w:t>
      </w:r>
      <w:r w:rsidR="008F6C7E" w:rsidRPr="00797949">
        <w:rPr>
          <w:rFonts w:ascii="Times New Roman" w:hAnsi="Times New Roman" w:cs="Times New Roman"/>
          <w:sz w:val="28"/>
          <w:szCs w:val="28"/>
        </w:rPr>
        <w:t xml:space="preserve"> по правилам, установленным в пункте2.</w:t>
      </w:r>
      <w:r w:rsidR="002623A2" w:rsidRPr="00797949">
        <w:rPr>
          <w:rFonts w:ascii="Times New Roman" w:hAnsi="Times New Roman" w:cs="Times New Roman"/>
          <w:sz w:val="28"/>
          <w:szCs w:val="28"/>
        </w:rPr>
        <w:t>31 настоящего Порядка</w:t>
      </w:r>
      <w:r w:rsidRPr="00797949">
        <w:rPr>
          <w:rFonts w:ascii="Times New Roman" w:hAnsi="Times New Roman" w:cs="Times New Roman"/>
          <w:sz w:val="28"/>
          <w:szCs w:val="28"/>
        </w:rPr>
        <w:t>, но не может превышат</w:t>
      </w:r>
      <w:r w:rsidR="00280A4B" w:rsidRPr="00797949">
        <w:rPr>
          <w:rFonts w:ascii="Times New Roman" w:hAnsi="Times New Roman" w:cs="Times New Roman"/>
          <w:sz w:val="28"/>
          <w:szCs w:val="28"/>
        </w:rPr>
        <w:t xml:space="preserve">ь максимального </w:t>
      </w:r>
      <w:r w:rsidR="008F6C7E" w:rsidRPr="00797949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280A4B" w:rsidRPr="00797949">
        <w:rPr>
          <w:rFonts w:ascii="Times New Roman" w:hAnsi="Times New Roman" w:cs="Times New Roman"/>
          <w:sz w:val="28"/>
          <w:szCs w:val="28"/>
        </w:rPr>
        <w:t>размера Субсидии</w:t>
      </w:r>
      <w:r w:rsidR="008914E3" w:rsidRPr="0079794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654FE9E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129"/>
      <w:bookmarkEnd w:id="10"/>
      <w:r w:rsidRPr="00797949">
        <w:rPr>
          <w:rFonts w:ascii="Times New Roman" w:hAnsi="Times New Roman" w:cs="Times New Roman"/>
          <w:sz w:val="28"/>
          <w:szCs w:val="28"/>
        </w:rPr>
        <w:t xml:space="preserve">2.11. Документы, прилагаемые к заявке, оформляются в виде </w:t>
      </w:r>
      <w:r w:rsidRPr="00797949">
        <w:rPr>
          <w:rFonts w:ascii="Times New Roman" w:hAnsi="Times New Roman" w:cs="Times New Roman"/>
          <w:sz w:val="28"/>
          <w:szCs w:val="28"/>
        </w:rPr>
        <w:lastRenderedPageBreak/>
        <w:t>электронных копий соответствующих документов (документов на бумажном носителе, преобразованных в электронную форму путем сканирования).</w:t>
      </w:r>
    </w:p>
    <w:p w14:paraId="55B8B110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Электронные копии документов, прилагаемые к заявке,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14:paraId="296D9F76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2.12. Датой представления участником отбора заявки считается день подписания заявки с присвоением ей рег</w:t>
      </w:r>
      <w:r w:rsidR="008914E3" w:rsidRPr="00797949">
        <w:rPr>
          <w:rFonts w:ascii="Times New Roman" w:hAnsi="Times New Roman" w:cs="Times New Roman"/>
          <w:sz w:val="28"/>
          <w:szCs w:val="28"/>
        </w:rPr>
        <w:t>истрационного номера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914E3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6D8B33E0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132"/>
      <w:bookmarkEnd w:id="11"/>
      <w:r w:rsidRPr="00797949">
        <w:rPr>
          <w:rFonts w:ascii="Times New Roman" w:hAnsi="Times New Roman" w:cs="Times New Roman"/>
          <w:sz w:val="28"/>
          <w:szCs w:val="28"/>
        </w:rPr>
        <w:t>2.13. Участник отбора может подать одну заявку.</w:t>
      </w:r>
    </w:p>
    <w:p w14:paraId="1052198E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В случае установления </w:t>
      </w:r>
      <w:r w:rsidR="008914E3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факта формирования одним участником отбора 2 (двух) и более заявок при условии, что поданные ранее заявки этим участником отбора не отозваны, все заявки такого участника отбора </w:t>
      </w:r>
      <w:r w:rsidR="008914E3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рассматриваются.</w:t>
      </w:r>
    </w:p>
    <w:p w14:paraId="38AB15C2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2.14. Запрещается требовать от участника отбора представления документов и информации в целях подтверждения его соответствия требованиям, установленным </w:t>
      </w:r>
      <w:hyperlink w:anchor="P97" w:tooltip="4) соответствие участника отбора на дату не ранее первого числа месяца, предшествующего месяцу, в котором направлена заявка, следующим требованиям:">
        <w:r w:rsidRPr="00797949">
          <w:rPr>
            <w:rFonts w:ascii="Times New Roman" w:hAnsi="Times New Roman" w:cs="Times New Roman"/>
            <w:sz w:val="28"/>
            <w:szCs w:val="28"/>
          </w:rPr>
          <w:t>подпунктом 4 пункта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 w:rsidR="008914E3" w:rsidRPr="00797949">
        <w:rPr>
          <w:rFonts w:ascii="Times New Roman" w:hAnsi="Times New Roman" w:cs="Times New Roman"/>
          <w:sz w:val="28"/>
          <w:szCs w:val="28"/>
        </w:rPr>
        <w:t>Департамента и</w:t>
      </w:r>
      <w:r w:rsidRPr="00797949">
        <w:rPr>
          <w:rFonts w:ascii="Times New Roman" w:hAnsi="Times New Roman" w:cs="Times New Roman"/>
          <w:sz w:val="28"/>
          <w:szCs w:val="28"/>
        </w:rPr>
        <w:t xml:space="preserve">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</w:t>
      </w:r>
      <w:r w:rsidR="008914E3" w:rsidRPr="00797949">
        <w:rPr>
          <w:rFonts w:ascii="Times New Roman" w:hAnsi="Times New Roman" w:cs="Times New Roman"/>
          <w:sz w:val="28"/>
          <w:szCs w:val="28"/>
        </w:rPr>
        <w:t>Департаменту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 собственной инициативе.</w:t>
      </w:r>
    </w:p>
    <w:p w14:paraId="166E7DA9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5"/>
      <w:bookmarkEnd w:id="12"/>
      <w:r w:rsidRPr="00797949">
        <w:rPr>
          <w:rFonts w:ascii="Times New Roman" w:hAnsi="Times New Roman" w:cs="Times New Roman"/>
          <w:sz w:val="28"/>
          <w:szCs w:val="28"/>
        </w:rPr>
        <w:t>2.15. Участник отбора вправе отозвать заявку и (или) внести изменения в заявку не позднее даты и (или) времени, определенных в объявлении для подачи заявок. При этом участник отбора формирует в электронной форме уведомление об отзыве заявки с последующей подачей новой заявки, ранее поданная заявка считается отозванной.</w:t>
      </w:r>
    </w:p>
    <w:p w14:paraId="27D7692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lastRenderedPageBreak/>
        <w:t>Внесение изменений в комплектность представленных документов к заявке не допускается.</w:t>
      </w:r>
    </w:p>
    <w:p w14:paraId="0DE8DB54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Отозванные заявки не учитываются при определении количества заявок, представленных для участия в отборе.</w:t>
      </w:r>
    </w:p>
    <w:p w14:paraId="3932CBCE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2.16. Проверка участников отбора на соответствие требованиям, установленным </w:t>
      </w:r>
      <w:hyperlink w:anchor="P97" w:tooltip="4) соответствие участника отбора на дату не ранее первого числа месяца, предшествующего месяцу, в котором направлена заявка, следующим требованиям:">
        <w:r w:rsidRPr="00797949">
          <w:rPr>
            <w:rFonts w:ascii="Times New Roman" w:hAnsi="Times New Roman" w:cs="Times New Roman"/>
            <w:sz w:val="28"/>
            <w:szCs w:val="28"/>
          </w:rPr>
          <w:t>подпунктом 4 пункта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осуществ</w:t>
      </w:r>
      <w:r w:rsidR="008914E3" w:rsidRPr="00797949">
        <w:rPr>
          <w:rFonts w:ascii="Times New Roman" w:hAnsi="Times New Roman" w:cs="Times New Roman"/>
          <w:sz w:val="28"/>
          <w:szCs w:val="28"/>
        </w:rPr>
        <w:t>ляется автоматически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914E3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14:paraId="6CC170B4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2.17. Подтверждение соответствия участника отбора требованиям, установленным </w:t>
      </w:r>
      <w:hyperlink w:anchor="P97" w:tooltip="4) соответствие участника отбора на дату не ранее первого числа месяца, предшествующего месяцу, в котором направлена заявка, следующим требованиям:">
        <w:r w:rsidRPr="00797949">
          <w:rPr>
            <w:rFonts w:ascii="Times New Roman" w:hAnsi="Times New Roman" w:cs="Times New Roman"/>
            <w:sz w:val="28"/>
            <w:szCs w:val="28"/>
          </w:rPr>
          <w:t>подпунктом 4 пункта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в случае отсутствия технической возможности осуществления авт</w:t>
      </w:r>
      <w:r w:rsidR="008914E3" w:rsidRPr="00797949">
        <w:rPr>
          <w:rFonts w:ascii="Times New Roman" w:hAnsi="Times New Roman" w:cs="Times New Roman"/>
          <w:sz w:val="28"/>
          <w:szCs w:val="28"/>
        </w:rPr>
        <w:t>оматической проверки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914E3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</w:t>
      </w:r>
      <w:r w:rsidR="008914E3" w:rsidRPr="00797949">
        <w:rPr>
          <w:rFonts w:ascii="Times New Roman" w:hAnsi="Times New Roman" w:cs="Times New Roman"/>
          <w:sz w:val="28"/>
          <w:szCs w:val="28"/>
        </w:rPr>
        <w:t>ых форм веб-интерфейса системы «Электронный бюджет»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540DA58C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Участник отбора должен соответствовать требованиям, установленным </w:t>
      </w:r>
      <w:hyperlink w:anchor="P97" w:tooltip="4) соответствие участника отбора на дату не ранее первого числа месяца, предшествующего месяцу, в котором направлена заявка, следующим требованиям:">
        <w:r w:rsidRPr="00797949">
          <w:rPr>
            <w:rFonts w:ascii="Times New Roman" w:hAnsi="Times New Roman" w:cs="Times New Roman"/>
            <w:sz w:val="28"/>
            <w:szCs w:val="28"/>
          </w:rPr>
          <w:t>подпунктом 4 пункта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по состоянию на даты рассмотрения заявки и заключения соглашения о предоставлении Субсидий.</w:t>
      </w:r>
    </w:p>
    <w:p w14:paraId="2A94C4F3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141"/>
      <w:bookmarkEnd w:id="13"/>
      <w:r w:rsidRPr="00797949">
        <w:rPr>
          <w:rFonts w:ascii="Times New Roman" w:hAnsi="Times New Roman" w:cs="Times New Roman"/>
          <w:sz w:val="28"/>
          <w:szCs w:val="28"/>
        </w:rPr>
        <w:t>2.18. Не позднее 1 (одного) рабочего дня, следующего за днем окончания срока подачи заявок, установленного в объявлении о проведении отбора получателей Субсиди</w:t>
      </w:r>
      <w:r w:rsidR="008914E3" w:rsidRPr="00797949">
        <w:rPr>
          <w:rFonts w:ascii="Times New Roman" w:hAnsi="Times New Roman" w:cs="Times New Roman"/>
          <w:sz w:val="28"/>
          <w:szCs w:val="28"/>
        </w:rPr>
        <w:t>и,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8914E3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открывается доступ </w:t>
      </w:r>
      <w:r w:rsidR="008914E3" w:rsidRPr="00797949">
        <w:rPr>
          <w:rFonts w:ascii="Times New Roman" w:hAnsi="Times New Roman" w:cs="Times New Roman"/>
          <w:sz w:val="28"/>
          <w:szCs w:val="28"/>
        </w:rPr>
        <w:t>Департаменту</w:t>
      </w:r>
      <w:r w:rsidRPr="00797949">
        <w:rPr>
          <w:rFonts w:ascii="Times New Roman" w:hAnsi="Times New Roman" w:cs="Times New Roman"/>
          <w:sz w:val="28"/>
          <w:szCs w:val="28"/>
        </w:rPr>
        <w:t xml:space="preserve"> к поданным участниками отбора заявкам для их рассмотрения.</w:t>
      </w:r>
    </w:p>
    <w:p w14:paraId="285476FF" w14:textId="77777777" w:rsidR="003430E1" w:rsidRPr="00797949" w:rsidRDefault="008914E3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2.19. Департамент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не позднее 1 (одного) рабочего дня, следующего за днем открытия доступа к заявкам, подписывает протокол вскрытия заявок, содержащий следующую информацию о поступивших для участия в отборе заявках:</w:t>
      </w:r>
    </w:p>
    <w:p w14:paraId="4B65CA83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lastRenderedPageBreak/>
        <w:t>1) регистрационный номер заявки;</w:t>
      </w:r>
    </w:p>
    <w:p w14:paraId="1B16CE12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2) дата и время поступления заявки;</w:t>
      </w:r>
    </w:p>
    <w:p w14:paraId="54EC5125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3) полное наименование участника отбора - юридического лица;</w:t>
      </w:r>
    </w:p>
    <w:p w14:paraId="08F1D2A9" w14:textId="77777777" w:rsidR="003430E1" w:rsidRPr="00797949" w:rsidRDefault="000A3FB5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4) адрес юридического лица</w:t>
      </w:r>
      <w:r w:rsidR="003430E1" w:rsidRPr="00797949">
        <w:rPr>
          <w:rFonts w:ascii="Times New Roman" w:hAnsi="Times New Roman" w:cs="Times New Roman"/>
          <w:sz w:val="28"/>
          <w:szCs w:val="28"/>
        </w:rPr>
        <w:t>;</w:t>
      </w:r>
    </w:p>
    <w:p w14:paraId="402B452F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5) запрашиваемый у</w:t>
      </w:r>
      <w:r w:rsidR="000A3FB5" w:rsidRPr="00797949">
        <w:rPr>
          <w:rFonts w:ascii="Times New Roman" w:hAnsi="Times New Roman" w:cs="Times New Roman"/>
          <w:sz w:val="28"/>
          <w:szCs w:val="28"/>
        </w:rPr>
        <w:t>частником отбора размер Субсидии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5709E0DB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2.20. Протокол вскрытия заявок формируется </w:t>
      </w:r>
      <w:r w:rsidR="000A3FB5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едином портале автоматически и не позднее 1 (одного) рабочего дня, следующего за днем его формирования, подписывается </w:t>
      </w:r>
      <w:r w:rsidR="000A3FB5" w:rsidRPr="00797949">
        <w:rPr>
          <w:rFonts w:ascii="Times New Roman" w:hAnsi="Times New Roman" w:cs="Times New Roman"/>
          <w:sz w:val="28"/>
          <w:szCs w:val="28"/>
        </w:rPr>
        <w:t>руководителем Департамента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(уполномоченным им лицом) усиленной квалифицированной </w:t>
      </w:r>
      <w:r w:rsidR="000A3FB5" w:rsidRPr="00797949">
        <w:rPr>
          <w:rFonts w:ascii="Times New Roman" w:hAnsi="Times New Roman" w:cs="Times New Roman"/>
          <w:sz w:val="28"/>
          <w:szCs w:val="28"/>
        </w:rPr>
        <w:t>электронной подписью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A3FB5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, а также размещается </w:t>
      </w:r>
      <w:r w:rsidR="000A3FB5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едином портале не позднее 1 (одного) рабочего дня, следующего за днем его подписания.</w:t>
      </w:r>
    </w:p>
    <w:p w14:paraId="31042805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149"/>
      <w:bookmarkEnd w:id="14"/>
      <w:r w:rsidRPr="00797949">
        <w:rPr>
          <w:rFonts w:ascii="Times New Roman" w:hAnsi="Times New Roman" w:cs="Times New Roman"/>
          <w:sz w:val="28"/>
          <w:szCs w:val="28"/>
        </w:rPr>
        <w:t xml:space="preserve">2.21. В целях подтверждения соответствия участника отбора требованию, предусмотренному </w:t>
      </w:r>
      <w:hyperlink w:anchor="P99" w:tooltip="участник отбора не должен иметь просроченной задолженности по неналоговым платежам, администрируемым органами местного самоуправления городского округа Самара, отраслевыми (функциональными) и территориальными органами Администрации городского округа Самара;">
        <w:r w:rsidRPr="00797949">
          <w:rPr>
            <w:rFonts w:ascii="Times New Roman" w:hAnsi="Times New Roman" w:cs="Times New Roman"/>
            <w:sz w:val="28"/>
            <w:szCs w:val="28"/>
          </w:rPr>
          <w:t>абзацем третьим подпункта 4 пункта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</w:t>
      </w:r>
      <w:r w:rsidRPr="00DF16ED">
        <w:rPr>
          <w:rFonts w:ascii="Times New Roman" w:hAnsi="Times New Roman" w:cs="Times New Roman"/>
          <w:sz w:val="28"/>
          <w:szCs w:val="28"/>
        </w:rPr>
        <w:t xml:space="preserve">, </w:t>
      </w:r>
      <w:r w:rsidR="000A3FB5" w:rsidRPr="00DF16ED">
        <w:rPr>
          <w:rFonts w:ascii="Times New Roman" w:hAnsi="Times New Roman" w:cs="Times New Roman"/>
          <w:sz w:val="28"/>
          <w:szCs w:val="28"/>
        </w:rPr>
        <w:t>Департамент</w:t>
      </w:r>
      <w:r w:rsidRPr="00DF16ED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со дня открытия доступа к заявкам направляет письма в адрес главных администраторов неналоговых доходов местных бюджетов о предоставлении в течение 2 (двух) рабочих дней со дня получения указанных писем информации о наличии/отсутствии задолженности по неналоговым платежам в бюджет городского округа </w:t>
      </w:r>
      <w:r w:rsidR="000A3FB5" w:rsidRPr="00DF16ED">
        <w:rPr>
          <w:rFonts w:ascii="Times New Roman" w:hAnsi="Times New Roman" w:cs="Times New Roman"/>
          <w:sz w:val="28"/>
          <w:szCs w:val="28"/>
        </w:rPr>
        <w:t>Тольятти</w:t>
      </w:r>
      <w:r w:rsidRPr="00DF16ED">
        <w:rPr>
          <w:rFonts w:ascii="Times New Roman" w:hAnsi="Times New Roman" w:cs="Times New Roman"/>
          <w:sz w:val="28"/>
          <w:szCs w:val="28"/>
        </w:rPr>
        <w:t>.</w:t>
      </w:r>
    </w:p>
    <w:p w14:paraId="07802854" w14:textId="77777777" w:rsidR="003430E1" w:rsidRPr="00797949" w:rsidRDefault="000A3FB5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150"/>
      <w:bookmarkEnd w:id="15"/>
      <w:r w:rsidRPr="00797949">
        <w:rPr>
          <w:rFonts w:ascii="Times New Roman" w:hAnsi="Times New Roman" w:cs="Times New Roman"/>
          <w:sz w:val="28"/>
          <w:szCs w:val="28"/>
        </w:rPr>
        <w:t>Департамент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в течение 7 (семи) рабочих дней со дня получения информации, предусмотренной </w:t>
      </w:r>
      <w:hyperlink w:anchor="P149" w:tooltip="2.21. В целях подтверждения соответствия участника отбора требованию, предусмотренному абзацем третьим подпункта 4 пункта 2.7 настоящего Порядка, Администрация района в течение 3 (трех) рабочих дней со дня открытия доступа к заявкам направляет письма в адрес г">
        <w:r w:rsidR="003430E1" w:rsidRPr="00797949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настоящего пункта:</w:t>
      </w:r>
    </w:p>
    <w:p w14:paraId="5A97D03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осуществляет проверку поступивших документов на предмет их соответствия перечню документов и требованиям к ним, установленным в объявлении о проведении отбора получателе</w:t>
      </w:r>
      <w:r w:rsidR="000A3FB5" w:rsidRPr="00797949">
        <w:rPr>
          <w:rFonts w:ascii="Times New Roman" w:hAnsi="Times New Roman" w:cs="Times New Roman"/>
          <w:sz w:val="28"/>
          <w:szCs w:val="28"/>
        </w:rPr>
        <w:t>й Субсидии</w:t>
      </w:r>
      <w:r w:rsidRPr="00797949">
        <w:rPr>
          <w:rFonts w:ascii="Times New Roman" w:hAnsi="Times New Roman" w:cs="Times New Roman"/>
          <w:sz w:val="28"/>
          <w:szCs w:val="28"/>
        </w:rPr>
        <w:t>, и соблюдения сроков подачи заявки, соответствия затрат, включенных в Расчет, направлениям затрат, установленным</w:t>
      </w:r>
      <w:r w:rsidR="000A3FB5" w:rsidRPr="00797949">
        <w:rPr>
          <w:rFonts w:ascii="Times New Roman" w:hAnsi="Times New Roman" w:cs="Times New Roman"/>
          <w:sz w:val="28"/>
          <w:szCs w:val="28"/>
        </w:rPr>
        <w:t xml:space="preserve">  пунктом 1.4 </w:t>
      </w:r>
      <w:r w:rsidRPr="00797949">
        <w:rPr>
          <w:rFonts w:ascii="Times New Roman" w:hAnsi="Times New Roman" w:cs="Times New Roman"/>
          <w:sz w:val="28"/>
          <w:szCs w:val="28"/>
        </w:rPr>
        <w:t>настоящего Порядка, правильности расчета</w:t>
      </w:r>
      <w:r w:rsidR="000A3FB5" w:rsidRPr="00797949">
        <w:rPr>
          <w:rFonts w:ascii="Times New Roman" w:hAnsi="Times New Roman" w:cs="Times New Roman"/>
          <w:sz w:val="28"/>
          <w:szCs w:val="28"/>
        </w:rPr>
        <w:t xml:space="preserve"> запрашиваемого размера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соответствия участника отбора категориям отбора получателей Субсидий, установленным </w:t>
      </w:r>
      <w:hyperlink w:anchor="P93" w:tooltip="2.7. Категориями отбора получателей Субсидий являются:">
        <w:r w:rsidRPr="00797949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а также требованиям, установленным </w:t>
      </w:r>
      <w:hyperlink w:anchor="P97" w:tooltip="4) соответствие участника отбора на дату не ранее первого числа месяца, предшествующего месяцу, в котором направлена заявка, следующим требованиям:">
        <w:r w:rsidRPr="00797949">
          <w:rPr>
            <w:rFonts w:ascii="Times New Roman" w:hAnsi="Times New Roman" w:cs="Times New Roman"/>
            <w:sz w:val="28"/>
            <w:szCs w:val="28"/>
          </w:rPr>
          <w:t>подпунктом 4 пункта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0D1AD20D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отклонения заявки, предусмотренных </w:t>
      </w:r>
      <w:hyperlink w:anchor="P157" w:tooltip="2.24. Основаниями для отклонения заявки являются:">
        <w:r w:rsidRPr="00797949">
          <w:rPr>
            <w:rFonts w:ascii="Times New Roman" w:hAnsi="Times New Roman" w:cs="Times New Roman"/>
            <w:sz w:val="28"/>
            <w:szCs w:val="28"/>
          </w:rPr>
          <w:t>пунктом 2.24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готовит письменное заключение, содержащее вывод о признании заявки надлежащей, а участника отбора соответствующим требованиям настоящего Порядка (далее - Заключение о соответствии);</w:t>
      </w:r>
    </w:p>
    <w:p w14:paraId="58F905ED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отклонения заявки, предусмотренных </w:t>
      </w:r>
      <w:hyperlink w:anchor="P157" w:tooltip="2.24. Основаниями для отклонения заявки являются:">
        <w:r w:rsidRPr="00797949">
          <w:rPr>
            <w:rFonts w:ascii="Times New Roman" w:hAnsi="Times New Roman" w:cs="Times New Roman"/>
            <w:sz w:val="28"/>
            <w:szCs w:val="28"/>
          </w:rPr>
          <w:t>пунктом 2.24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готовит письменное заключение, содержащее вывод о признании заявки ненадлежащей с указанием конкретного основания для отклонения заявки (далее - Заключение о несоответствии).</w:t>
      </w:r>
    </w:p>
    <w:p w14:paraId="646540B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154"/>
      <w:bookmarkEnd w:id="16"/>
      <w:r w:rsidRPr="00797949">
        <w:rPr>
          <w:rFonts w:ascii="Times New Roman" w:hAnsi="Times New Roman" w:cs="Times New Roman"/>
          <w:sz w:val="28"/>
          <w:szCs w:val="28"/>
        </w:rPr>
        <w:t xml:space="preserve">2.22. В случае отклонения заявки по основаниям, предусмотренным </w:t>
      </w:r>
      <w:hyperlink w:anchor="P159" w:tooltip="2) непредставление (представление не в полном объеме) документов, указанных в объявлении о проведении отбора, за исключением документа, предусмотренного подпунктом 7 пункта 2.9 настоящего Порядка;">
        <w:r w:rsidRPr="00797949">
          <w:rPr>
            <w:rFonts w:ascii="Times New Roman" w:hAnsi="Times New Roman" w:cs="Times New Roman"/>
            <w:sz w:val="28"/>
            <w:szCs w:val="28"/>
          </w:rPr>
          <w:t>подпунктами 2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, </w:t>
      </w:r>
      <w:hyperlink w:anchor="P160" w:tooltip="3) несоответствие представленных участником отбора заявки и (или) документов требованиям, установленным в объявлении о проведении отбора получателей Субсидий;">
        <w:r w:rsidRPr="00797949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и (или) </w:t>
      </w:r>
      <w:hyperlink w:anchor="P164" w:tooltip="7) неправильность расчета запрашиваемого размера Субсидий, указанного в заявке;">
        <w:r w:rsidRPr="00797949">
          <w:rPr>
            <w:rFonts w:ascii="Times New Roman" w:hAnsi="Times New Roman" w:cs="Times New Roman"/>
            <w:sz w:val="28"/>
            <w:szCs w:val="28"/>
          </w:rPr>
          <w:t>7 пункта 2.24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0A3FB5" w:rsidRPr="00797949">
        <w:rPr>
          <w:rFonts w:ascii="Times New Roman" w:hAnsi="Times New Roman" w:cs="Times New Roman"/>
          <w:sz w:val="28"/>
          <w:szCs w:val="28"/>
        </w:rPr>
        <w:t>Де</w:t>
      </w:r>
      <w:r w:rsidR="00F222A1" w:rsidRPr="00797949">
        <w:rPr>
          <w:rFonts w:ascii="Times New Roman" w:hAnsi="Times New Roman" w:cs="Times New Roman"/>
          <w:sz w:val="28"/>
          <w:szCs w:val="28"/>
        </w:rPr>
        <w:t>п</w:t>
      </w:r>
      <w:r w:rsidR="000A3FB5" w:rsidRPr="00797949">
        <w:rPr>
          <w:rFonts w:ascii="Times New Roman" w:hAnsi="Times New Roman" w:cs="Times New Roman"/>
          <w:sz w:val="28"/>
          <w:szCs w:val="28"/>
        </w:rPr>
        <w:t>артамент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течение срока, указанного в </w:t>
      </w:r>
      <w:hyperlink w:anchor="P150" w:tooltip="Администрация района в течение 7 (семи) рабочих дней со дня получения информации, предусмотренной абзацем первым настоящего пункта:">
        <w:r w:rsidRPr="00797949">
          <w:rPr>
            <w:rFonts w:ascii="Times New Roman" w:hAnsi="Times New Roman" w:cs="Times New Roman"/>
            <w:sz w:val="28"/>
            <w:szCs w:val="28"/>
          </w:rPr>
          <w:t>абзаце втором пункта 2.21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возвращает заявку участнику отбора на дора</w:t>
      </w:r>
      <w:r w:rsidR="000A3FB5" w:rsidRPr="00797949">
        <w:rPr>
          <w:rFonts w:ascii="Times New Roman" w:hAnsi="Times New Roman" w:cs="Times New Roman"/>
          <w:sz w:val="28"/>
          <w:szCs w:val="28"/>
        </w:rPr>
        <w:t>ботку с использованием системы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A3FB5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 указанием причин для отклонения заявки, а также положений заявки, нуждающихся в доработке.</w:t>
      </w:r>
    </w:p>
    <w:p w14:paraId="1B6FC036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155"/>
      <w:bookmarkEnd w:id="17"/>
      <w:r w:rsidRPr="00797949">
        <w:rPr>
          <w:rFonts w:ascii="Times New Roman" w:hAnsi="Times New Roman" w:cs="Times New Roman"/>
          <w:sz w:val="28"/>
          <w:szCs w:val="28"/>
        </w:rPr>
        <w:t xml:space="preserve">2.23. Участник отбора, заявка которого возвращена в порядке, предусмотренном </w:t>
      </w:r>
      <w:hyperlink w:anchor="P154" w:tooltip="2.22. В случае отклонения заявки по основаниям, предусмотренным подпунктами 2, 3 и (или) 7 пункта 2.24 настоящего Порядка, Администрация района в течение срока, указанного в абзаце втором пункта 2.21 настоящего Порядка, возвращает заявку участнику отбора на до">
        <w:r w:rsidRPr="00797949">
          <w:rPr>
            <w:rFonts w:ascii="Times New Roman" w:hAnsi="Times New Roman" w:cs="Times New Roman"/>
            <w:sz w:val="28"/>
            <w:szCs w:val="28"/>
          </w:rPr>
          <w:t>пунктом 2.22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на доработку, в течение 2 (двух) рабочих дней со дня возврата</w:t>
      </w:r>
      <w:r w:rsidR="000A3FB5" w:rsidRPr="00797949">
        <w:rPr>
          <w:rFonts w:ascii="Times New Roman" w:hAnsi="Times New Roman" w:cs="Times New Roman"/>
          <w:sz w:val="28"/>
          <w:szCs w:val="28"/>
        </w:rPr>
        <w:t xml:space="preserve"> заявки на доработку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A3FB5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устраняет замечания и формирует доработанную заявку в соответствии с </w:t>
      </w:r>
      <w:hyperlink w:anchor="P108" w:tooltip="2.8. В целях участия в отборе участник отбора в срок, установленный в объявлении о проведении отбора получателей Субсидий, формирует в электронной форме посредством заполнения соответствующих экранных форм веб-интерфейса системы &quot;Электронный бюджет&quot; и подписыв">
        <w:r w:rsidRPr="00797949">
          <w:rPr>
            <w:rFonts w:ascii="Times New Roman" w:hAnsi="Times New Roman" w:cs="Times New Roman"/>
            <w:sz w:val="28"/>
            <w:szCs w:val="28"/>
          </w:rPr>
          <w:t>пунктами 2.8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29" w:tooltip="2.11. Документы, прилагаемые к заявке, оформляются в виде электронных копий соответствующих документов (документов на бумажном носителе, преобразованных в электронную форму путем сканирования).">
        <w:r w:rsidRPr="00797949">
          <w:rPr>
            <w:rFonts w:ascii="Times New Roman" w:hAnsi="Times New Roman" w:cs="Times New Roman"/>
            <w:sz w:val="28"/>
            <w:szCs w:val="28"/>
          </w:rPr>
          <w:t>2.11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292D9F66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Рассмотрение доработанной заявки осуществляется в порядке, предусмотренном </w:t>
      </w:r>
      <w:hyperlink w:anchor="P149" w:tooltip="2.21. В целях подтверждения соответствия участника отбора требованию, предусмотренному абзацем третьим подпункта 4 пункта 2.7 настоящего Порядка, Администрация района в течение 3 (трех) рабочих дней со дня открытия доступа к заявкам направляет письма в адрес г">
        <w:r w:rsidRPr="00797949">
          <w:rPr>
            <w:rFonts w:ascii="Times New Roman" w:hAnsi="Times New Roman" w:cs="Times New Roman"/>
            <w:sz w:val="28"/>
            <w:szCs w:val="28"/>
          </w:rPr>
          <w:t>пунктами 2.21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154" w:tooltip="2.22. В случае отклонения заявки по основаниям, предусмотренным подпунктами 2, 3 и (или) 7 пункта 2.24 настоящего Порядка, Администрация района в течение срока, указанного в абзаце втором пункта 2.21 настоящего Порядка, возвращает заявку участнику отбора на до">
        <w:r w:rsidRPr="00797949">
          <w:rPr>
            <w:rFonts w:ascii="Times New Roman" w:hAnsi="Times New Roman" w:cs="Times New Roman"/>
            <w:sz w:val="28"/>
            <w:szCs w:val="28"/>
          </w:rPr>
          <w:t>2.22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5648E658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8" w:name="P157"/>
      <w:bookmarkEnd w:id="18"/>
      <w:r w:rsidRPr="00797949">
        <w:rPr>
          <w:rFonts w:ascii="Times New Roman" w:hAnsi="Times New Roman" w:cs="Times New Roman"/>
          <w:sz w:val="28"/>
          <w:szCs w:val="28"/>
        </w:rPr>
        <w:t>2.24. Основаниями для отклонения заявки являются:</w:t>
      </w:r>
    </w:p>
    <w:p w14:paraId="45B99316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1) несоответствие участника отбора требованиям, установленным </w:t>
      </w:r>
      <w:hyperlink w:anchor="P97" w:tooltip="4) соответствие участника отбора на дату не ранее первого числа месяца, предшествующего месяцу, в котором направлена заявка, следующим требованиям:">
        <w:r w:rsidRPr="00797949">
          <w:rPr>
            <w:rFonts w:ascii="Times New Roman" w:hAnsi="Times New Roman" w:cs="Times New Roman"/>
            <w:sz w:val="28"/>
            <w:szCs w:val="28"/>
          </w:rPr>
          <w:t>подпунктом 4 пункта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7B4C9A04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159"/>
      <w:bookmarkEnd w:id="19"/>
      <w:r w:rsidRPr="00797949">
        <w:rPr>
          <w:rFonts w:ascii="Times New Roman" w:hAnsi="Times New Roman" w:cs="Times New Roman"/>
          <w:sz w:val="28"/>
          <w:szCs w:val="28"/>
        </w:rPr>
        <w:t xml:space="preserve">2) непредставление (представление не в полном объеме) документов, указанных в объявлении о проведении отбора, за исключением документа, предусмотренного </w:t>
      </w:r>
      <w:hyperlink w:anchor="P116" w:tooltip="7) выписка из Единого государственного реестра юридических лиц или копия такой выписки (для участника отбора - юридического лица), выписка из Единого государственного реестра индивидуальных предпринимателей или копия такой выписки (для участника отбора - индив">
        <w:r w:rsidRPr="00797949">
          <w:rPr>
            <w:rFonts w:ascii="Times New Roman" w:hAnsi="Times New Roman" w:cs="Times New Roman"/>
            <w:sz w:val="28"/>
            <w:szCs w:val="28"/>
          </w:rPr>
          <w:t xml:space="preserve">подпунктом </w:t>
        </w:r>
        <w:r w:rsidR="000A3FB5" w:rsidRPr="00797949">
          <w:rPr>
            <w:rFonts w:ascii="Times New Roman" w:hAnsi="Times New Roman" w:cs="Times New Roman"/>
            <w:sz w:val="28"/>
            <w:szCs w:val="28"/>
          </w:rPr>
          <w:t>6</w:t>
        </w:r>
        <w:r w:rsidRPr="00797949">
          <w:rPr>
            <w:rFonts w:ascii="Times New Roman" w:hAnsi="Times New Roman" w:cs="Times New Roman"/>
            <w:sz w:val="28"/>
            <w:szCs w:val="28"/>
          </w:rPr>
          <w:t xml:space="preserve"> пункта 2.9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44BD824A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160"/>
      <w:bookmarkEnd w:id="20"/>
      <w:r w:rsidRPr="00797949">
        <w:rPr>
          <w:rFonts w:ascii="Times New Roman" w:hAnsi="Times New Roman" w:cs="Times New Roman"/>
          <w:sz w:val="28"/>
          <w:szCs w:val="28"/>
        </w:rPr>
        <w:lastRenderedPageBreak/>
        <w:t>3) несоответствие представленных участником отбора заявки и (или) документов требованиям, установленным в объявлении о провед</w:t>
      </w:r>
      <w:r w:rsidR="000A3FB5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>;</w:t>
      </w:r>
    </w:p>
    <w:p w14:paraId="353C2E05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4) 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14:paraId="60BE4730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5) несоответствие затрат, включенных в Расчет, нап</w:t>
      </w:r>
      <w:r w:rsidR="000A3FB5" w:rsidRPr="00797949">
        <w:rPr>
          <w:rFonts w:ascii="Times New Roman" w:hAnsi="Times New Roman" w:cs="Times New Roman"/>
          <w:sz w:val="28"/>
          <w:szCs w:val="28"/>
        </w:rPr>
        <w:t xml:space="preserve">равлениям затрат, установленным пунктом 1.4 </w:t>
      </w:r>
      <w:r w:rsidRPr="00797949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14:paraId="7EBDE050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6) несоответствие участника отбора катего</w:t>
      </w:r>
      <w:r w:rsidR="000A3FB5" w:rsidRPr="00797949">
        <w:rPr>
          <w:rFonts w:ascii="Times New Roman" w:hAnsi="Times New Roman" w:cs="Times New Roman"/>
          <w:sz w:val="28"/>
          <w:szCs w:val="28"/>
        </w:rPr>
        <w:t>риям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установленным </w:t>
      </w:r>
      <w:hyperlink w:anchor="P93" w:tooltip="2.7. Категориями отбора получателей Субсидий являются:">
        <w:r w:rsidRPr="00797949">
          <w:rPr>
            <w:rFonts w:ascii="Times New Roman" w:hAnsi="Times New Roman" w:cs="Times New Roman"/>
            <w:sz w:val="28"/>
            <w:szCs w:val="28"/>
          </w:rPr>
          <w:t>пунктом 2.7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14:paraId="55536222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164"/>
      <w:bookmarkEnd w:id="21"/>
      <w:r w:rsidRPr="00797949">
        <w:rPr>
          <w:rFonts w:ascii="Times New Roman" w:hAnsi="Times New Roman" w:cs="Times New Roman"/>
          <w:sz w:val="28"/>
          <w:szCs w:val="28"/>
        </w:rPr>
        <w:t>7) неправильность расчета</w:t>
      </w:r>
      <w:r w:rsidR="000A3FB5" w:rsidRPr="00797949">
        <w:rPr>
          <w:rFonts w:ascii="Times New Roman" w:hAnsi="Times New Roman" w:cs="Times New Roman"/>
          <w:sz w:val="28"/>
          <w:szCs w:val="28"/>
        </w:rPr>
        <w:t xml:space="preserve"> запрашиваемого размера Субсидии</w:t>
      </w:r>
      <w:r w:rsidRPr="00797949">
        <w:rPr>
          <w:rFonts w:ascii="Times New Roman" w:hAnsi="Times New Roman" w:cs="Times New Roman"/>
          <w:sz w:val="28"/>
          <w:szCs w:val="28"/>
        </w:rPr>
        <w:t>, указанного в заявке;</w:t>
      </w:r>
    </w:p>
    <w:p w14:paraId="7AE8A2F7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8) подача участником отбора заявки после даты и (или) времени, определенных для подачи заявок в объявлении о проведении отбора получателей Субсиди</w:t>
      </w:r>
      <w:r w:rsidR="000A3FB5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49C0DE28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2.25. Отбор получателей Субсиди</w:t>
      </w:r>
      <w:r w:rsidR="000A3FB5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признается несостоявшимся в следующих случаях:</w:t>
      </w:r>
    </w:p>
    <w:p w14:paraId="07178B43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1) по окончании срока подачи заявок не подано ни одной заявки;</w:t>
      </w:r>
    </w:p>
    <w:p w14:paraId="2D463DF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2) по результатам рассмотрения заявок отклонены все заявки;</w:t>
      </w:r>
    </w:p>
    <w:p w14:paraId="7AC30DA8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3) по окончании срока подачи заявок подана только 1 (одна) заявка;</w:t>
      </w:r>
    </w:p>
    <w:p w14:paraId="27EFCE55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4) по результатам рассмотрения заявок только 1 (одна) заявка соответствует требованиям, установленным в объявлении о проведении отбора получателей Субсиди</w:t>
      </w:r>
      <w:r w:rsidR="000A3FB5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35CB66BA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2.26. Согл</w:t>
      </w:r>
      <w:r w:rsidR="000A3FB5" w:rsidRPr="00797949">
        <w:rPr>
          <w:rFonts w:ascii="Times New Roman" w:hAnsi="Times New Roman" w:cs="Times New Roman"/>
          <w:sz w:val="28"/>
          <w:szCs w:val="28"/>
        </w:rPr>
        <w:t>ашение о предоставлении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заключается с участником отбора, признанного несостоявшимся, в случае если по результатам рассмотрения заявок единственная заявка признана соответствующей требованиям, установленным в объявлении о провед</w:t>
      </w:r>
      <w:r w:rsidR="000A3FB5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5730AADC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172"/>
      <w:bookmarkEnd w:id="22"/>
      <w:r w:rsidRPr="00797949">
        <w:rPr>
          <w:rFonts w:ascii="Times New Roman" w:hAnsi="Times New Roman" w:cs="Times New Roman"/>
          <w:sz w:val="28"/>
          <w:szCs w:val="28"/>
        </w:rPr>
        <w:t xml:space="preserve">2.27. Ранжирование поступивших заявок осуществляется </w:t>
      </w:r>
      <w:r w:rsidR="00773718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исходя из очеред</w:t>
      </w:r>
      <w:r w:rsidR="000A3FB5" w:rsidRPr="00797949">
        <w:rPr>
          <w:rFonts w:ascii="Times New Roman" w:hAnsi="Times New Roman" w:cs="Times New Roman"/>
          <w:sz w:val="28"/>
          <w:szCs w:val="28"/>
        </w:rPr>
        <w:t>ности их поступления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A3FB5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0117AA18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lastRenderedPageBreak/>
        <w:t xml:space="preserve">2.28. По итогам проверки, предусмотренной </w:t>
      </w:r>
      <w:hyperlink w:anchor="P149" w:tooltip="2.21. В целях подтверждения соответствия участника отбора требованию, предусмотренному абзацем третьим подпункта 4 пункта 2.7 настоящего Порядка, Администрация района в течение 3 (трех) рабочих дней со дня открытия доступа к заявкам направляет письма в адрес г">
        <w:r w:rsidRPr="00797949">
          <w:rPr>
            <w:rFonts w:ascii="Times New Roman" w:hAnsi="Times New Roman" w:cs="Times New Roman"/>
            <w:sz w:val="28"/>
            <w:szCs w:val="28"/>
          </w:rPr>
          <w:t>пунктом 2.21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с учетом подготовленных Заключений о соответствии и (или) Заключений о несоответствии, в целях завершения отбора и определения победит</w:t>
      </w:r>
      <w:r w:rsidR="0030510A" w:rsidRPr="00797949">
        <w:rPr>
          <w:rFonts w:ascii="Times New Roman" w:hAnsi="Times New Roman" w:cs="Times New Roman"/>
          <w:sz w:val="28"/>
          <w:szCs w:val="28"/>
        </w:rPr>
        <w:t>елей отбора получателей Субсидии 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формируется протокол подведения итогов отбора получателей Субсиди</w:t>
      </w:r>
      <w:r w:rsidR="0030510A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>, включающий:</w:t>
      </w:r>
    </w:p>
    <w:p w14:paraId="03E50AFA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1) дату, время и место проведения рассмотрения заявок;</w:t>
      </w:r>
    </w:p>
    <w:p w14:paraId="04E2CB67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2) информацию об участниках отбора, заявки которых были рассмотрены;</w:t>
      </w:r>
    </w:p>
    <w:p w14:paraId="0BA1DE55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3) информацию об участниках отбора, заявки которых были отклонены, с указанием причин их отклонения, в том числе положений объявления о провед</w:t>
      </w:r>
      <w:r w:rsidR="0030510A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>, которым не соответствуют заявки;</w:t>
      </w:r>
    </w:p>
    <w:p w14:paraId="5BDB2803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4) наименования участников отбора, признанных победите</w:t>
      </w:r>
      <w:r w:rsidR="0030510A" w:rsidRPr="00797949">
        <w:rPr>
          <w:rFonts w:ascii="Times New Roman" w:hAnsi="Times New Roman" w:cs="Times New Roman"/>
          <w:sz w:val="28"/>
          <w:szCs w:val="28"/>
        </w:rPr>
        <w:t>лями отбора получателей Субсидии, -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>, с которыми заключается согл</w:t>
      </w:r>
      <w:r w:rsidR="0030510A" w:rsidRPr="00797949">
        <w:rPr>
          <w:rFonts w:ascii="Times New Roman" w:hAnsi="Times New Roman" w:cs="Times New Roman"/>
          <w:sz w:val="28"/>
          <w:szCs w:val="28"/>
        </w:rPr>
        <w:t>ашение о предоставлении Субсидии</w:t>
      </w:r>
      <w:r w:rsidRPr="00797949">
        <w:rPr>
          <w:rFonts w:ascii="Times New Roman" w:hAnsi="Times New Roman" w:cs="Times New Roman"/>
          <w:sz w:val="28"/>
          <w:szCs w:val="28"/>
        </w:rPr>
        <w:t>, и ра</w:t>
      </w:r>
      <w:r w:rsidR="0030510A" w:rsidRPr="00797949">
        <w:rPr>
          <w:rFonts w:ascii="Times New Roman" w:hAnsi="Times New Roman" w:cs="Times New Roman"/>
          <w:sz w:val="28"/>
          <w:szCs w:val="28"/>
        </w:rPr>
        <w:t>змер предоставляемых им Субсидии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019AEE42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3" w:name="P179"/>
      <w:bookmarkEnd w:id="23"/>
      <w:r w:rsidRPr="00797949">
        <w:rPr>
          <w:rFonts w:ascii="Times New Roman" w:hAnsi="Times New Roman" w:cs="Times New Roman"/>
          <w:sz w:val="28"/>
          <w:szCs w:val="28"/>
        </w:rPr>
        <w:t>2.29. Протокол подведения ит</w:t>
      </w:r>
      <w:r w:rsidR="0030510A" w:rsidRPr="00797949">
        <w:rPr>
          <w:rFonts w:ascii="Times New Roman" w:hAnsi="Times New Roman" w:cs="Times New Roman"/>
          <w:sz w:val="28"/>
          <w:szCs w:val="28"/>
        </w:rPr>
        <w:t>огов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ф</w:t>
      </w:r>
      <w:r w:rsidR="0030510A" w:rsidRPr="00797949">
        <w:rPr>
          <w:rFonts w:ascii="Times New Roman" w:hAnsi="Times New Roman" w:cs="Times New Roman"/>
          <w:sz w:val="28"/>
          <w:szCs w:val="28"/>
        </w:rPr>
        <w:t>ормируется 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едином портале автоматически на основании результатов определения победителей отбо</w:t>
      </w:r>
      <w:r w:rsidR="0030510A" w:rsidRPr="00797949">
        <w:rPr>
          <w:rFonts w:ascii="Times New Roman" w:hAnsi="Times New Roman" w:cs="Times New Roman"/>
          <w:sz w:val="28"/>
          <w:szCs w:val="28"/>
        </w:rPr>
        <w:t>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 не позднее 1 (одного) рабочего дня, следующего за днем формирования, подписывается </w:t>
      </w:r>
      <w:r w:rsidR="0030510A" w:rsidRPr="00797949">
        <w:rPr>
          <w:rFonts w:ascii="Times New Roman" w:hAnsi="Times New Roman" w:cs="Times New Roman"/>
          <w:sz w:val="28"/>
          <w:szCs w:val="28"/>
        </w:rPr>
        <w:t>руководителем Департамента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(уполномоченным им лицом) усиленной квалифицированной </w:t>
      </w:r>
      <w:r w:rsidR="0030510A" w:rsidRPr="00797949">
        <w:rPr>
          <w:rFonts w:ascii="Times New Roman" w:hAnsi="Times New Roman" w:cs="Times New Roman"/>
          <w:sz w:val="28"/>
          <w:szCs w:val="28"/>
        </w:rPr>
        <w:t>электронной подписью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0510A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, а также размещается </w:t>
      </w:r>
      <w:r w:rsidR="0030510A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едином портале и на официальном сайте </w:t>
      </w:r>
      <w:r w:rsidR="0030510A" w:rsidRPr="00797949">
        <w:rPr>
          <w:rFonts w:ascii="Times New Roman" w:hAnsi="Times New Roman" w:cs="Times New Roman"/>
          <w:sz w:val="28"/>
          <w:szCs w:val="28"/>
        </w:rPr>
        <w:t>а</w:t>
      </w:r>
      <w:r w:rsidRPr="00797949">
        <w:rPr>
          <w:rFonts w:ascii="Times New Roman" w:hAnsi="Times New Roman" w:cs="Times New Roman"/>
          <w:sz w:val="28"/>
          <w:szCs w:val="28"/>
        </w:rPr>
        <w:t>дмини</w:t>
      </w:r>
      <w:r w:rsidR="0030510A" w:rsidRPr="00797949">
        <w:rPr>
          <w:rFonts w:ascii="Times New Roman" w:hAnsi="Times New Roman" w:cs="Times New Roman"/>
          <w:sz w:val="28"/>
          <w:szCs w:val="28"/>
        </w:rPr>
        <w:t>страции городского округа 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не позднее 1 (одного) рабочего дня, следующего за днем его подписания.</w:t>
      </w:r>
    </w:p>
    <w:p w14:paraId="2FB3146C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2.30. Внесение изменений в протокол подведения ит</w:t>
      </w:r>
      <w:r w:rsidR="0030510A" w:rsidRPr="00797949">
        <w:rPr>
          <w:rFonts w:ascii="Times New Roman" w:hAnsi="Times New Roman" w:cs="Times New Roman"/>
          <w:sz w:val="28"/>
          <w:szCs w:val="28"/>
        </w:rPr>
        <w:t>огов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осуществляется </w:t>
      </w:r>
      <w:r w:rsidR="0030510A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позднее 10 (десяти) календарных дней со дня подписания первой версии протокола подведения итогов отбора получателей Субсиди</w:t>
      </w:r>
      <w:r w:rsidR="0030510A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путем формирования на </w:t>
      </w:r>
      <w:r w:rsidRPr="00797949">
        <w:rPr>
          <w:rFonts w:ascii="Times New Roman" w:hAnsi="Times New Roman" w:cs="Times New Roman"/>
          <w:sz w:val="28"/>
          <w:szCs w:val="28"/>
        </w:rPr>
        <w:lastRenderedPageBreak/>
        <w:t xml:space="preserve">едином портале новой версии протокола с указанием причин внесения изменений в порядке, предусмотренном </w:t>
      </w:r>
      <w:hyperlink w:anchor="P179" w:tooltip="2.29. Протокол подведения итогов отбора получателей Субсидий формируется Администрацией района на едином портале автоматически на основании результатов определения победителей отбора получателей Субсидий и не позднее 1 (одного) рабочего дня, следующего за днем">
        <w:r w:rsidRPr="00797949">
          <w:rPr>
            <w:rFonts w:ascii="Times New Roman" w:hAnsi="Times New Roman" w:cs="Times New Roman"/>
            <w:sz w:val="28"/>
            <w:szCs w:val="28"/>
          </w:rPr>
          <w:t>пунктом 2.29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042340CA" w14:textId="77777777" w:rsidR="001949FF" w:rsidRPr="00DF16ED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4" w:name="P181"/>
      <w:bookmarkEnd w:id="24"/>
      <w:r w:rsidRPr="00797949">
        <w:rPr>
          <w:rFonts w:ascii="Times New Roman" w:hAnsi="Times New Roman" w:cs="Times New Roman"/>
          <w:sz w:val="28"/>
          <w:szCs w:val="28"/>
        </w:rPr>
        <w:t xml:space="preserve">2.31. </w:t>
      </w:r>
      <w:r w:rsidR="00FE0C05" w:rsidRPr="00DF16ED">
        <w:rPr>
          <w:rFonts w:ascii="Times New Roman" w:hAnsi="Times New Roman" w:cs="Times New Roman"/>
          <w:sz w:val="28"/>
          <w:szCs w:val="28"/>
        </w:rPr>
        <w:t xml:space="preserve">Общий размер Субсидии определяется лимитами бюджетных обязательств на предоставление Субсидии на соответствующий финансовый год и плановый период, которые в соответствии с бюджетным законодательством Российской Федерации доводятся </w:t>
      </w:r>
      <w:r w:rsidR="001949FF" w:rsidRPr="00DF16E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FE0C05" w:rsidRPr="00DF16ED">
        <w:rPr>
          <w:rFonts w:ascii="Times New Roman" w:hAnsi="Times New Roman" w:cs="Times New Roman"/>
          <w:sz w:val="28"/>
          <w:szCs w:val="28"/>
        </w:rPr>
        <w:t xml:space="preserve">Департаменту, как получателю </w:t>
      </w:r>
      <w:r w:rsidR="001949FF" w:rsidRPr="00DF16ED">
        <w:rPr>
          <w:rFonts w:ascii="Times New Roman" w:hAnsi="Times New Roman" w:cs="Times New Roman"/>
          <w:sz w:val="28"/>
          <w:szCs w:val="28"/>
        </w:rPr>
        <w:t xml:space="preserve">и главному распределителю </w:t>
      </w:r>
      <w:r w:rsidR="00FE0C05" w:rsidRPr="00DF16ED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1949FF" w:rsidRPr="00DF16ED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7794449" w14:textId="77777777" w:rsidR="003430E1" w:rsidRPr="00DF16ED" w:rsidRDefault="003430E1" w:rsidP="00797949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 xml:space="preserve">Субсидии, распределяемые в рамках отбора, распределяются между участниками отбора, включенными в </w:t>
      </w:r>
      <w:r w:rsidR="00773718" w:rsidRPr="00DF16ED">
        <w:rPr>
          <w:rFonts w:ascii="Times New Roman" w:hAnsi="Times New Roman" w:cs="Times New Roman"/>
          <w:sz w:val="28"/>
          <w:szCs w:val="28"/>
        </w:rPr>
        <w:t>протокол</w:t>
      </w:r>
      <w:r w:rsidRPr="00DF16ED">
        <w:rPr>
          <w:rFonts w:ascii="Times New Roman" w:hAnsi="Times New Roman" w:cs="Times New Roman"/>
          <w:sz w:val="28"/>
          <w:szCs w:val="28"/>
        </w:rPr>
        <w:t xml:space="preserve">, указанный в </w:t>
      </w:r>
      <w:hyperlink w:anchor="P172" w:tooltip="2.27. Ранжирование поступивших заявок осуществляется Администрацией района исходя из очередности их поступления в системе &quot;Электронный бюджет&quot;.">
        <w:r w:rsidRPr="00DF16ED">
          <w:rPr>
            <w:rFonts w:ascii="Times New Roman" w:hAnsi="Times New Roman" w:cs="Times New Roman"/>
            <w:sz w:val="28"/>
            <w:szCs w:val="28"/>
          </w:rPr>
          <w:t>пункте 2.2</w:t>
        </w:r>
      </w:hyperlink>
      <w:r w:rsidR="00773718" w:rsidRPr="00DF16ED">
        <w:rPr>
          <w:rFonts w:ascii="Times New Roman" w:hAnsi="Times New Roman" w:cs="Times New Roman"/>
          <w:sz w:val="28"/>
          <w:szCs w:val="28"/>
        </w:rPr>
        <w:t>8</w:t>
      </w:r>
      <w:r w:rsidRPr="00DF16ED">
        <w:rPr>
          <w:rFonts w:ascii="Times New Roman" w:hAnsi="Times New Roman" w:cs="Times New Roman"/>
          <w:sz w:val="28"/>
          <w:szCs w:val="28"/>
        </w:rPr>
        <w:t xml:space="preserve"> настоящего Порядка, следующим способом.</w:t>
      </w:r>
    </w:p>
    <w:p w14:paraId="623D7DDF" w14:textId="77777777" w:rsidR="004C4044" w:rsidRPr="00DF16ED" w:rsidRDefault="004C4044" w:rsidP="0079794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>Размер Субсидии определяется как сумма затрат на организацию и проведение спортивного соревнования всероссийского уровня:</w:t>
      </w:r>
    </w:p>
    <w:p w14:paraId="6C12B1F8" w14:textId="77777777" w:rsidR="004C4044" w:rsidRPr="00DF16ED" w:rsidRDefault="004C4044" w:rsidP="00797949">
      <w:pPr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 xml:space="preserve">- на оплату судейства </w:t>
      </w:r>
      <w:r w:rsidR="001949FF" w:rsidRPr="00DF16ED">
        <w:rPr>
          <w:rFonts w:ascii="Times New Roman" w:hAnsi="Times New Roman" w:cs="Times New Roman"/>
          <w:sz w:val="28"/>
          <w:szCs w:val="28"/>
        </w:rPr>
        <w:t xml:space="preserve">спортивного </w:t>
      </w:r>
      <w:r w:rsidRPr="00DF16ED">
        <w:rPr>
          <w:rFonts w:ascii="Times New Roman" w:hAnsi="Times New Roman" w:cs="Times New Roman"/>
          <w:sz w:val="28"/>
          <w:szCs w:val="28"/>
        </w:rPr>
        <w:t>соревновани</w:t>
      </w:r>
      <w:r w:rsidR="001949FF" w:rsidRPr="00DF16ED">
        <w:rPr>
          <w:rFonts w:ascii="Times New Roman" w:hAnsi="Times New Roman" w:cs="Times New Roman"/>
          <w:sz w:val="28"/>
          <w:szCs w:val="28"/>
        </w:rPr>
        <w:t>я</w:t>
      </w:r>
      <w:r w:rsidRPr="00DF16ED">
        <w:rPr>
          <w:rFonts w:ascii="Times New Roman" w:hAnsi="Times New Roman" w:cs="Times New Roman"/>
          <w:sz w:val="28"/>
          <w:szCs w:val="28"/>
        </w:rPr>
        <w:t>;</w:t>
      </w:r>
    </w:p>
    <w:p w14:paraId="24426EC2" w14:textId="77777777" w:rsidR="004C4044" w:rsidRPr="00DF16ED" w:rsidRDefault="004C4044" w:rsidP="00797949">
      <w:pPr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>- на оплату транспортных услуг;</w:t>
      </w:r>
    </w:p>
    <w:p w14:paraId="239FBF1A" w14:textId="77777777" w:rsidR="004C4044" w:rsidRPr="00DF16ED" w:rsidRDefault="004C4044" w:rsidP="00797949">
      <w:pPr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>- на призовую, наградную и подарочную продукцию;</w:t>
      </w:r>
    </w:p>
    <w:p w14:paraId="42730BE2" w14:textId="77777777" w:rsidR="004C4044" w:rsidRPr="00DF16ED" w:rsidRDefault="004C4044" w:rsidP="00797949">
      <w:pPr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>- услуги по проведению торжественной части (открытие, закрытие) соревнования (в том числе могут включать: оплату работы ведущего, оплату услуг по монтажу/демонтажу сцены, оплату услуг по предоставлению звукового, светового оборудования, оплата по договорам авторского вознаграждения за публичное исполнение произведений при проведении спортивных соревнований и др.);</w:t>
      </w:r>
    </w:p>
    <w:p w14:paraId="529BA2DC" w14:textId="77777777" w:rsidR="004C4044" w:rsidRPr="00DF16ED" w:rsidRDefault="004C4044" w:rsidP="00797949">
      <w:pPr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>- на оплату изготовления полиграфической продукции.</w:t>
      </w:r>
    </w:p>
    <w:p w14:paraId="37C3AFE2" w14:textId="77777777" w:rsidR="00773718" w:rsidRPr="00DF16ED" w:rsidRDefault="00773718" w:rsidP="00797949">
      <w:pPr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>Общий размер Субсидии распределяется взависимости от количества положительно рассмотренных Департаментом заявок, поданных на возмещение затрат в следующих долях в процентном соотношении:</w:t>
      </w:r>
    </w:p>
    <w:p w14:paraId="693F4266" w14:textId="77777777" w:rsidR="00773718" w:rsidRPr="00DF16ED" w:rsidRDefault="00773718" w:rsidP="00797949">
      <w:pPr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t>- в случае одобрения заявки единственного участника отбора</w:t>
      </w:r>
      <w:r w:rsidR="00544669" w:rsidRPr="00DF16ED">
        <w:rPr>
          <w:rFonts w:ascii="Times New Roman" w:hAnsi="Times New Roman" w:cs="Times New Roman"/>
          <w:sz w:val="28"/>
          <w:szCs w:val="28"/>
        </w:rPr>
        <w:t>,</w:t>
      </w:r>
      <w:r w:rsidRPr="00DF16ED">
        <w:rPr>
          <w:rFonts w:ascii="Times New Roman" w:hAnsi="Times New Roman" w:cs="Times New Roman"/>
          <w:sz w:val="28"/>
          <w:szCs w:val="28"/>
        </w:rPr>
        <w:t xml:space="preserve"> Субсидия устанавливается в размере 100%</w:t>
      </w:r>
      <w:r w:rsidR="00FE0C05" w:rsidRPr="00DF16ED">
        <w:rPr>
          <w:rFonts w:ascii="Times New Roman" w:hAnsi="Times New Roman" w:cs="Times New Roman"/>
          <w:sz w:val="28"/>
          <w:szCs w:val="28"/>
        </w:rPr>
        <w:t xml:space="preserve"> от всех заявленныхи документально подтвержденных </w:t>
      </w:r>
      <w:r w:rsidR="00544669" w:rsidRPr="00DF16ED">
        <w:rPr>
          <w:rFonts w:ascii="Times New Roman" w:hAnsi="Times New Roman" w:cs="Times New Roman"/>
          <w:sz w:val="28"/>
          <w:szCs w:val="28"/>
        </w:rPr>
        <w:t>затрат получателя Субсидии</w:t>
      </w:r>
      <w:r w:rsidR="00FE0C05" w:rsidRPr="00DF16ED">
        <w:rPr>
          <w:rFonts w:ascii="Times New Roman" w:hAnsi="Times New Roman" w:cs="Times New Roman"/>
          <w:sz w:val="28"/>
          <w:szCs w:val="28"/>
        </w:rPr>
        <w:t xml:space="preserve"> и может быть равной общему размеру Субсидии</w:t>
      </w:r>
      <w:r w:rsidRPr="00DF16ED">
        <w:rPr>
          <w:rFonts w:ascii="Times New Roman" w:hAnsi="Times New Roman" w:cs="Times New Roman"/>
          <w:sz w:val="28"/>
          <w:szCs w:val="28"/>
        </w:rPr>
        <w:t>;</w:t>
      </w:r>
    </w:p>
    <w:p w14:paraId="3AE31FF7" w14:textId="77777777" w:rsidR="00773718" w:rsidRPr="00797949" w:rsidRDefault="00773718" w:rsidP="00797949">
      <w:pPr>
        <w:rPr>
          <w:rFonts w:ascii="Times New Roman" w:hAnsi="Times New Roman" w:cs="Times New Roman"/>
          <w:sz w:val="28"/>
          <w:szCs w:val="28"/>
        </w:rPr>
      </w:pPr>
      <w:r w:rsidRPr="00DF16ED">
        <w:rPr>
          <w:rFonts w:ascii="Times New Roman" w:hAnsi="Times New Roman" w:cs="Times New Roman"/>
          <w:sz w:val="28"/>
          <w:szCs w:val="28"/>
        </w:rPr>
        <w:lastRenderedPageBreak/>
        <w:t>- в случае одобрения заявок нескольких участников отбора, Субсидия распределяется в равных долях между всеми участниками отбора (получателями Субсидии). При этом, возмещение затрат осуществляется по направлениям, указанным в пункте 1.4. настоящего Порядка</w:t>
      </w:r>
      <w:r w:rsidR="00544669" w:rsidRPr="00DF16ED">
        <w:rPr>
          <w:rFonts w:ascii="Times New Roman" w:hAnsi="Times New Roman" w:cs="Times New Roman"/>
          <w:sz w:val="28"/>
          <w:szCs w:val="28"/>
        </w:rPr>
        <w:t>,</w:t>
      </w:r>
      <w:r w:rsidRPr="00DF16ED">
        <w:rPr>
          <w:rFonts w:ascii="Times New Roman" w:hAnsi="Times New Roman" w:cs="Times New Roman"/>
          <w:sz w:val="28"/>
          <w:szCs w:val="28"/>
        </w:rPr>
        <w:t xml:space="preserve"> и распределяется в равных долях в процентном соотношении по каждому из перечисленных выше направлений затрат в пределах размера Субсидии выделенной отдельному участнику отбора (получателю Субсидии)</w:t>
      </w:r>
      <w:r w:rsidR="00001102" w:rsidRPr="00DF16ED">
        <w:rPr>
          <w:rFonts w:ascii="Times New Roman" w:hAnsi="Times New Roman" w:cs="Times New Roman"/>
          <w:sz w:val="28"/>
          <w:szCs w:val="28"/>
        </w:rPr>
        <w:t>.</w:t>
      </w:r>
      <w:r w:rsidR="00DF16E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64E2990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5" w:name="P186"/>
      <w:bookmarkEnd w:id="25"/>
      <w:r w:rsidRPr="00797949">
        <w:rPr>
          <w:rFonts w:ascii="Times New Roman" w:hAnsi="Times New Roman" w:cs="Times New Roman"/>
          <w:sz w:val="28"/>
          <w:szCs w:val="28"/>
        </w:rPr>
        <w:t xml:space="preserve">2.32. </w:t>
      </w:r>
      <w:r w:rsidR="00001102" w:rsidRPr="00797949">
        <w:rPr>
          <w:rFonts w:ascii="Times New Roman" w:hAnsi="Times New Roman" w:cs="Times New Roman"/>
          <w:sz w:val="28"/>
          <w:szCs w:val="28"/>
        </w:rPr>
        <w:t>Департамент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отменяет проведение отбора в случае внесения изменений в муниципальные правовые акты, регулирующие порядок проведения отбора, предусматривающих изменение порядка проведения отбора.</w:t>
      </w:r>
    </w:p>
    <w:p w14:paraId="6F9D4330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Размещение </w:t>
      </w:r>
      <w:r w:rsidR="00001102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объявления об отмене провед</w:t>
      </w:r>
      <w:r w:rsidR="00001102" w:rsidRPr="00797949">
        <w:rPr>
          <w:rFonts w:ascii="Times New Roman" w:hAnsi="Times New Roman" w:cs="Times New Roman"/>
          <w:sz w:val="28"/>
          <w:szCs w:val="28"/>
        </w:rPr>
        <w:t>ения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едином портале допускается не позднее чем за 1 (один) рабочий день до даты окончания срока приема заявок, указанного в объявлении о провед</w:t>
      </w:r>
      <w:r w:rsidR="00001102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7F278C62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Объявление об отмене провед</w:t>
      </w:r>
      <w:r w:rsidR="00001102" w:rsidRPr="00797949">
        <w:rPr>
          <w:rFonts w:ascii="Times New Roman" w:hAnsi="Times New Roman" w:cs="Times New Roman"/>
          <w:sz w:val="28"/>
          <w:szCs w:val="28"/>
        </w:rPr>
        <w:t>ения отбора получателей Субсидии формируется 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электронной форме посредством заполнения соответствующих экранн</w:t>
      </w:r>
      <w:r w:rsidR="00001102" w:rsidRPr="00797949">
        <w:rPr>
          <w:rFonts w:ascii="Times New Roman" w:hAnsi="Times New Roman" w:cs="Times New Roman"/>
          <w:sz w:val="28"/>
          <w:szCs w:val="28"/>
        </w:rPr>
        <w:t>ых форм веб-интерфейса системы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1102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, подписывается </w:t>
      </w:r>
      <w:r w:rsidR="00001102" w:rsidRPr="00797949">
        <w:rPr>
          <w:rFonts w:ascii="Times New Roman" w:hAnsi="Times New Roman" w:cs="Times New Roman"/>
          <w:sz w:val="28"/>
          <w:szCs w:val="28"/>
        </w:rPr>
        <w:t>руководителем Департамента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(уполномоченным им лицом) усиленной квалифицированной электронной подписью, размещается</w:t>
      </w:r>
      <w:r w:rsidR="00001102" w:rsidRPr="00797949">
        <w:rPr>
          <w:rFonts w:ascii="Times New Roman" w:hAnsi="Times New Roman" w:cs="Times New Roman"/>
          <w:sz w:val="28"/>
          <w:szCs w:val="28"/>
        </w:rPr>
        <w:t xml:space="preserve"> 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едином портале и содержит информацию о причинах отмены отбора.</w:t>
      </w:r>
    </w:p>
    <w:p w14:paraId="2B4186DC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2.33. Участники отбора, подавшие заявки, информируются об отме</w:t>
      </w:r>
      <w:r w:rsidR="00001102" w:rsidRPr="00797949">
        <w:rPr>
          <w:rFonts w:ascii="Times New Roman" w:hAnsi="Times New Roman" w:cs="Times New Roman"/>
          <w:sz w:val="28"/>
          <w:szCs w:val="28"/>
        </w:rPr>
        <w:t>не проведения отбора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001102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0BDF781F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2.34. Отбор получателей Субсиди</w:t>
      </w:r>
      <w:r w:rsidR="00001102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считается отмененным со дня размещения объявления о его отмене на едином портале.</w:t>
      </w:r>
    </w:p>
    <w:p w14:paraId="170FFAB5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2.35. После окончания срока отмены проведения отбора в соответствии с </w:t>
      </w:r>
      <w:hyperlink w:anchor="P186" w:tooltip="2.32. Администрация района отменяет проведение отбора в случае внесения изменений в муниципальные правовые акты, регулирующие порядок проведения отбора, предусматривающих изменение порядка проведения отбора.">
        <w:r w:rsidRPr="00797949">
          <w:rPr>
            <w:rFonts w:ascii="Times New Roman" w:hAnsi="Times New Roman" w:cs="Times New Roman"/>
            <w:sz w:val="28"/>
            <w:szCs w:val="28"/>
          </w:rPr>
          <w:t>пунктом 2.32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 и до заключения согл</w:t>
      </w:r>
      <w:r w:rsidR="00001102" w:rsidRPr="00797949">
        <w:rPr>
          <w:rFonts w:ascii="Times New Roman" w:hAnsi="Times New Roman" w:cs="Times New Roman"/>
          <w:sz w:val="28"/>
          <w:szCs w:val="28"/>
        </w:rPr>
        <w:t>ашения о предоставлении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 победителем (победителями) отбора </w:t>
      </w:r>
      <w:r w:rsidR="00001102" w:rsidRPr="00797949">
        <w:rPr>
          <w:rFonts w:ascii="Times New Roman" w:hAnsi="Times New Roman" w:cs="Times New Roman"/>
          <w:sz w:val="28"/>
          <w:szCs w:val="28"/>
        </w:rPr>
        <w:t>Департамент</w:t>
      </w:r>
      <w:r w:rsidRPr="00797949">
        <w:rPr>
          <w:rFonts w:ascii="Times New Roman" w:hAnsi="Times New Roman" w:cs="Times New Roman"/>
          <w:sz w:val="28"/>
          <w:szCs w:val="28"/>
        </w:rPr>
        <w:t xml:space="preserve"> может отм</w:t>
      </w:r>
      <w:r w:rsidR="00001102" w:rsidRPr="00797949">
        <w:rPr>
          <w:rFonts w:ascii="Times New Roman" w:hAnsi="Times New Roman" w:cs="Times New Roman"/>
          <w:sz w:val="28"/>
          <w:szCs w:val="28"/>
        </w:rPr>
        <w:t>енить отбор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только в случае </w:t>
      </w:r>
      <w:r w:rsidRPr="00797949">
        <w:rPr>
          <w:rFonts w:ascii="Times New Roman" w:hAnsi="Times New Roman" w:cs="Times New Roman"/>
          <w:sz w:val="28"/>
          <w:szCs w:val="28"/>
        </w:rPr>
        <w:lastRenderedPageBreak/>
        <w:t xml:space="preserve">возникновения обстоятельств непреодолимой силы в соответствии с </w:t>
      </w:r>
      <w:hyperlink r:id="rId21" w:tooltip="&quot;Гражданский кодекс Российской Федерации (часть первая)&quot; от 30.11.1994 N 51-ФЗ (ред. от 31.07.2025, с изм. от 25.11.2025) (с изм. и доп., вступ. в силу с 01.08.2025) {КонсультантПлюс}">
        <w:r w:rsidRPr="00797949">
          <w:rPr>
            <w:rFonts w:ascii="Times New Roman" w:hAnsi="Times New Roman" w:cs="Times New Roman"/>
            <w:sz w:val="28"/>
            <w:szCs w:val="28"/>
          </w:rPr>
          <w:t>пунктом 3 статьи 401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Федерации.</w:t>
      </w:r>
    </w:p>
    <w:p w14:paraId="5B11A321" w14:textId="77777777" w:rsidR="003430E1" w:rsidRPr="00797949" w:rsidRDefault="003430E1" w:rsidP="00797949">
      <w:pPr>
        <w:pStyle w:val="ConsPlusNormal"/>
        <w:spacing w:line="360" w:lineRule="auto"/>
        <w:jc w:val="both"/>
      </w:pPr>
    </w:p>
    <w:p w14:paraId="4EAC1DBA" w14:textId="77777777" w:rsidR="003430E1" w:rsidRPr="00797949" w:rsidRDefault="003430E1" w:rsidP="00797949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97949">
        <w:rPr>
          <w:rFonts w:ascii="Times New Roman" w:hAnsi="Times New Roman" w:cs="Times New Roman"/>
          <w:b w:val="0"/>
          <w:sz w:val="28"/>
          <w:szCs w:val="28"/>
        </w:rPr>
        <w:t xml:space="preserve">3. Порядок взаимодействия </w:t>
      </w:r>
      <w:r w:rsidR="00241D59" w:rsidRPr="00797949">
        <w:rPr>
          <w:rFonts w:ascii="Times New Roman" w:hAnsi="Times New Roman" w:cs="Times New Roman"/>
          <w:b w:val="0"/>
          <w:sz w:val="28"/>
          <w:szCs w:val="28"/>
        </w:rPr>
        <w:t>Департамента</w:t>
      </w:r>
      <w:r w:rsidRPr="00797949">
        <w:rPr>
          <w:rFonts w:ascii="Times New Roman" w:hAnsi="Times New Roman" w:cs="Times New Roman"/>
          <w:b w:val="0"/>
          <w:sz w:val="28"/>
          <w:szCs w:val="28"/>
        </w:rPr>
        <w:t xml:space="preserve"> с победителем</w:t>
      </w:r>
    </w:p>
    <w:p w14:paraId="3BFD4243" w14:textId="77777777" w:rsidR="003430E1" w:rsidRPr="00797949" w:rsidRDefault="003430E1" w:rsidP="0079794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7949">
        <w:rPr>
          <w:rFonts w:ascii="Times New Roman" w:hAnsi="Times New Roman" w:cs="Times New Roman"/>
          <w:b w:val="0"/>
          <w:sz w:val="28"/>
          <w:szCs w:val="28"/>
        </w:rPr>
        <w:t>(победителями) отбора. Условия и порядок предоставления</w:t>
      </w:r>
      <w:r w:rsidR="00241D59" w:rsidRPr="00797949">
        <w:rPr>
          <w:rFonts w:ascii="Times New Roman" w:hAnsi="Times New Roman" w:cs="Times New Roman"/>
          <w:b w:val="0"/>
          <w:sz w:val="28"/>
          <w:szCs w:val="28"/>
        </w:rPr>
        <w:t xml:space="preserve"> Субсидии</w:t>
      </w:r>
    </w:p>
    <w:p w14:paraId="7DE3C812" w14:textId="77777777" w:rsidR="003430E1" w:rsidRPr="00797949" w:rsidRDefault="003430E1" w:rsidP="00797949">
      <w:pPr>
        <w:pStyle w:val="ConsPlusNormal"/>
        <w:spacing w:line="360" w:lineRule="auto"/>
        <w:jc w:val="both"/>
      </w:pPr>
    </w:p>
    <w:p w14:paraId="267F6289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3.1. По результатам отбора с победителем (победителями) отбора заключается согл</w:t>
      </w:r>
      <w:r w:rsidR="00241D59" w:rsidRPr="00797949">
        <w:rPr>
          <w:rFonts w:ascii="Times New Roman" w:hAnsi="Times New Roman" w:cs="Times New Roman"/>
          <w:sz w:val="28"/>
          <w:szCs w:val="28"/>
        </w:rPr>
        <w:t>ашение о предоставлении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соответствии с типовой формой, установленной финансовым органом </w:t>
      </w:r>
      <w:r w:rsidR="00241D59" w:rsidRPr="00797949">
        <w:rPr>
          <w:rFonts w:ascii="Times New Roman" w:hAnsi="Times New Roman" w:cs="Times New Roman"/>
          <w:sz w:val="28"/>
          <w:szCs w:val="28"/>
        </w:rPr>
        <w:t>городского округа 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(далее - Соглашение), в соответствии с настоящим Порядком.</w:t>
      </w:r>
    </w:p>
    <w:p w14:paraId="7FF3EF5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3.2. Условиями предоставления Субсиди</w:t>
      </w:r>
      <w:r w:rsidR="00241D59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4C30F68E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1) участник отбора по результатам отбора определен в качестве победителя отбора;</w:t>
      </w:r>
    </w:p>
    <w:p w14:paraId="0D6F7071" w14:textId="77777777" w:rsidR="003430E1" w:rsidRPr="00797949" w:rsidRDefault="00241D59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2) согласие получателя Субсидии– юридического лица </w:t>
      </w:r>
      <w:r w:rsidR="003430E1" w:rsidRPr="00797949">
        <w:rPr>
          <w:rFonts w:ascii="Times New Roman" w:hAnsi="Times New Roman" w:cs="Times New Roman"/>
          <w:sz w:val="28"/>
          <w:szCs w:val="28"/>
        </w:rPr>
        <w:t>(за исключением государственных (муниципальных) у</w:t>
      </w:r>
      <w:r w:rsidRPr="00797949">
        <w:rPr>
          <w:rFonts w:ascii="Times New Roman" w:hAnsi="Times New Roman" w:cs="Times New Roman"/>
          <w:sz w:val="28"/>
          <w:szCs w:val="28"/>
        </w:rPr>
        <w:t>чреждений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) на осуществление в отношении него проверки </w:t>
      </w:r>
      <w:r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соблюдения порядка 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>, в том числе в части достижения ре</w:t>
      </w:r>
      <w:r w:rsidRPr="00797949">
        <w:rPr>
          <w:rFonts w:ascii="Times New Roman" w:hAnsi="Times New Roman" w:cs="Times New Roman"/>
          <w:sz w:val="28"/>
          <w:szCs w:val="28"/>
        </w:rPr>
        <w:t>зультата предоставления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, а также проверки органами муниципального финансового контроля в соответствии со </w:t>
      </w:r>
      <w:hyperlink r:id="rId22" w:tooltip="&quot;Бюджетный кодекс Российской Федерации&quot; от 31.07.1998 N 145-ФЗ (ред. от 28.12.2025) {КонсультантПлюс}">
        <w:r w:rsidR="003430E1" w:rsidRPr="00797949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3" w:tooltip="&quot;Бюджетный кодекс Российской Федерации&quot; от 31.07.1998 N 145-ФЗ (ред. от 28.12.2025) {КонсультантПлюс}">
        <w:r w:rsidR="003430E1" w:rsidRPr="0079794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и на включение таких положений в Соглашение.</w:t>
      </w:r>
    </w:p>
    <w:p w14:paraId="07396423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6" w:name="P201"/>
      <w:bookmarkEnd w:id="26"/>
      <w:r w:rsidRPr="00797949">
        <w:rPr>
          <w:rFonts w:ascii="Times New Roman" w:hAnsi="Times New Roman" w:cs="Times New Roman"/>
          <w:sz w:val="28"/>
          <w:szCs w:val="28"/>
        </w:rPr>
        <w:t>3.3. В течение 2 (двух) рабочих дней со дня размещения на едином портале протокола подведения ит</w:t>
      </w:r>
      <w:r w:rsidR="00241D59" w:rsidRPr="00797949">
        <w:rPr>
          <w:rFonts w:ascii="Times New Roman" w:hAnsi="Times New Roman" w:cs="Times New Roman"/>
          <w:sz w:val="28"/>
          <w:szCs w:val="28"/>
        </w:rPr>
        <w:t>огов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указанного в </w:t>
      </w:r>
      <w:hyperlink w:anchor="P179" w:tooltip="2.29. Протокол подведения итогов отбора получателей Субсидий формируется Администрацией района на едином портале автоматически на основании результатов определения победителей отбора получателей Субсидий и не позднее 1 (одного) рабочего дня, следующего за днем">
        <w:r w:rsidRPr="00797949">
          <w:rPr>
            <w:rFonts w:ascii="Times New Roman" w:hAnsi="Times New Roman" w:cs="Times New Roman"/>
            <w:sz w:val="28"/>
            <w:szCs w:val="28"/>
          </w:rPr>
          <w:t>пункте 2.29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</w:t>
      </w:r>
      <w:r w:rsidR="00241D59" w:rsidRPr="00797949">
        <w:rPr>
          <w:rFonts w:ascii="Times New Roman" w:hAnsi="Times New Roman" w:cs="Times New Roman"/>
          <w:sz w:val="28"/>
          <w:szCs w:val="28"/>
        </w:rPr>
        <w:t>го Порядка, Департамент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</w:t>
      </w:r>
      <w:r w:rsidR="00241D59" w:rsidRPr="00797949">
        <w:rPr>
          <w:rFonts w:ascii="Times New Roman" w:hAnsi="Times New Roman" w:cs="Times New Roman"/>
          <w:sz w:val="28"/>
          <w:szCs w:val="28"/>
        </w:rPr>
        <w:t>аправляет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241D59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получателю Субсиди</w:t>
      </w:r>
      <w:r w:rsidR="00241D59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проект Соглашения, сформированный в форме электронного документа.</w:t>
      </w:r>
    </w:p>
    <w:p w14:paraId="3FC35853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Услови</w:t>
      </w:r>
      <w:r w:rsidR="00241D59" w:rsidRPr="00797949">
        <w:rPr>
          <w:rFonts w:ascii="Times New Roman" w:hAnsi="Times New Roman" w:cs="Times New Roman"/>
          <w:sz w:val="28"/>
          <w:szCs w:val="28"/>
        </w:rPr>
        <w:t>е о согласии получателя Субсидии – юридического лица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 осуществление в отношении него проверки </w:t>
      </w:r>
      <w:r w:rsidR="00241D59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соблюдения порядка и</w:t>
      </w:r>
      <w:r w:rsidR="00241D59" w:rsidRPr="00797949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</w:t>
      </w:r>
      <w:r w:rsidRPr="00797949">
        <w:rPr>
          <w:rFonts w:ascii="Times New Roman" w:hAnsi="Times New Roman" w:cs="Times New Roman"/>
          <w:sz w:val="28"/>
          <w:szCs w:val="28"/>
        </w:rPr>
        <w:t>, в том числе в части достижения ре</w:t>
      </w:r>
      <w:r w:rsidR="00241D59" w:rsidRPr="00797949">
        <w:rPr>
          <w:rFonts w:ascii="Times New Roman" w:hAnsi="Times New Roman" w:cs="Times New Roman"/>
          <w:sz w:val="28"/>
          <w:szCs w:val="28"/>
        </w:rPr>
        <w:t>зультата предоставления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а также проверки органами муниципального финансового контроля в соответствии со </w:t>
      </w:r>
      <w:hyperlink r:id="rId24" w:tooltip="&quot;Бюджетный кодекс Российской Федерации&quot; от 31.07.1998 N 145-ФЗ (ред. от 28.12.2025) {КонсультантПлюс}">
        <w:r w:rsidRPr="00797949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  <w:r w:rsidRPr="00797949">
          <w:rPr>
            <w:rFonts w:ascii="Times New Roman" w:hAnsi="Times New Roman" w:cs="Times New Roman"/>
            <w:sz w:val="28"/>
            <w:szCs w:val="28"/>
          </w:rPr>
          <w:lastRenderedPageBreak/>
          <w:t>268.1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5" w:tooltip="&quot;Бюджетный кодекс Российской Федерации&quot; от 31.07.1998 N 145-ФЗ (ред. от 28.12.2025) {КонсультантПлюс}">
        <w:r w:rsidRPr="0079794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включается в Соглашение.</w:t>
      </w:r>
    </w:p>
    <w:p w14:paraId="4420382D" w14:textId="77777777" w:rsidR="00241D59" w:rsidRPr="00797949" w:rsidRDefault="00241D59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получения проекта </w:t>
      </w:r>
      <w:r w:rsidRPr="00797949">
        <w:rPr>
          <w:rFonts w:ascii="Times New Roman" w:hAnsi="Times New Roman" w:cs="Times New Roman"/>
          <w:sz w:val="28"/>
          <w:szCs w:val="28"/>
        </w:rPr>
        <w:t>Соглашения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подписывает усиленной квалифицированной электронной подписью лица, имеющего право действов</w:t>
      </w:r>
      <w:r w:rsidRPr="00797949">
        <w:rPr>
          <w:rFonts w:ascii="Times New Roman" w:hAnsi="Times New Roman" w:cs="Times New Roman"/>
          <w:sz w:val="28"/>
          <w:szCs w:val="28"/>
        </w:rPr>
        <w:t>ать от имени получателя Субсидии, проект Соглашения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797949">
        <w:rPr>
          <w:rFonts w:ascii="Times New Roman" w:hAnsi="Times New Roman" w:cs="Times New Roman"/>
          <w:sz w:val="28"/>
          <w:szCs w:val="28"/>
        </w:rPr>
        <w:t>».</w:t>
      </w:r>
    </w:p>
    <w:p w14:paraId="2317EFE4" w14:textId="77777777" w:rsidR="003430E1" w:rsidRPr="00797949" w:rsidRDefault="00241D59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Департамент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в течение 1 (одного) рабочего дня со дня подписания получателем Субсиди</w:t>
      </w:r>
      <w:r w:rsidR="00E96DBC" w:rsidRPr="00797949">
        <w:rPr>
          <w:rFonts w:ascii="Times New Roman" w:hAnsi="Times New Roman" w:cs="Times New Roman"/>
          <w:sz w:val="28"/>
          <w:szCs w:val="28"/>
        </w:rPr>
        <w:t>и проекта Соглашения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E96DBC"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подписывает усиленной квалифицированной электронной подписью </w:t>
      </w:r>
      <w:r w:rsidR="00E96DBC" w:rsidRPr="00797949">
        <w:rPr>
          <w:rFonts w:ascii="Times New Roman" w:hAnsi="Times New Roman" w:cs="Times New Roman"/>
          <w:sz w:val="28"/>
          <w:szCs w:val="28"/>
        </w:rPr>
        <w:t>руководителя Департамента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(уполномоченного им лиц</w:t>
      </w:r>
      <w:r w:rsidR="00E96DBC" w:rsidRPr="00797949">
        <w:rPr>
          <w:rFonts w:ascii="Times New Roman" w:hAnsi="Times New Roman" w:cs="Times New Roman"/>
          <w:sz w:val="28"/>
          <w:szCs w:val="28"/>
        </w:rPr>
        <w:t>а) проект Соглашения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E96DBC"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>.</w:t>
      </w:r>
    </w:p>
    <w:p w14:paraId="685AB3A0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С момента подписания </w:t>
      </w:r>
      <w:r w:rsidR="00E96DBC" w:rsidRPr="00797949">
        <w:rPr>
          <w:rFonts w:ascii="Times New Roman" w:hAnsi="Times New Roman" w:cs="Times New Roman"/>
          <w:sz w:val="28"/>
          <w:szCs w:val="28"/>
        </w:rPr>
        <w:t>Департаментом Соглашения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E96DBC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оно считается заключенным.</w:t>
      </w:r>
    </w:p>
    <w:p w14:paraId="7AA9EAFF" w14:textId="77777777" w:rsidR="003430E1" w:rsidRPr="00797949" w:rsidRDefault="00E96DBC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7" w:name="P206"/>
      <w:bookmarkEnd w:id="27"/>
      <w:r w:rsidRPr="00797949">
        <w:rPr>
          <w:rFonts w:ascii="Times New Roman" w:hAnsi="Times New Roman" w:cs="Times New Roman"/>
          <w:sz w:val="28"/>
          <w:szCs w:val="28"/>
        </w:rPr>
        <w:t>3.4. Департамент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отказывает в заключении Соглашения победи</w:t>
      </w:r>
      <w:r w:rsidRPr="00797949">
        <w:rPr>
          <w:rFonts w:ascii="Times New Roman" w:hAnsi="Times New Roman" w:cs="Times New Roman"/>
          <w:sz w:val="28"/>
          <w:szCs w:val="28"/>
        </w:rPr>
        <w:t>телю отбора получателей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при наличии оснований для отказа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предоставлении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>.</w:t>
      </w:r>
    </w:p>
    <w:p w14:paraId="63A92BBA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Основаниями для </w:t>
      </w:r>
      <w:r w:rsidR="00E96DBC" w:rsidRPr="00797949">
        <w:rPr>
          <w:rFonts w:ascii="Times New Roman" w:hAnsi="Times New Roman" w:cs="Times New Roman"/>
          <w:sz w:val="28"/>
          <w:szCs w:val="28"/>
        </w:rPr>
        <w:t>отказа в предоставлении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являются:</w:t>
      </w:r>
    </w:p>
    <w:p w14:paraId="6BFF5868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несоответствие пре</w:t>
      </w:r>
      <w:r w:rsidR="00E96DBC" w:rsidRPr="00797949">
        <w:rPr>
          <w:rFonts w:ascii="Times New Roman" w:hAnsi="Times New Roman" w:cs="Times New Roman"/>
          <w:sz w:val="28"/>
          <w:szCs w:val="28"/>
        </w:rPr>
        <w:t>дставленных получателем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документов требованиям, определенным настоящим Порядком, или непредставление (представление не в полном объеме) указанных документов;</w:t>
      </w:r>
    </w:p>
    <w:p w14:paraId="3DEF85D1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установление факта недостоверности пре</w:t>
      </w:r>
      <w:r w:rsidR="00E96DBC" w:rsidRPr="00797949">
        <w:rPr>
          <w:rFonts w:ascii="Times New Roman" w:hAnsi="Times New Roman" w:cs="Times New Roman"/>
          <w:sz w:val="28"/>
          <w:szCs w:val="28"/>
        </w:rPr>
        <w:t>дставленной получателем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информации;</w:t>
      </w:r>
    </w:p>
    <w:p w14:paraId="28ED7C78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обнаружение факта несоответствия победи</w:t>
      </w:r>
      <w:r w:rsidR="00E96DBC" w:rsidRPr="00797949">
        <w:rPr>
          <w:rFonts w:ascii="Times New Roman" w:hAnsi="Times New Roman" w:cs="Times New Roman"/>
          <w:sz w:val="28"/>
          <w:szCs w:val="28"/>
        </w:rPr>
        <w:t>теля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требованиям, указанным в объявлении о провед</w:t>
      </w:r>
      <w:r w:rsidR="00E96DBC" w:rsidRPr="00797949">
        <w:rPr>
          <w:rFonts w:ascii="Times New Roman" w:hAnsi="Times New Roman" w:cs="Times New Roman"/>
          <w:sz w:val="28"/>
          <w:szCs w:val="28"/>
        </w:rPr>
        <w:t>ении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39CCBD65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При наличии оснований для отказа в предоставлении Субсидий, предусмотренных настоящ</w:t>
      </w:r>
      <w:r w:rsidR="00E96DBC" w:rsidRPr="00797949">
        <w:rPr>
          <w:rFonts w:ascii="Times New Roman" w:hAnsi="Times New Roman" w:cs="Times New Roman"/>
          <w:sz w:val="28"/>
          <w:szCs w:val="28"/>
        </w:rPr>
        <w:t>им пунктом, Департамент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течение 10 (десяти) рабочих дней со дня установления соответствующего факта направляет уведомление победи</w:t>
      </w:r>
      <w:r w:rsidR="00E96DBC" w:rsidRPr="00797949">
        <w:rPr>
          <w:rFonts w:ascii="Times New Roman" w:hAnsi="Times New Roman" w:cs="Times New Roman"/>
          <w:sz w:val="28"/>
          <w:szCs w:val="28"/>
        </w:rPr>
        <w:t>телю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или пол</w:t>
      </w:r>
      <w:r w:rsidR="00E96DBC" w:rsidRPr="00797949">
        <w:rPr>
          <w:rFonts w:ascii="Times New Roman" w:hAnsi="Times New Roman" w:cs="Times New Roman"/>
          <w:sz w:val="28"/>
          <w:szCs w:val="28"/>
        </w:rPr>
        <w:t xml:space="preserve">учателю </w:t>
      </w:r>
      <w:r w:rsidR="00E96DBC" w:rsidRPr="00797949">
        <w:rPr>
          <w:rFonts w:ascii="Times New Roman" w:hAnsi="Times New Roman" w:cs="Times New Roman"/>
          <w:sz w:val="28"/>
          <w:szCs w:val="28"/>
        </w:rPr>
        <w:lastRenderedPageBreak/>
        <w:t>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 обоснованием причины отказа заказным письмом с уведомлением о вручении или с нарочным.</w:t>
      </w:r>
    </w:p>
    <w:p w14:paraId="7E8A8F33" w14:textId="77777777" w:rsidR="00E96DBC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3.5. В сл</w:t>
      </w:r>
      <w:r w:rsidR="00E96DBC" w:rsidRPr="00797949">
        <w:rPr>
          <w:rFonts w:ascii="Times New Roman" w:hAnsi="Times New Roman" w:cs="Times New Roman"/>
          <w:sz w:val="28"/>
          <w:szCs w:val="28"/>
        </w:rPr>
        <w:t>учае отказа Департамента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от заключения Соглашения с победит</w:t>
      </w:r>
      <w:r w:rsidR="00E96DBC" w:rsidRPr="00797949">
        <w:rPr>
          <w:rFonts w:ascii="Times New Roman" w:hAnsi="Times New Roman" w:cs="Times New Roman"/>
          <w:sz w:val="28"/>
          <w:szCs w:val="28"/>
        </w:rPr>
        <w:t>елем (одним из победителей)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 основаниям, предусмотренным </w:t>
      </w:r>
      <w:hyperlink w:anchor="P206" w:tooltip="3.4. Администрация района отказывает в заключении Соглашения победителю отбора получателей Субсидий при наличии оснований для отказа в предоставлении Субсидий.">
        <w:r w:rsidRPr="00797949">
          <w:rPr>
            <w:rFonts w:ascii="Times New Roman" w:hAnsi="Times New Roman" w:cs="Times New Roman"/>
            <w:sz w:val="28"/>
            <w:szCs w:val="28"/>
          </w:rPr>
          <w:t>пунктом 3.4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отказа победителя </w:t>
      </w:r>
      <w:r w:rsidR="00E96DBC" w:rsidRPr="00797949">
        <w:rPr>
          <w:rFonts w:ascii="Times New Roman" w:hAnsi="Times New Roman" w:cs="Times New Roman"/>
          <w:sz w:val="28"/>
          <w:szCs w:val="28"/>
        </w:rPr>
        <w:t xml:space="preserve">(одного из победителей) </w:t>
      </w:r>
      <w:r w:rsidRPr="00797949">
        <w:rPr>
          <w:rFonts w:ascii="Times New Roman" w:hAnsi="Times New Roman" w:cs="Times New Roman"/>
          <w:sz w:val="28"/>
          <w:szCs w:val="28"/>
        </w:rPr>
        <w:t>отбора получателей Субси</w:t>
      </w:r>
      <w:r w:rsidR="00E96DBC" w:rsidRPr="00797949">
        <w:rPr>
          <w:rFonts w:ascii="Times New Roman" w:hAnsi="Times New Roman" w:cs="Times New Roman"/>
          <w:sz w:val="28"/>
          <w:szCs w:val="28"/>
        </w:rPr>
        <w:t>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от заключения Соглашения, неподписания победит</w:t>
      </w:r>
      <w:r w:rsidR="00E96DBC" w:rsidRPr="00797949">
        <w:rPr>
          <w:rFonts w:ascii="Times New Roman" w:hAnsi="Times New Roman" w:cs="Times New Roman"/>
          <w:sz w:val="28"/>
          <w:szCs w:val="28"/>
        </w:rPr>
        <w:t>елем (одного из победителей)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Соглашения в срок, определенный объявлением о проведении отбора, расторжения С</w:t>
      </w:r>
      <w:r w:rsidR="00E96DBC" w:rsidRPr="00797949">
        <w:rPr>
          <w:rFonts w:ascii="Times New Roman" w:hAnsi="Times New Roman" w:cs="Times New Roman"/>
          <w:sz w:val="28"/>
          <w:szCs w:val="28"/>
        </w:rPr>
        <w:t>оглашения с получателем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</w:t>
      </w:r>
      <w:r w:rsidR="00E96DBC" w:rsidRPr="00DF16ED">
        <w:rPr>
          <w:rFonts w:ascii="Times New Roman" w:hAnsi="Times New Roman" w:cs="Times New Roman"/>
          <w:sz w:val="28"/>
          <w:szCs w:val="28"/>
        </w:rPr>
        <w:t>Департамент</w:t>
      </w:r>
      <w:r w:rsidR="00DF16ED" w:rsidRPr="00DF16ED">
        <w:rPr>
          <w:rFonts w:ascii="Times New Roman" w:hAnsi="Times New Roman" w:cs="Times New Roman"/>
          <w:sz w:val="28"/>
          <w:szCs w:val="28"/>
        </w:rPr>
        <w:t xml:space="preserve"> </w:t>
      </w:r>
      <w:r w:rsidR="00E96DBC" w:rsidRPr="00DF16ED">
        <w:rPr>
          <w:rFonts w:ascii="Times New Roman" w:hAnsi="Times New Roman" w:cs="Times New Roman"/>
          <w:sz w:val="28"/>
          <w:szCs w:val="28"/>
        </w:rPr>
        <w:t xml:space="preserve">перераспределяет остаток соответствующих </w:t>
      </w:r>
      <w:r w:rsidR="00531229" w:rsidRPr="00DF16ED">
        <w:rPr>
          <w:rFonts w:ascii="Times New Roman" w:hAnsi="Times New Roman" w:cs="Times New Roman"/>
          <w:sz w:val="28"/>
          <w:szCs w:val="28"/>
        </w:rPr>
        <w:t xml:space="preserve">лимитов бюджетных обязательств на предоставление Субсидии на соответствующий финансовый год </w:t>
      </w:r>
      <w:r w:rsidR="00E96DBC" w:rsidRPr="00DF16ED">
        <w:rPr>
          <w:rFonts w:ascii="Times New Roman" w:hAnsi="Times New Roman" w:cs="Times New Roman"/>
          <w:sz w:val="28"/>
          <w:szCs w:val="28"/>
        </w:rPr>
        <w:t>на иные цели</w:t>
      </w:r>
      <w:r w:rsidR="00531229" w:rsidRPr="00DF16ED">
        <w:rPr>
          <w:rFonts w:ascii="Times New Roman" w:hAnsi="Times New Roman" w:cs="Times New Roman"/>
          <w:sz w:val="28"/>
          <w:szCs w:val="28"/>
        </w:rPr>
        <w:t xml:space="preserve"> либо возвращает их в бюджет городского округа Тольятти</w:t>
      </w:r>
      <w:r w:rsidR="00E96DBC" w:rsidRPr="00DF16ED">
        <w:rPr>
          <w:rFonts w:ascii="Times New Roman" w:hAnsi="Times New Roman" w:cs="Times New Roman"/>
          <w:sz w:val="28"/>
          <w:szCs w:val="28"/>
        </w:rPr>
        <w:t>.</w:t>
      </w:r>
    </w:p>
    <w:p w14:paraId="24A48A9F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8" w:name="P214"/>
      <w:bookmarkEnd w:id="28"/>
      <w:r w:rsidRPr="00797949">
        <w:rPr>
          <w:rFonts w:ascii="Times New Roman" w:hAnsi="Times New Roman" w:cs="Times New Roman"/>
          <w:sz w:val="28"/>
          <w:szCs w:val="28"/>
        </w:rPr>
        <w:t>3.</w:t>
      </w:r>
      <w:r w:rsidR="00531229" w:rsidRPr="00797949">
        <w:rPr>
          <w:rFonts w:ascii="Times New Roman" w:hAnsi="Times New Roman" w:cs="Times New Roman"/>
          <w:sz w:val="28"/>
          <w:szCs w:val="28"/>
        </w:rPr>
        <w:t>6</w:t>
      </w:r>
      <w:r w:rsidRPr="00797949">
        <w:rPr>
          <w:rFonts w:ascii="Times New Roman" w:hAnsi="Times New Roman" w:cs="Times New Roman"/>
          <w:sz w:val="28"/>
          <w:szCs w:val="28"/>
        </w:rPr>
        <w:t>. Победитель отбора признается уклонившимся от заключения Соглашения и отказав</w:t>
      </w:r>
      <w:r w:rsidR="00531229" w:rsidRPr="00797949">
        <w:rPr>
          <w:rFonts w:ascii="Times New Roman" w:hAnsi="Times New Roman" w:cs="Times New Roman"/>
          <w:sz w:val="28"/>
          <w:szCs w:val="28"/>
        </w:rPr>
        <w:t>шимся от предоставления Субсидии</w:t>
      </w:r>
      <w:r w:rsidRPr="00797949">
        <w:rPr>
          <w:rFonts w:ascii="Times New Roman" w:hAnsi="Times New Roman" w:cs="Times New Roman"/>
          <w:sz w:val="28"/>
          <w:szCs w:val="28"/>
        </w:rPr>
        <w:t>, если он не подписал Соглашение в течение срока его подписания, указанного в объявлении о проведении отбора. Субсидии в д</w:t>
      </w:r>
      <w:r w:rsidR="0012668C" w:rsidRPr="00797949">
        <w:rPr>
          <w:rFonts w:ascii="Times New Roman" w:hAnsi="Times New Roman" w:cs="Times New Roman"/>
          <w:sz w:val="28"/>
          <w:szCs w:val="28"/>
        </w:rPr>
        <w:t>анном случае получателю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перечисляются.</w:t>
      </w:r>
    </w:p>
    <w:p w14:paraId="5766A93D" w14:textId="77777777" w:rsidR="003430E1" w:rsidRPr="00797949" w:rsidRDefault="003430E1" w:rsidP="00797949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3.</w:t>
      </w:r>
      <w:r w:rsidR="00531229" w:rsidRPr="00797949">
        <w:rPr>
          <w:rFonts w:ascii="Times New Roman" w:hAnsi="Times New Roman" w:cs="Times New Roman"/>
          <w:sz w:val="28"/>
          <w:szCs w:val="28"/>
        </w:rPr>
        <w:t>7</w:t>
      </w:r>
      <w:r w:rsidRPr="00797949">
        <w:rPr>
          <w:rFonts w:ascii="Times New Roman" w:hAnsi="Times New Roman" w:cs="Times New Roman"/>
          <w:sz w:val="28"/>
          <w:szCs w:val="28"/>
        </w:rPr>
        <w:t xml:space="preserve">. Размер Субсидий указывается </w:t>
      </w:r>
      <w:r w:rsidR="00761859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Соглашении в соответствии с протоколом подведения итогов отбора в пределах лимитов бюджетных обязательств,</w:t>
      </w:r>
      <w:r w:rsidR="00761859" w:rsidRPr="00797949">
        <w:rPr>
          <w:rFonts w:ascii="Times New Roman" w:hAnsi="Times New Roman" w:cs="Times New Roman"/>
          <w:sz w:val="28"/>
          <w:szCs w:val="28"/>
        </w:rPr>
        <w:t xml:space="preserve"> доведенных Департаменту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установленном порядке на соответствующий финансовый год на цели, предусмотренные настоящим Порядком.</w:t>
      </w:r>
    </w:p>
    <w:p w14:paraId="18775AD6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9" w:name="P216"/>
      <w:bookmarkEnd w:id="29"/>
      <w:r w:rsidRPr="00797949">
        <w:rPr>
          <w:rFonts w:ascii="Times New Roman" w:hAnsi="Times New Roman" w:cs="Times New Roman"/>
          <w:sz w:val="28"/>
          <w:szCs w:val="28"/>
        </w:rPr>
        <w:t>3.</w:t>
      </w:r>
      <w:r w:rsidR="00531229" w:rsidRPr="00797949">
        <w:rPr>
          <w:rFonts w:ascii="Times New Roman" w:hAnsi="Times New Roman" w:cs="Times New Roman"/>
          <w:sz w:val="28"/>
          <w:szCs w:val="28"/>
        </w:rPr>
        <w:t>8</w:t>
      </w:r>
      <w:r w:rsidRPr="00797949">
        <w:rPr>
          <w:rFonts w:ascii="Times New Roman" w:hAnsi="Times New Roman" w:cs="Times New Roman"/>
          <w:sz w:val="28"/>
          <w:szCs w:val="28"/>
        </w:rPr>
        <w:t xml:space="preserve">. В случае уменьшения </w:t>
      </w:r>
      <w:r w:rsidR="00761859" w:rsidRPr="00797949">
        <w:rPr>
          <w:rFonts w:ascii="Times New Roman" w:hAnsi="Times New Roman" w:cs="Times New Roman"/>
          <w:sz w:val="28"/>
          <w:szCs w:val="28"/>
        </w:rPr>
        <w:t>Департаменту</w:t>
      </w:r>
      <w:r w:rsidRPr="00797949">
        <w:rPr>
          <w:rFonts w:ascii="Times New Roman" w:hAnsi="Times New Roman" w:cs="Times New Roman"/>
          <w:sz w:val="28"/>
          <w:szCs w:val="28"/>
        </w:rPr>
        <w:t xml:space="preserve"> ранее доведенных лимитов бюджетных обязательств, указанных в </w:t>
      </w:r>
      <w:hyperlink w:anchor="P57" w:tooltip="1.4. Субсидии предоставляются на безвозмездной и безвозвратной основе администрацией соответствующего района городского округа Самара (далее - Администрация района) в соответствии со сводной бюджетной росписью бюджета городского округа Самара Самарской области">
        <w:r w:rsidRPr="00797949">
          <w:rPr>
            <w:rFonts w:ascii="Times New Roman" w:hAnsi="Times New Roman" w:cs="Times New Roman"/>
            <w:sz w:val="28"/>
            <w:szCs w:val="28"/>
          </w:rPr>
          <w:t>пункте 1.</w:t>
        </w:r>
      </w:hyperlink>
      <w:r w:rsidR="00531229" w:rsidRPr="00797949">
        <w:rPr>
          <w:rFonts w:ascii="Times New Roman" w:hAnsi="Times New Roman" w:cs="Times New Roman"/>
          <w:sz w:val="28"/>
          <w:szCs w:val="28"/>
        </w:rPr>
        <w:t>5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приводящего к невозможности предоста</w:t>
      </w:r>
      <w:r w:rsidR="00761859" w:rsidRPr="00797949">
        <w:rPr>
          <w:rFonts w:ascii="Times New Roman" w:hAnsi="Times New Roman" w:cs="Times New Roman"/>
          <w:sz w:val="28"/>
          <w:szCs w:val="28"/>
        </w:rPr>
        <w:t>вления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размере, определенном в Соглашении, </w:t>
      </w:r>
      <w:r w:rsidR="00761859" w:rsidRPr="00797949">
        <w:rPr>
          <w:rFonts w:ascii="Times New Roman" w:hAnsi="Times New Roman" w:cs="Times New Roman"/>
          <w:sz w:val="28"/>
          <w:szCs w:val="28"/>
        </w:rPr>
        <w:t>Департамент с получателем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согласовываются новые условия о предоставлении Субсиди</w:t>
      </w:r>
      <w:r w:rsidR="00761859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ц</w:t>
      </w:r>
      <w:r w:rsidR="00761859" w:rsidRPr="00797949">
        <w:rPr>
          <w:rFonts w:ascii="Times New Roman" w:hAnsi="Times New Roman" w:cs="Times New Roman"/>
          <w:sz w:val="28"/>
          <w:szCs w:val="28"/>
        </w:rPr>
        <w:t>елях уменьшения размера Субсидии</w:t>
      </w:r>
      <w:r w:rsidRPr="00797949">
        <w:rPr>
          <w:rFonts w:ascii="Times New Roman" w:hAnsi="Times New Roman" w:cs="Times New Roman"/>
          <w:sz w:val="28"/>
          <w:szCs w:val="28"/>
        </w:rPr>
        <w:t>, указанного в Соглашении.</w:t>
      </w:r>
    </w:p>
    <w:p w14:paraId="35E476C5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В срок не позднее 2 (двух) рабочих дней со дня наступления </w:t>
      </w:r>
      <w:r w:rsidRPr="00797949">
        <w:rPr>
          <w:rFonts w:ascii="Times New Roman" w:hAnsi="Times New Roman" w:cs="Times New Roman"/>
          <w:sz w:val="28"/>
          <w:szCs w:val="28"/>
        </w:rPr>
        <w:lastRenderedPageBreak/>
        <w:t>обстоятельств, указанных в настоя</w:t>
      </w:r>
      <w:r w:rsidR="00761859" w:rsidRPr="00797949">
        <w:rPr>
          <w:rFonts w:ascii="Times New Roman" w:hAnsi="Times New Roman" w:cs="Times New Roman"/>
          <w:sz w:val="28"/>
          <w:szCs w:val="28"/>
        </w:rPr>
        <w:t>щем пункте, Департамент направляет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61859" w:rsidRPr="00797949">
        <w:rPr>
          <w:rFonts w:ascii="Times New Roman" w:hAnsi="Times New Roman" w:cs="Times New Roman"/>
          <w:sz w:val="28"/>
          <w:szCs w:val="28"/>
        </w:rPr>
        <w:t>» получателю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проект дополнительного соглашения к Соглашению, предусматривающи</w:t>
      </w:r>
      <w:r w:rsidR="00761859" w:rsidRPr="00797949">
        <w:rPr>
          <w:rFonts w:ascii="Times New Roman" w:hAnsi="Times New Roman" w:cs="Times New Roman"/>
          <w:sz w:val="28"/>
          <w:szCs w:val="28"/>
        </w:rPr>
        <w:t>й корректировку размера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подлежащего перечислению получателю Субсидии, по типовой форме, установленной финансовым </w:t>
      </w:r>
      <w:r w:rsidR="009531A1" w:rsidRPr="00797949">
        <w:rPr>
          <w:rFonts w:ascii="Times New Roman" w:hAnsi="Times New Roman" w:cs="Times New Roman"/>
          <w:sz w:val="28"/>
          <w:szCs w:val="28"/>
        </w:rPr>
        <w:t>органом городского округа 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(далее - проект дополнительного соглашения), сформированный в форме электронного документа.</w:t>
      </w:r>
    </w:p>
    <w:p w14:paraId="18AD31CB" w14:textId="77777777" w:rsidR="003430E1" w:rsidRPr="00797949" w:rsidRDefault="00761859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получения проекта дополн</w:t>
      </w:r>
      <w:r w:rsidRPr="00797949">
        <w:rPr>
          <w:rFonts w:ascii="Times New Roman" w:hAnsi="Times New Roman" w:cs="Times New Roman"/>
          <w:sz w:val="28"/>
          <w:szCs w:val="28"/>
        </w:rPr>
        <w:t>ительного соглашения в системе «Электронный бюджет»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подписывает усиленной квалифицированной электронной подписью лица, имеющего право действов</w:t>
      </w:r>
      <w:r w:rsidRPr="00797949">
        <w:rPr>
          <w:rFonts w:ascii="Times New Roman" w:hAnsi="Times New Roman" w:cs="Times New Roman"/>
          <w:sz w:val="28"/>
          <w:szCs w:val="28"/>
        </w:rPr>
        <w:t>ать от имени получателя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>, проект дополн</w:t>
      </w:r>
      <w:r w:rsidRPr="00797949">
        <w:rPr>
          <w:rFonts w:ascii="Times New Roman" w:hAnsi="Times New Roman" w:cs="Times New Roman"/>
          <w:sz w:val="28"/>
          <w:szCs w:val="28"/>
        </w:rPr>
        <w:t>ительного соглашения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или направляет </w:t>
      </w:r>
      <w:r w:rsidRPr="00797949">
        <w:rPr>
          <w:rFonts w:ascii="Times New Roman" w:hAnsi="Times New Roman" w:cs="Times New Roman"/>
          <w:sz w:val="28"/>
          <w:szCs w:val="28"/>
        </w:rPr>
        <w:t>Департаменту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мотивированный отказ в заключении такого дополнительного соглашения.</w:t>
      </w:r>
    </w:p>
    <w:p w14:paraId="475C0480" w14:textId="77777777" w:rsidR="003430E1" w:rsidRPr="00797949" w:rsidRDefault="00761859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(уполномоченное им лицо) в течение 2 (двух) рабочих дней со дня подписания по</w:t>
      </w:r>
      <w:r w:rsidRPr="00797949">
        <w:rPr>
          <w:rFonts w:ascii="Times New Roman" w:hAnsi="Times New Roman" w:cs="Times New Roman"/>
          <w:sz w:val="28"/>
          <w:szCs w:val="28"/>
        </w:rPr>
        <w:t>лучателем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проекта дополн</w:t>
      </w:r>
      <w:r w:rsidRPr="00797949">
        <w:rPr>
          <w:rFonts w:ascii="Times New Roman" w:hAnsi="Times New Roman" w:cs="Times New Roman"/>
          <w:sz w:val="28"/>
          <w:szCs w:val="28"/>
        </w:rPr>
        <w:t>ительного соглашения в системе «Электронный бюджет»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подписывает усиленной квалифицированной подписью электронный проект дополн</w:t>
      </w:r>
      <w:r w:rsidRPr="00797949">
        <w:rPr>
          <w:rFonts w:ascii="Times New Roman" w:hAnsi="Times New Roman" w:cs="Times New Roman"/>
          <w:sz w:val="28"/>
          <w:szCs w:val="28"/>
        </w:rPr>
        <w:t>ительного соглашения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>.</w:t>
      </w:r>
    </w:p>
    <w:p w14:paraId="30256E7B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С момента подписания </w:t>
      </w:r>
      <w:r w:rsidR="00761859" w:rsidRPr="00797949">
        <w:rPr>
          <w:rFonts w:ascii="Times New Roman" w:hAnsi="Times New Roman" w:cs="Times New Roman"/>
          <w:sz w:val="28"/>
          <w:szCs w:val="28"/>
        </w:rPr>
        <w:t>руководителем Департамента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(уполномоченным им лицом) дополн</w:t>
      </w:r>
      <w:r w:rsidR="00761859" w:rsidRPr="00797949">
        <w:rPr>
          <w:rFonts w:ascii="Times New Roman" w:hAnsi="Times New Roman" w:cs="Times New Roman"/>
          <w:sz w:val="28"/>
          <w:szCs w:val="28"/>
        </w:rPr>
        <w:t>ительного соглашения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61859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оно считается заключенным.</w:t>
      </w:r>
    </w:p>
    <w:p w14:paraId="270C1F34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В случае полу</w:t>
      </w:r>
      <w:r w:rsidR="00761859" w:rsidRPr="00797949">
        <w:rPr>
          <w:rFonts w:ascii="Times New Roman" w:hAnsi="Times New Roman" w:cs="Times New Roman"/>
          <w:sz w:val="28"/>
          <w:szCs w:val="28"/>
        </w:rPr>
        <w:t>чения отказа получателя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от подписания проекта дополн</w:t>
      </w:r>
      <w:r w:rsidR="00761859" w:rsidRPr="00797949">
        <w:rPr>
          <w:rFonts w:ascii="Times New Roman" w:hAnsi="Times New Roman" w:cs="Times New Roman"/>
          <w:sz w:val="28"/>
          <w:szCs w:val="28"/>
        </w:rPr>
        <w:t>ительного соглашения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61859" w:rsidRPr="00797949">
        <w:rPr>
          <w:rFonts w:ascii="Times New Roman" w:hAnsi="Times New Roman" w:cs="Times New Roman"/>
          <w:sz w:val="28"/>
          <w:szCs w:val="28"/>
        </w:rPr>
        <w:t>»Департамент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течение 3 (трех) рабочих дней со дня его </w:t>
      </w:r>
      <w:r w:rsidR="00761859" w:rsidRPr="00797949">
        <w:rPr>
          <w:rFonts w:ascii="Times New Roman" w:hAnsi="Times New Roman" w:cs="Times New Roman"/>
          <w:sz w:val="28"/>
          <w:szCs w:val="28"/>
        </w:rPr>
        <w:t>получения направляет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61859" w:rsidRPr="00797949">
        <w:rPr>
          <w:rFonts w:ascii="Times New Roman" w:hAnsi="Times New Roman" w:cs="Times New Roman"/>
          <w:sz w:val="28"/>
          <w:szCs w:val="28"/>
        </w:rPr>
        <w:t>» получателю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проект дополнительного соглашения о расторжении Соглашения по типовой форме, установленной финансовым органом городского округа </w:t>
      </w:r>
      <w:r w:rsidR="00761859" w:rsidRPr="00797949">
        <w:rPr>
          <w:rFonts w:ascii="Times New Roman" w:hAnsi="Times New Roman" w:cs="Times New Roman"/>
          <w:sz w:val="28"/>
          <w:szCs w:val="28"/>
        </w:rPr>
        <w:t>Тольятти</w:t>
      </w:r>
      <w:r w:rsidRPr="00797949">
        <w:rPr>
          <w:rFonts w:ascii="Times New Roman" w:hAnsi="Times New Roman" w:cs="Times New Roman"/>
          <w:sz w:val="28"/>
          <w:szCs w:val="28"/>
        </w:rPr>
        <w:t>, сформированный в форме электронного документа.</w:t>
      </w:r>
    </w:p>
    <w:p w14:paraId="1715E26A" w14:textId="77777777" w:rsidR="003430E1" w:rsidRPr="00797949" w:rsidRDefault="00761859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в течение 2 (двух) рабочих дней со дня получения </w:t>
      </w:r>
      <w:r w:rsidR="003430E1" w:rsidRPr="00797949">
        <w:rPr>
          <w:rFonts w:ascii="Times New Roman" w:hAnsi="Times New Roman" w:cs="Times New Roman"/>
          <w:sz w:val="28"/>
          <w:szCs w:val="28"/>
        </w:rPr>
        <w:lastRenderedPageBreak/>
        <w:t>проекта дополнительного соглашения о ра</w:t>
      </w:r>
      <w:r w:rsidRPr="00797949">
        <w:rPr>
          <w:rFonts w:ascii="Times New Roman" w:hAnsi="Times New Roman" w:cs="Times New Roman"/>
          <w:sz w:val="28"/>
          <w:szCs w:val="28"/>
        </w:rPr>
        <w:t>сторжении Соглашения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подписывает усиленной квалифицированной электронной подписью лица, имеющего право действов</w:t>
      </w:r>
      <w:r w:rsidRPr="00797949">
        <w:rPr>
          <w:rFonts w:ascii="Times New Roman" w:hAnsi="Times New Roman" w:cs="Times New Roman"/>
          <w:sz w:val="28"/>
          <w:szCs w:val="28"/>
        </w:rPr>
        <w:t>ать от имени получателя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>, проект дополнительного соглашения о ра</w:t>
      </w:r>
      <w:r w:rsidRPr="00797949">
        <w:rPr>
          <w:rFonts w:ascii="Times New Roman" w:hAnsi="Times New Roman" w:cs="Times New Roman"/>
          <w:sz w:val="28"/>
          <w:szCs w:val="28"/>
        </w:rPr>
        <w:t>сторжении Соглашения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>.</w:t>
      </w:r>
    </w:p>
    <w:p w14:paraId="3D9BABCA" w14:textId="77777777" w:rsidR="003430E1" w:rsidRPr="00797949" w:rsidRDefault="00761859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Руководитель Департамента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(уполномоченное им лицо) в течение 2 (двух) рабочих дней со дня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подписания получателем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проекта дополнительного соглашения о ра</w:t>
      </w:r>
      <w:r w:rsidRPr="00797949">
        <w:rPr>
          <w:rFonts w:ascii="Times New Roman" w:hAnsi="Times New Roman" w:cs="Times New Roman"/>
          <w:sz w:val="28"/>
          <w:szCs w:val="28"/>
        </w:rPr>
        <w:t>сторжении Соглашения в системе 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подписывает усиленной квалифицированной электронной подписью проект дополнительного соглашения о расторжении Соглашения в системе </w:t>
      </w:r>
      <w:r w:rsidRPr="00797949">
        <w:rPr>
          <w:rFonts w:ascii="Times New Roman" w:hAnsi="Times New Roman" w:cs="Times New Roman"/>
          <w:sz w:val="28"/>
          <w:szCs w:val="28"/>
        </w:rPr>
        <w:t>«</w:t>
      </w:r>
      <w:r w:rsidR="003430E1"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Pr="00797949">
        <w:rPr>
          <w:rFonts w:ascii="Times New Roman" w:hAnsi="Times New Roman" w:cs="Times New Roman"/>
          <w:sz w:val="28"/>
          <w:szCs w:val="28"/>
        </w:rPr>
        <w:t>»</w:t>
      </w:r>
      <w:r w:rsidR="003430E1" w:rsidRPr="00797949">
        <w:rPr>
          <w:rFonts w:ascii="Times New Roman" w:hAnsi="Times New Roman" w:cs="Times New Roman"/>
          <w:sz w:val="28"/>
          <w:szCs w:val="28"/>
        </w:rPr>
        <w:t>.</w:t>
      </w:r>
    </w:p>
    <w:p w14:paraId="181A2F77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С момента подписания </w:t>
      </w:r>
      <w:r w:rsidR="00761859" w:rsidRPr="00797949">
        <w:rPr>
          <w:rFonts w:ascii="Times New Roman" w:hAnsi="Times New Roman" w:cs="Times New Roman"/>
          <w:sz w:val="28"/>
          <w:szCs w:val="28"/>
        </w:rPr>
        <w:t>руководителем Департамента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(уполномоченным им лицом) дополнительного соглашения о ра</w:t>
      </w:r>
      <w:r w:rsidR="00761859" w:rsidRPr="00797949">
        <w:rPr>
          <w:rFonts w:ascii="Times New Roman" w:hAnsi="Times New Roman" w:cs="Times New Roman"/>
          <w:sz w:val="28"/>
          <w:szCs w:val="28"/>
        </w:rPr>
        <w:t>сторжении Соглашения в системе «</w:t>
      </w:r>
      <w:r w:rsidRPr="00797949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761859" w:rsidRPr="00797949">
        <w:rPr>
          <w:rFonts w:ascii="Times New Roman" w:hAnsi="Times New Roman" w:cs="Times New Roman"/>
          <w:sz w:val="28"/>
          <w:szCs w:val="28"/>
        </w:rPr>
        <w:t>»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оно считается заключенным. Субсидии в д</w:t>
      </w:r>
      <w:r w:rsidR="00761859" w:rsidRPr="00797949">
        <w:rPr>
          <w:rFonts w:ascii="Times New Roman" w:hAnsi="Times New Roman" w:cs="Times New Roman"/>
          <w:sz w:val="28"/>
          <w:szCs w:val="28"/>
        </w:rPr>
        <w:t>анном случае получателю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перечисляются.</w:t>
      </w:r>
    </w:p>
    <w:p w14:paraId="3F9B9BDB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В случае не</w:t>
      </w:r>
      <w:r w:rsidR="00761859" w:rsidRPr="00797949">
        <w:rPr>
          <w:rFonts w:ascii="Times New Roman" w:hAnsi="Times New Roman" w:cs="Times New Roman"/>
          <w:sz w:val="28"/>
          <w:szCs w:val="28"/>
        </w:rPr>
        <w:t>направления получателем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подписанного проекта дополнительного соглашения (проекта дополнительного соглашения о расторжении Соглашения) в установленные настоящим пунктом </w:t>
      </w:r>
      <w:r w:rsidR="00761859" w:rsidRPr="00797949">
        <w:rPr>
          <w:rFonts w:ascii="Times New Roman" w:hAnsi="Times New Roman" w:cs="Times New Roman"/>
          <w:sz w:val="28"/>
          <w:szCs w:val="28"/>
        </w:rPr>
        <w:t>сроки, такой получатель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признается отказавшим</w:t>
      </w:r>
      <w:r w:rsidR="00761859" w:rsidRPr="00797949">
        <w:rPr>
          <w:rFonts w:ascii="Times New Roman" w:hAnsi="Times New Roman" w:cs="Times New Roman"/>
          <w:sz w:val="28"/>
          <w:szCs w:val="28"/>
        </w:rPr>
        <w:t>ся от предоставления Субсидии</w:t>
      </w:r>
      <w:r w:rsidRPr="00797949">
        <w:rPr>
          <w:rFonts w:ascii="Times New Roman" w:hAnsi="Times New Roman" w:cs="Times New Roman"/>
          <w:sz w:val="28"/>
          <w:szCs w:val="28"/>
        </w:rPr>
        <w:t>. Субсидии в данном случае получателю Субсидий не перечисляются.</w:t>
      </w:r>
    </w:p>
    <w:p w14:paraId="4FB7002B" w14:textId="77777777" w:rsidR="003430E1" w:rsidRPr="00797949" w:rsidRDefault="00761859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0" w:name="P226"/>
      <w:bookmarkEnd w:id="30"/>
      <w:r w:rsidRPr="00797949">
        <w:rPr>
          <w:rFonts w:ascii="Times New Roman" w:hAnsi="Times New Roman" w:cs="Times New Roman"/>
          <w:sz w:val="28"/>
          <w:szCs w:val="28"/>
        </w:rPr>
        <w:t>3.9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. </w:t>
      </w:r>
      <w:r w:rsidR="003430E1" w:rsidRPr="00DF16ED">
        <w:rPr>
          <w:rFonts w:ascii="Times New Roman" w:hAnsi="Times New Roman" w:cs="Times New Roman"/>
          <w:sz w:val="28"/>
          <w:szCs w:val="28"/>
        </w:rPr>
        <w:t>Рез</w:t>
      </w:r>
      <w:r w:rsidRPr="00DF16ED">
        <w:rPr>
          <w:rFonts w:ascii="Times New Roman" w:hAnsi="Times New Roman" w:cs="Times New Roman"/>
          <w:sz w:val="28"/>
          <w:szCs w:val="28"/>
        </w:rPr>
        <w:t>ультатом предоставления Субсидии</w:t>
      </w:r>
      <w:r w:rsidR="003430E1" w:rsidRPr="00DF16ED">
        <w:rPr>
          <w:rFonts w:ascii="Times New Roman" w:hAnsi="Times New Roman" w:cs="Times New Roman"/>
          <w:sz w:val="28"/>
          <w:szCs w:val="28"/>
        </w:rPr>
        <w:t xml:space="preserve"> является количество</w:t>
      </w:r>
      <w:r w:rsidRPr="00DF16ED">
        <w:rPr>
          <w:rFonts w:ascii="Times New Roman" w:hAnsi="Times New Roman" w:cs="Times New Roman"/>
          <w:sz w:val="28"/>
          <w:szCs w:val="28"/>
        </w:rPr>
        <w:t xml:space="preserve"> организованных и проведенных спортивных соревнований</w:t>
      </w:r>
      <w:r w:rsidR="003430E1" w:rsidRPr="00DF16ED">
        <w:rPr>
          <w:rFonts w:ascii="Times New Roman" w:hAnsi="Times New Roman" w:cs="Times New Roman"/>
          <w:sz w:val="28"/>
          <w:szCs w:val="28"/>
        </w:rPr>
        <w:t>.</w:t>
      </w:r>
    </w:p>
    <w:p w14:paraId="3A8E42C5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Значение результата предоставления Субсиди</w:t>
      </w:r>
      <w:r w:rsidR="00761859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устанавливается </w:t>
      </w:r>
      <w:r w:rsidR="00761859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Соглашении на основании документов, представленных получателем Субсидий в соответствии с </w:t>
      </w:r>
      <w:hyperlink w:anchor="P109" w:tooltip="2.9. К заявке прилагаются следующие документы:">
        <w:r w:rsidRPr="00797949">
          <w:rPr>
            <w:rFonts w:ascii="Times New Roman" w:hAnsi="Times New Roman" w:cs="Times New Roman"/>
            <w:sz w:val="28"/>
            <w:szCs w:val="28"/>
          </w:rPr>
          <w:t>пунктом 2.9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7EA44E8A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3.1</w:t>
      </w:r>
      <w:r w:rsidR="00761859" w:rsidRPr="00797949">
        <w:rPr>
          <w:rFonts w:ascii="Times New Roman" w:hAnsi="Times New Roman" w:cs="Times New Roman"/>
          <w:sz w:val="28"/>
          <w:szCs w:val="28"/>
        </w:rPr>
        <w:t>0</w:t>
      </w:r>
      <w:r w:rsidRPr="00797949">
        <w:rPr>
          <w:rFonts w:ascii="Times New Roman" w:hAnsi="Times New Roman" w:cs="Times New Roman"/>
          <w:sz w:val="28"/>
          <w:szCs w:val="28"/>
        </w:rPr>
        <w:t>. При реорганизации получателя Субсиди</w:t>
      </w:r>
      <w:r w:rsidR="00761859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>, являющегося юридическим лицом, в форме слияния, присоединения или преобразования соответствующая информация н</w:t>
      </w:r>
      <w:r w:rsidR="00761859" w:rsidRPr="00797949">
        <w:rPr>
          <w:rFonts w:ascii="Times New Roman" w:hAnsi="Times New Roman" w:cs="Times New Roman"/>
          <w:sz w:val="28"/>
          <w:szCs w:val="28"/>
        </w:rPr>
        <w:t>аправляется получателем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заказным письмом с уведомлением о вручении или с нарочным </w:t>
      </w:r>
      <w:r w:rsidR="00761859" w:rsidRPr="00797949">
        <w:rPr>
          <w:rFonts w:ascii="Times New Roman" w:hAnsi="Times New Roman" w:cs="Times New Roman"/>
          <w:sz w:val="28"/>
          <w:szCs w:val="28"/>
        </w:rPr>
        <w:lastRenderedPageBreak/>
        <w:t>Департаменту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позднее 5 (пяти) рабочих дней со дня возникновения соответствующих обстоятельств.</w:t>
      </w:r>
    </w:p>
    <w:p w14:paraId="0065EF36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Соответствующие изменения вносятся в Соглашение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правопреемником, в порядке, предусмотренном </w:t>
      </w:r>
      <w:hyperlink w:anchor="P216" w:tooltip="3.9. В случае уменьшения Администрации района ранее доведенных лимитов бюджетных обязательств, указанных в пункте 1.4 настоящего Порядка, приводящего к невозможности предоставления Субсидий в размере, определенном в Соглашении, Администрацией района с получате">
        <w:r w:rsidRPr="00797949">
          <w:rPr>
            <w:rFonts w:ascii="Times New Roman" w:hAnsi="Times New Roman" w:cs="Times New Roman"/>
            <w:sz w:val="28"/>
            <w:szCs w:val="28"/>
          </w:rPr>
          <w:t>пунктом 3.</w:t>
        </w:r>
      </w:hyperlink>
      <w:r w:rsidR="0044722F" w:rsidRPr="00797949">
        <w:rPr>
          <w:rFonts w:ascii="Times New Roman" w:hAnsi="Times New Roman" w:cs="Times New Roman"/>
          <w:sz w:val="28"/>
          <w:szCs w:val="28"/>
        </w:rPr>
        <w:t>8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14:paraId="61968D75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1" w:name="P230"/>
      <w:bookmarkEnd w:id="31"/>
      <w:r w:rsidRPr="00797949">
        <w:rPr>
          <w:rFonts w:ascii="Times New Roman" w:hAnsi="Times New Roman" w:cs="Times New Roman"/>
          <w:sz w:val="28"/>
          <w:szCs w:val="28"/>
        </w:rPr>
        <w:t>3.1</w:t>
      </w:r>
      <w:r w:rsidR="0044722F" w:rsidRPr="00797949">
        <w:rPr>
          <w:rFonts w:ascii="Times New Roman" w:hAnsi="Times New Roman" w:cs="Times New Roman"/>
          <w:sz w:val="28"/>
          <w:szCs w:val="28"/>
        </w:rPr>
        <w:t>1</w:t>
      </w:r>
      <w:r w:rsidRPr="00797949">
        <w:rPr>
          <w:rFonts w:ascii="Times New Roman" w:hAnsi="Times New Roman" w:cs="Times New Roman"/>
          <w:sz w:val="28"/>
          <w:szCs w:val="28"/>
        </w:rPr>
        <w:t>. При реорганизации получателя Субсиди</w:t>
      </w:r>
      <w:r w:rsidR="0044722F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>, являющегося юридическим лицом, в форме разделения, выделения, а также пр</w:t>
      </w:r>
      <w:r w:rsidR="0044722F" w:rsidRPr="00797949">
        <w:rPr>
          <w:rFonts w:ascii="Times New Roman" w:hAnsi="Times New Roman" w:cs="Times New Roman"/>
          <w:sz w:val="28"/>
          <w:szCs w:val="28"/>
        </w:rPr>
        <w:t>и ликвидации получателя Субсидии</w:t>
      </w:r>
      <w:r w:rsidRPr="00797949">
        <w:rPr>
          <w:rFonts w:ascii="Times New Roman" w:hAnsi="Times New Roman" w:cs="Times New Roman"/>
          <w:sz w:val="28"/>
          <w:szCs w:val="28"/>
        </w:rPr>
        <w:t>,</w:t>
      </w:r>
      <w:r w:rsidR="0044722F" w:rsidRPr="00797949">
        <w:rPr>
          <w:rFonts w:ascii="Times New Roman" w:hAnsi="Times New Roman" w:cs="Times New Roman"/>
          <w:sz w:val="28"/>
          <w:szCs w:val="28"/>
        </w:rPr>
        <w:t xml:space="preserve"> являющегося юридическим лицом, </w:t>
      </w:r>
      <w:r w:rsidRPr="00797949">
        <w:rPr>
          <w:rFonts w:ascii="Times New Roman" w:hAnsi="Times New Roman" w:cs="Times New Roman"/>
          <w:sz w:val="28"/>
          <w:szCs w:val="28"/>
        </w:rPr>
        <w:t>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 исполненных получателем Субсидий обязательствах, источником финансового обеспечения которых являются Субсидии, и возврате неиспользован</w:t>
      </w:r>
      <w:r w:rsidR="0044722F" w:rsidRPr="00797949">
        <w:rPr>
          <w:rFonts w:ascii="Times New Roman" w:hAnsi="Times New Roman" w:cs="Times New Roman"/>
          <w:sz w:val="28"/>
          <w:szCs w:val="28"/>
        </w:rPr>
        <w:t>ного остатка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</w:t>
      </w:r>
      <w:r w:rsidR="0044722F" w:rsidRPr="00797949">
        <w:rPr>
          <w:rFonts w:ascii="Times New Roman" w:hAnsi="Times New Roman" w:cs="Times New Roman"/>
          <w:sz w:val="28"/>
          <w:szCs w:val="28"/>
        </w:rPr>
        <w:t xml:space="preserve"> бюджет городского округа Тольятти</w:t>
      </w:r>
      <w:r w:rsidRPr="00797949">
        <w:rPr>
          <w:rFonts w:ascii="Times New Roman" w:hAnsi="Times New Roman" w:cs="Times New Roman"/>
          <w:sz w:val="28"/>
          <w:szCs w:val="28"/>
        </w:rPr>
        <w:t>.</w:t>
      </w:r>
    </w:p>
    <w:p w14:paraId="67BDAD1A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Информация, указанная в </w:t>
      </w:r>
      <w:hyperlink w:anchor="P230" w:tooltip="3.12. При реорганизации получателя Субсидий, являющегося юридическим лицом, в форме разделения, выделения, а также при ликвидации получателя Субсидий, являющегося юридическим лицом, или при прекращении деятельности получателя Субсидий, являющегося индивидуальн">
        <w:r w:rsidRPr="00797949">
          <w:rPr>
            <w:rFonts w:ascii="Times New Roman" w:hAnsi="Times New Roman" w:cs="Times New Roman"/>
            <w:sz w:val="28"/>
            <w:szCs w:val="28"/>
          </w:rPr>
          <w:t>абзаце первом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пункта, н</w:t>
      </w:r>
      <w:r w:rsidR="0044722F" w:rsidRPr="00797949">
        <w:rPr>
          <w:rFonts w:ascii="Times New Roman" w:hAnsi="Times New Roman" w:cs="Times New Roman"/>
          <w:sz w:val="28"/>
          <w:szCs w:val="28"/>
        </w:rPr>
        <w:t>аправляется получателем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заказным письмом с уведомлением о вручении или с нарочным в адрес </w:t>
      </w:r>
      <w:r w:rsidR="0044722F" w:rsidRPr="00797949">
        <w:rPr>
          <w:rFonts w:ascii="Times New Roman" w:hAnsi="Times New Roman" w:cs="Times New Roman"/>
          <w:sz w:val="28"/>
          <w:szCs w:val="28"/>
        </w:rPr>
        <w:t>Департамента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не позднее 5 (пяти) рабочих дней со дня возникновения соответствующих обстоятельств.</w:t>
      </w:r>
    </w:p>
    <w:p w14:paraId="72A6A060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3.1</w:t>
      </w:r>
      <w:r w:rsidR="0044722F" w:rsidRPr="00797949">
        <w:rPr>
          <w:rFonts w:ascii="Times New Roman" w:hAnsi="Times New Roman" w:cs="Times New Roman"/>
          <w:sz w:val="28"/>
          <w:szCs w:val="28"/>
        </w:rPr>
        <w:t>2</w:t>
      </w:r>
      <w:r w:rsidRPr="00797949">
        <w:rPr>
          <w:rFonts w:ascii="Times New Roman" w:hAnsi="Times New Roman" w:cs="Times New Roman"/>
          <w:sz w:val="28"/>
          <w:szCs w:val="28"/>
        </w:rPr>
        <w:t xml:space="preserve">. Субсидии перечисляются </w:t>
      </w:r>
      <w:r w:rsidR="0044722F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из бюджета городского округа </w:t>
      </w:r>
      <w:r w:rsidR="0044722F" w:rsidRPr="00797949">
        <w:rPr>
          <w:rFonts w:ascii="Times New Roman" w:hAnsi="Times New Roman" w:cs="Times New Roman"/>
          <w:sz w:val="28"/>
          <w:szCs w:val="28"/>
        </w:rPr>
        <w:t>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единовременно на расчетный или корреспондентский сч</w:t>
      </w:r>
      <w:r w:rsidR="0044722F" w:rsidRPr="00797949">
        <w:rPr>
          <w:rFonts w:ascii="Times New Roman" w:hAnsi="Times New Roman" w:cs="Times New Roman"/>
          <w:sz w:val="28"/>
          <w:szCs w:val="28"/>
        </w:rPr>
        <w:t>ет, открытый получателю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кредитной организации, в размере, указанном в Соглашении, не позднее 10 (десятого) рабочего дня, следующего за дне</w:t>
      </w:r>
      <w:r w:rsidR="0044722F" w:rsidRPr="00797949">
        <w:rPr>
          <w:rFonts w:ascii="Times New Roman" w:hAnsi="Times New Roman" w:cs="Times New Roman"/>
          <w:sz w:val="28"/>
          <w:szCs w:val="28"/>
        </w:rPr>
        <w:t>м принятия 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 проверки им документов, указанных в </w:t>
      </w:r>
      <w:hyperlink w:anchor="P109" w:tooltip="2.9. К заявке прилагаются следующие документы:">
        <w:r w:rsidRPr="00797949">
          <w:rPr>
            <w:rFonts w:ascii="Times New Roman" w:hAnsi="Times New Roman" w:cs="Times New Roman"/>
            <w:sz w:val="28"/>
            <w:szCs w:val="28"/>
          </w:rPr>
          <w:t>пункте 2.9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Порядка, подтверждающих фактическое произведение затрат, решения о </w:t>
      </w:r>
      <w:r w:rsidR="0044722F" w:rsidRPr="00797949">
        <w:rPr>
          <w:rFonts w:ascii="Times New Roman" w:hAnsi="Times New Roman" w:cs="Times New Roman"/>
          <w:sz w:val="28"/>
          <w:szCs w:val="28"/>
        </w:rPr>
        <w:t>предоставлении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(днем подписания протокола подведения ит</w:t>
      </w:r>
      <w:r w:rsidR="0044722F" w:rsidRPr="00797949">
        <w:rPr>
          <w:rFonts w:ascii="Times New Roman" w:hAnsi="Times New Roman" w:cs="Times New Roman"/>
          <w:sz w:val="28"/>
          <w:szCs w:val="28"/>
        </w:rPr>
        <w:t>огов отбора получателей Субсидии</w:t>
      </w:r>
      <w:r w:rsidRPr="00797949">
        <w:rPr>
          <w:rFonts w:ascii="Times New Roman" w:hAnsi="Times New Roman" w:cs="Times New Roman"/>
          <w:sz w:val="28"/>
          <w:szCs w:val="28"/>
        </w:rPr>
        <w:t>).</w:t>
      </w:r>
    </w:p>
    <w:p w14:paraId="7D636C39" w14:textId="77777777" w:rsidR="003430E1" w:rsidRPr="00797949" w:rsidRDefault="003430E1" w:rsidP="007979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A3BAF88" w14:textId="77777777" w:rsidR="003430E1" w:rsidRPr="00797949" w:rsidRDefault="003430E1" w:rsidP="00797949">
      <w:pPr>
        <w:pStyle w:val="ConsPlusTitle"/>
        <w:spacing w:line="360" w:lineRule="auto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797949">
        <w:rPr>
          <w:rFonts w:ascii="Times New Roman" w:hAnsi="Times New Roman" w:cs="Times New Roman"/>
          <w:b w:val="0"/>
          <w:sz w:val="28"/>
          <w:szCs w:val="28"/>
        </w:rPr>
        <w:t>4. Порядок осуществления контроля (мониторинга)</w:t>
      </w:r>
    </w:p>
    <w:p w14:paraId="0EC9D2BF" w14:textId="77777777" w:rsidR="003430E1" w:rsidRPr="00797949" w:rsidRDefault="003430E1" w:rsidP="0079794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7949">
        <w:rPr>
          <w:rFonts w:ascii="Times New Roman" w:hAnsi="Times New Roman" w:cs="Times New Roman"/>
          <w:b w:val="0"/>
          <w:sz w:val="28"/>
          <w:szCs w:val="28"/>
        </w:rPr>
        <w:t>за соблюдением условий и</w:t>
      </w:r>
      <w:r w:rsidR="0044722F" w:rsidRPr="00797949">
        <w:rPr>
          <w:rFonts w:ascii="Times New Roman" w:hAnsi="Times New Roman" w:cs="Times New Roman"/>
          <w:b w:val="0"/>
          <w:sz w:val="28"/>
          <w:szCs w:val="28"/>
        </w:rPr>
        <w:t xml:space="preserve"> порядка предоставления Субсидии</w:t>
      </w:r>
    </w:p>
    <w:p w14:paraId="6FA690CC" w14:textId="77777777" w:rsidR="003430E1" w:rsidRPr="00797949" w:rsidRDefault="003430E1" w:rsidP="00797949">
      <w:pPr>
        <w:pStyle w:val="ConsPlusTitle"/>
        <w:spacing w:line="360" w:lineRule="auto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797949">
        <w:rPr>
          <w:rFonts w:ascii="Times New Roman" w:hAnsi="Times New Roman" w:cs="Times New Roman"/>
          <w:b w:val="0"/>
          <w:sz w:val="28"/>
          <w:szCs w:val="28"/>
        </w:rPr>
        <w:t>и ответственность за их нарушение</w:t>
      </w:r>
    </w:p>
    <w:p w14:paraId="640DD0C7" w14:textId="77777777" w:rsidR="003430E1" w:rsidRPr="00797949" w:rsidRDefault="003430E1" w:rsidP="00797949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0F4713" w14:textId="77777777" w:rsidR="003430E1" w:rsidRPr="00797949" w:rsidRDefault="00CB6E58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4.1. Департаментом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осуществляются проверки </w:t>
      </w:r>
      <w:r w:rsidRPr="00797949">
        <w:rPr>
          <w:rFonts w:ascii="Times New Roman" w:hAnsi="Times New Roman" w:cs="Times New Roman"/>
          <w:sz w:val="28"/>
          <w:szCs w:val="28"/>
        </w:rPr>
        <w:t>соблюдения получателями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порядка 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>, в том числе в части достижения ре</w:t>
      </w:r>
      <w:r w:rsidRPr="00797949">
        <w:rPr>
          <w:rFonts w:ascii="Times New Roman" w:hAnsi="Times New Roman" w:cs="Times New Roman"/>
          <w:sz w:val="28"/>
          <w:szCs w:val="28"/>
        </w:rPr>
        <w:t>зультата предоставления Субсидии</w:t>
      </w:r>
      <w:r w:rsidR="003430E1" w:rsidRPr="00797949">
        <w:rPr>
          <w:rFonts w:ascii="Times New Roman" w:hAnsi="Times New Roman" w:cs="Times New Roman"/>
          <w:sz w:val="28"/>
          <w:szCs w:val="28"/>
        </w:rPr>
        <w:t xml:space="preserve">. Органами муниципального финансового контроля осуществляются проверки в соответствии со </w:t>
      </w:r>
      <w:hyperlink r:id="rId26" w:tooltip="&quot;Бюджетный кодекс Российской Федерации&quot; от 31.07.1998 N 145-ФЗ (ред. от 28.12.2025) {КонсультантПлюс}">
        <w:r w:rsidR="003430E1" w:rsidRPr="00797949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7" w:tooltip="&quot;Бюджетный кодекс Российской Федерации&quot; от 31.07.1998 N 145-ФЗ (ред. от 28.12.2025) {КонсультантПлюс}">
        <w:r w:rsidR="003430E1" w:rsidRPr="00797949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3430E1" w:rsidRPr="0079794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14:paraId="42266324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2" w:name="P239"/>
      <w:bookmarkEnd w:id="32"/>
      <w:r w:rsidRPr="00797949">
        <w:rPr>
          <w:rFonts w:ascii="Times New Roman" w:hAnsi="Times New Roman" w:cs="Times New Roman"/>
          <w:sz w:val="28"/>
          <w:szCs w:val="28"/>
        </w:rPr>
        <w:t>4.2. В случа</w:t>
      </w:r>
      <w:r w:rsidR="00CB6E58" w:rsidRPr="00797949">
        <w:rPr>
          <w:rFonts w:ascii="Times New Roman" w:hAnsi="Times New Roman" w:cs="Times New Roman"/>
          <w:sz w:val="28"/>
          <w:szCs w:val="28"/>
        </w:rPr>
        <w:t>е нарушения получателем Субсидии условий предоставления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, установленных настоящим Порядком, выявленного в том числе по результатам проверок, проведенных </w:t>
      </w:r>
      <w:r w:rsidR="00CB6E58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и органами муниципального финансового контроля, Субсидии (час</w:t>
      </w:r>
      <w:r w:rsidR="00CB6E58" w:rsidRPr="00797949">
        <w:rPr>
          <w:rFonts w:ascii="Times New Roman" w:hAnsi="Times New Roman" w:cs="Times New Roman"/>
          <w:sz w:val="28"/>
          <w:szCs w:val="28"/>
        </w:rPr>
        <w:t>ть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) подлежат возврату в бюджет городского округа </w:t>
      </w:r>
      <w:r w:rsidR="00CB6E58" w:rsidRPr="00797949">
        <w:rPr>
          <w:rFonts w:ascii="Times New Roman" w:hAnsi="Times New Roman" w:cs="Times New Roman"/>
          <w:sz w:val="28"/>
          <w:szCs w:val="28"/>
        </w:rPr>
        <w:t>Тольятти</w:t>
      </w:r>
      <w:r w:rsidRPr="00797949">
        <w:rPr>
          <w:rFonts w:ascii="Times New Roman" w:hAnsi="Times New Roman" w:cs="Times New Roman"/>
          <w:sz w:val="28"/>
          <w:szCs w:val="28"/>
        </w:rPr>
        <w:t>:</w:t>
      </w:r>
    </w:p>
    <w:p w14:paraId="55B6419B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 xml:space="preserve">на основании требования </w:t>
      </w:r>
      <w:r w:rsidR="00CB6E58" w:rsidRPr="00797949">
        <w:rPr>
          <w:rFonts w:ascii="Times New Roman" w:hAnsi="Times New Roman" w:cs="Times New Roman"/>
          <w:sz w:val="28"/>
          <w:szCs w:val="28"/>
        </w:rPr>
        <w:t>Департамента</w:t>
      </w:r>
      <w:r w:rsidRPr="00797949">
        <w:rPr>
          <w:rFonts w:ascii="Times New Roman" w:hAnsi="Times New Roman" w:cs="Times New Roman"/>
          <w:sz w:val="28"/>
          <w:szCs w:val="28"/>
        </w:rPr>
        <w:t xml:space="preserve"> о возврате Субсиди</w:t>
      </w:r>
      <w:r w:rsidR="00CB6E58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(части Субсиди</w:t>
      </w:r>
      <w:r w:rsidR="00CB6E58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) - </w:t>
      </w:r>
      <w:r w:rsidR="00CB6E58" w:rsidRPr="00DF16ED">
        <w:rPr>
          <w:rFonts w:ascii="Times New Roman" w:hAnsi="Times New Roman" w:cs="Times New Roman"/>
          <w:sz w:val="28"/>
          <w:szCs w:val="28"/>
        </w:rPr>
        <w:t>в течение 30 (тридцати) календарных</w:t>
      </w:r>
      <w:r w:rsidRPr="00DF16ED">
        <w:rPr>
          <w:rFonts w:ascii="Times New Roman" w:hAnsi="Times New Roman" w:cs="Times New Roman"/>
          <w:sz w:val="28"/>
          <w:szCs w:val="28"/>
        </w:rPr>
        <w:t xml:space="preserve"> дней</w:t>
      </w:r>
      <w:r w:rsidRPr="00797949">
        <w:rPr>
          <w:rFonts w:ascii="Times New Roman" w:hAnsi="Times New Roman" w:cs="Times New Roman"/>
          <w:sz w:val="28"/>
          <w:szCs w:val="28"/>
        </w:rPr>
        <w:t xml:space="preserve"> со дня получения получателем Субсиди</w:t>
      </w:r>
      <w:r w:rsidR="00CB6E58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письменного требования о возвра</w:t>
      </w:r>
      <w:r w:rsidR="00CB6E58" w:rsidRPr="00797949">
        <w:rPr>
          <w:rFonts w:ascii="Times New Roman" w:hAnsi="Times New Roman" w:cs="Times New Roman"/>
          <w:sz w:val="28"/>
          <w:szCs w:val="28"/>
        </w:rPr>
        <w:t>те Субсидии (части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), которое направляется </w:t>
      </w:r>
      <w:r w:rsidR="00CB6E58" w:rsidRPr="00797949">
        <w:rPr>
          <w:rFonts w:ascii="Times New Roman" w:hAnsi="Times New Roman" w:cs="Times New Roman"/>
          <w:sz w:val="28"/>
          <w:szCs w:val="28"/>
        </w:rPr>
        <w:t>Департаментом</w:t>
      </w:r>
      <w:r w:rsidRPr="00797949">
        <w:rPr>
          <w:rFonts w:ascii="Times New Roman" w:hAnsi="Times New Roman" w:cs="Times New Roman"/>
          <w:sz w:val="28"/>
          <w:szCs w:val="28"/>
        </w:rPr>
        <w:t xml:space="preserve"> получателю Субсиди</w:t>
      </w:r>
      <w:r w:rsidR="00CB6E58" w:rsidRPr="00797949">
        <w:rPr>
          <w:rFonts w:ascii="Times New Roman" w:hAnsi="Times New Roman" w:cs="Times New Roman"/>
          <w:sz w:val="28"/>
          <w:szCs w:val="28"/>
        </w:rPr>
        <w:t>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заказным письмом с уведомлением или с нарочным в течение 5 (пяти) рабочих дней со дня выявления фактов, предусмотренных </w:t>
      </w:r>
      <w:hyperlink w:anchor="P239" w:tooltip="4.2. В случае нарушения получателем Субсидий условий предоставления Субсидий, установленных настоящим Порядком, выявленного в том числе по результатам проверок, проведенных Администрацией района и органами муниципального финансового контроля, Субсидии (часть С">
        <w:r w:rsidRPr="00797949">
          <w:rPr>
            <w:rFonts w:ascii="Times New Roman" w:hAnsi="Times New Roman" w:cs="Times New Roman"/>
            <w:sz w:val="28"/>
            <w:szCs w:val="28"/>
          </w:rPr>
          <w:t>абзацем первым</w:t>
        </w:r>
      </w:hyperlink>
      <w:r w:rsidRPr="00797949">
        <w:rPr>
          <w:rFonts w:ascii="Times New Roman" w:hAnsi="Times New Roman" w:cs="Times New Roman"/>
          <w:sz w:val="28"/>
          <w:szCs w:val="28"/>
        </w:rPr>
        <w:t xml:space="preserve"> настоящего пункта;</w:t>
      </w:r>
    </w:p>
    <w:p w14:paraId="4BFFC155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на основании 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2DA8B48B" w14:textId="77777777" w:rsidR="003430E1" w:rsidRPr="00797949" w:rsidRDefault="003430E1" w:rsidP="00797949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97949">
        <w:rPr>
          <w:rFonts w:ascii="Times New Roman" w:hAnsi="Times New Roman" w:cs="Times New Roman"/>
          <w:sz w:val="28"/>
          <w:szCs w:val="28"/>
        </w:rPr>
        <w:t>4</w:t>
      </w:r>
      <w:r w:rsidR="00CB6E58" w:rsidRPr="00797949">
        <w:rPr>
          <w:rFonts w:ascii="Times New Roman" w:hAnsi="Times New Roman" w:cs="Times New Roman"/>
          <w:sz w:val="28"/>
          <w:szCs w:val="28"/>
        </w:rPr>
        <w:t>.3. В случае невозврата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(части Субси</w:t>
      </w:r>
      <w:r w:rsidR="00CB6E58" w:rsidRPr="00797949">
        <w:rPr>
          <w:rFonts w:ascii="Times New Roman" w:hAnsi="Times New Roman" w:cs="Times New Roman"/>
          <w:sz w:val="28"/>
          <w:szCs w:val="28"/>
        </w:rPr>
        <w:t>дии) получателем Субсидии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установленные настоящим Порядком случаях и сроки они подлежат взысканию в доход </w:t>
      </w:r>
      <w:r w:rsidR="00CB6E58" w:rsidRPr="00797949">
        <w:rPr>
          <w:rFonts w:ascii="Times New Roman" w:hAnsi="Times New Roman" w:cs="Times New Roman"/>
          <w:sz w:val="28"/>
          <w:szCs w:val="28"/>
        </w:rPr>
        <w:t>бюджета городского округа Тольятти</w:t>
      </w:r>
      <w:r w:rsidRPr="00797949">
        <w:rPr>
          <w:rFonts w:ascii="Times New Roman" w:hAnsi="Times New Roman" w:cs="Times New Roman"/>
          <w:sz w:val="28"/>
          <w:szCs w:val="28"/>
        </w:rPr>
        <w:t xml:space="preserve"> в порядке, установленном действующим законодательством.</w:t>
      </w:r>
    </w:p>
    <w:p w14:paraId="3C230A18" w14:textId="77777777" w:rsidR="003430E1" w:rsidRPr="00CB6E58" w:rsidRDefault="003430E1" w:rsidP="00CB6E58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470D24" w14:textId="77777777" w:rsidR="003430E1" w:rsidRPr="00CB6E58" w:rsidRDefault="003430E1" w:rsidP="00CB6E58">
      <w:pPr>
        <w:pStyle w:val="ConsPlusNormal"/>
        <w:spacing w:line="36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CB6E58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CB6E58" w:rsidRPr="00CB6E58">
        <w:rPr>
          <w:rFonts w:ascii="Times New Roman" w:hAnsi="Times New Roman" w:cs="Times New Roman"/>
          <w:sz w:val="28"/>
          <w:szCs w:val="28"/>
        </w:rPr>
        <w:t>№</w:t>
      </w:r>
      <w:r w:rsidRPr="00CB6E58"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6BCFF06C" w14:textId="77777777" w:rsidR="003430E1" w:rsidRPr="00CB6E58" w:rsidRDefault="003430E1" w:rsidP="00CB6E58">
      <w:pPr>
        <w:pStyle w:val="ConsPlusNormal"/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B6E58">
        <w:rPr>
          <w:rFonts w:ascii="Times New Roman" w:hAnsi="Times New Roman" w:cs="Times New Roman"/>
          <w:sz w:val="28"/>
          <w:szCs w:val="28"/>
        </w:rPr>
        <w:t>к Порядку</w:t>
      </w:r>
    </w:p>
    <w:p w14:paraId="234750FA" w14:textId="77777777" w:rsidR="003430E1" w:rsidRPr="00CB6E58" w:rsidRDefault="003430E1" w:rsidP="00CB6E5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B6E58">
        <w:rPr>
          <w:rFonts w:ascii="Times New Roman" w:hAnsi="Times New Roman" w:cs="Times New Roman"/>
          <w:sz w:val="24"/>
          <w:szCs w:val="24"/>
        </w:rPr>
        <w:t>предоставления субсидий за счет средств бюджета городского</w:t>
      </w:r>
    </w:p>
    <w:p w14:paraId="01FA5679" w14:textId="77777777" w:rsidR="00CB6E58" w:rsidRPr="00CB6E58" w:rsidRDefault="003430E1" w:rsidP="00CB6E5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6E58">
        <w:rPr>
          <w:rFonts w:ascii="Times New Roman" w:hAnsi="Times New Roman" w:cs="Times New Roman"/>
          <w:b w:val="0"/>
          <w:sz w:val="24"/>
          <w:szCs w:val="24"/>
        </w:rPr>
        <w:t xml:space="preserve">округа </w:t>
      </w:r>
      <w:r w:rsidR="00CB6E58" w:rsidRPr="00CB6E58">
        <w:rPr>
          <w:rFonts w:ascii="Times New Roman" w:hAnsi="Times New Roman" w:cs="Times New Roman"/>
          <w:b w:val="0"/>
          <w:sz w:val="24"/>
          <w:szCs w:val="24"/>
        </w:rPr>
        <w:t>Тольятти социально</w:t>
      </w:r>
    </w:p>
    <w:p w14:paraId="7BD416A7" w14:textId="77777777" w:rsidR="00CB6E58" w:rsidRPr="00CB6E58" w:rsidRDefault="00CB6E58" w:rsidP="00CB6E5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6E58">
        <w:rPr>
          <w:rFonts w:ascii="Times New Roman" w:hAnsi="Times New Roman" w:cs="Times New Roman"/>
          <w:b w:val="0"/>
          <w:sz w:val="24"/>
          <w:szCs w:val="24"/>
        </w:rPr>
        <w:t>ориентированным некоммерческим организациям, не являющимся</w:t>
      </w:r>
    </w:p>
    <w:p w14:paraId="1275F571" w14:textId="77777777" w:rsidR="00CB6E58" w:rsidRPr="00CB6E58" w:rsidRDefault="00CB6E58" w:rsidP="00CB6E5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6E58">
        <w:rPr>
          <w:rFonts w:ascii="Times New Roman" w:hAnsi="Times New Roman" w:cs="Times New Roman"/>
          <w:b w:val="0"/>
          <w:sz w:val="24"/>
          <w:szCs w:val="24"/>
        </w:rPr>
        <w:t>государственными (муниципальными) учреждениями, осуществляющим свою деятельность на территории городского округа Тольятти,</w:t>
      </w:r>
    </w:p>
    <w:p w14:paraId="5255A254" w14:textId="77777777" w:rsidR="00CB6E58" w:rsidRPr="00CB6E58" w:rsidRDefault="00CB6E58" w:rsidP="00CB6E5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6E58">
        <w:rPr>
          <w:rFonts w:ascii="Times New Roman" w:hAnsi="Times New Roman" w:cs="Times New Roman"/>
          <w:b w:val="0"/>
          <w:sz w:val="24"/>
          <w:szCs w:val="24"/>
        </w:rPr>
        <w:t>на возмещение затрат по организации и проведению спортивных соревнований всероссийского уровня и проведения отбора</w:t>
      </w:r>
    </w:p>
    <w:p w14:paraId="3A4145C9" w14:textId="77777777" w:rsidR="00CB6E58" w:rsidRPr="00CB6E58" w:rsidRDefault="00CB6E58" w:rsidP="00CB6E58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B6E58">
        <w:rPr>
          <w:rFonts w:ascii="Times New Roman" w:hAnsi="Times New Roman" w:cs="Times New Roman"/>
          <w:b w:val="0"/>
          <w:sz w:val="24"/>
          <w:szCs w:val="24"/>
        </w:rPr>
        <w:t>получателей указанных субсидий</w:t>
      </w:r>
    </w:p>
    <w:p w14:paraId="751EFE9E" w14:textId="77777777" w:rsidR="003430E1" w:rsidRDefault="003430E1" w:rsidP="00CB6E58">
      <w:pPr>
        <w:pStyle w:val="ConsPlusNormal"/>
        <w:jc w:val="right"/>
      </w:pPr>
    </w:p>
    <w:p w14:paraId="411AE1FE" w14:textId="77777777" w:rsidR="003430E1" w:rsidRDefault="003430E1" w:rsidP="003430E1">
      <w:pPr>
        <w:pStyle w:val="ConsPlusNormal"/>
        <w:jc w:val="both"/>
      </w:pPr>
    </w:p>
    <w:p w14:paraId="3F5CAB02" w14:textId="77777777" w:rsidR="003430E1" w:rsidRPr="00CB6E58" w:rsidRDefault="003430E1" w:rsidP="0034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3" w:name="P263"/>
      <w:bookmarkEnd w:id="33"/>
      <w:r w:rsidRPr="00CB6E58">
        <w:rPr>
          <w:rFonts w:ascii="Times New Roman" w:hAnsi="Times New Roman" w:cs="Times New Roman"/>
          <w:sz w:val="24"/>
          <w:szCs w:val="24"/>
        </w:rPr>
        <w:t>Расчет</w:t>
      </w:r>
    </w:p>
    <w:p w14:paraId="61194E7B" w14:textId="77777777" w:rsidR="003430E1" w:rsidRPr="00CB6E58" w:rsidRDefault="003430E1" w:rsidP="003430E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F41DE">
        <w:rPr>
          <w:rFonts w:ascii="Times New Roman" w:hAnsi="Times New Roman" w:cs="Times New Roman"/>
          <w:sz w:val="24"/>
          <w:szCs w:val="24"/>
        </w:rPr>
        <w:t xml:space="preserve">фактически понесенных затрат, связанных </w:t>
      </w:r>
      <w:r w:rsidR="005F41DE" w:rsidRPr="005F41DE">
        <w:rPr>
          <w:rFonts w:ascii="Times New Roman" w:hAnsi="Times New Roman" w:cs="Times New Roman"/>
          <w:sz w:val="24"/>
          <w:szCs w:val="24"/>
        </w:rPr>
        <w:t>с организацией и проведением спортивных соревнований всероссийского уровня</w:t>
      </w:r>
      <w:hyperlink w:anchor="P329" w:tooltip="&lt;*&gt; Заполняется в отношении каждой внутридворовой ледовой площадки отдельно.">
        <w:r w:rsidRPr="00CB6E58">
          <w:rPr>
            <w:rFonts w:ascii="Times New Roman" w:hAnsi="Times New Roman" w:cs="Times New Roman"/>
            <w:color w:val="0000FF"/>
            <w:sz w:val="24"/>
            <w:szCs w:val="24"/>
          </w:rPr>
          <w:t>&lt;*&gt;</w:t>
        </w:r>
      </w:hyperlink>
    </w:p>
    <w:p w14:paraId="22E4ADF6" w14:textId="77777777" w:rsidR="003430E1" w:rsidRDefault="003430E1" w:rsidP="003430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1701"/>
        <w:gridCol w:w="1928"/>
        <w:gridCol w:w="2505"/>
      </w:tblGrid>
      <w:tr w:rsidR="003430E1" w:rsidRPr="00CF0889" w14:paraId="16CAF5CA" w14:textId="77777777" w:rsidTr="00636AD2">
        <w:tc>
          <w:tcPr>
            <w:tcW w:w="2891" w:type="dxa"/>
          </w:tcPr>
          <w:p w14:paraId="39F271B6" w14:textId="77777777" w:rsidR="003430E1" w:rsidRPr="0034486C" w:rsidRDefault="00CF0889" w:rsidP="00636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6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спортивного соревнования всероссийского уровня </w:t>
            </w:r>
          </w:p>
        </w:tc>
        <w:tc>
          <w:tcPr>
            <w:tcW w:w="1701" w:type="dxa"/>
          </w:tcPr>
          <w:p w14:paraId="25012790" w14:textId="77777777" w:rsidR="003430E1" w:rsidRPr="0034486C" w:rsidRDefault="00CF0889" w:rsidP="00636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6C">
              <w:rPr>
                <w:rFonts w:ascii="Times New Roman" w:hAnsi="Times New Roman" w:cs="Times New Roman"/>
                <w:sz w:val="24"/>
                <w:szCs w:val="24"/>
              </w:rPr>
              <w:t>Период проведения спортивного соревнования всероссийского уровня</w:t>
            </w:r>
          </w:p>
        </w:tc>
        <w:tc>
          <w:tcPr>
            <w:tcW w:w="1928" w:type="dxa"/>
          </w:tcPr>
          <w:p w14:paraId="38578DFD" w14:textId="77777777" w:rsidR="003430E1" w:rsidRPr="0034486C" w:rsidRDefault="00CF0889" w:rsidP="00636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86C">
              <w:rPr>
                <w:rFonts w:ascii="Times New Roman" w:hAnsi="Times New Roman" w:cs="Times New Roman"/>
                <w:sz w:val="24"/>
                <w:szCs w:val="24"/>
              </w:rPr>
              <w:t>Место проведения спортивного соревнования всероссийского уровня на территории городского округа Тольятти</w:t>
            </w:r>
          </w:p>
        </w:tc>
        <w:tc>
          <w:tcPr>
            <w:tcW w:w="2505" w:type="dxa"/>
          </w:tcPr>
          <w:p w14:paraId="11EEF21D" w14:textId="77777777" w:rsidR="003430E1" w:rsidRPr="00CF0889" w:rsidRDefault="003430E1" w:rsidP="00CF08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 xml:space="preserve">Сумма фактически понесенных затрат, связанных </w:t>
            </w:r>
            <w:r w:rsidR="00CF0889" w:rsidRPr="00CF0889">
              <w:rPr>
                <w:rFonts w:ascii="Times New Roman" w:hAnsi="Times New Roman" w:cs="Times New Roman"/>
                <w:sz w:val="24"/>
                <w:szCs w:val="24"/>
              </w:rPr>
              <w:t>организацией и проведением спортивных соревнований всероссийского уровня</w:t>
            </w:r>
          </w:p>
        </w:tc>
      </w:tr>
      <w:tr w:rsidR="003430E1" w14:paraId="2735995D" w14:textId="77777777" w:rsidTr="00636AD2">
        <w:tc>
          <w:tcPr>
            <w:tcW w:w="2891" w:type="dxa"/>
          </w:tcPr>
          <w:p w14:paraId="03440327" w14:textId="77777777" w:rsidR="003430E1" w:rsidRDefault="003430E1" w:rsidP="00636AD2">
            <w:pPr>
              <w:pStyle w:val="ConsPlusNormal"/>
            </w:pPr>
          </w:p>
        </w:tc>
        <w:tc>
          <w:tcPr>
            <w:tcW w:w="1701" w:type="dxa"/>
          </w:tcPr>
          <w:p w14:paraId="6339AE8E" w14:textId="77777777" w:rsidR="003430E1" w:rsidRDefault="003430E1" w:rsidP="00636AD2">
            <w:pPr>
              <w:pStyle w:val="ConsPlusNormal"/>
            </w:pPr>
          </w:p>
        </w:tc>
        <w:tc>
          <w:tcPr>
            <w:tcW w:w="1928" w:type="dxa"/>
          </w:tcPr>
          <w:p w14:paraId="36EA710E" w14:textId="77777777" w:rsidR="003430E1" w:rsidRDefault="003430E1" w:rsidP="00636AD2">
            <w:pPr>
              <w:pStyle w:val="ConsPlusNormal"/>
            </w:pPr>
          </w:p>
        </w:tc>
        <w:tc>
          <w:tcPr>
            <w:tcW w:w="2505" w:type="dxa"/>
          </w:tcPr>
          <w:p w14:paraId="5AFFED0B" w14:textId="77777777" w:rsidR="003430E1" w:rsidRDefault="003430E1" w:rsidP="00636AD2">
            <w:pPr>
              <w:pStyle w:val="ConsPlusNormal"/>
            </w:pPr>
          </w:p>
        </w:tc>
      </w:tr>
    </w:tbl>
    <w:p w14:paraId="4E493A82" w14:textId="77777777" w:rsidR="003430E1" w:rsidRDefault="003430E1" w:rsidP="003430E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2813"/>
        <w:gridCol w:w="2607"/>
      </w:tblGrid>
      <w:tr w:rsidR="003430E1" w:rsidRPr="00CF0889" w14:paraId="38776F78" w14:textId="77777777" w:rsidTr="00636AD2">
        <w:tc>
          <w:tcPr>
            <w:tcW w:w="3628" w:type="dxa"/>
          </w:tcPr>
          <w:p w14:paraId="6A567021" w14:textId="77777777" w:rsidR="003430E1" w:rsidRPr="00CF0889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Направления фактически понесенных затрат</w:t>
            </w:r>
          </w:p>
        </w:tc>
        <w:tc>
          <w:tcPr>
            <w:tcW w:w="2813" w:type="dxa"/>
          </w:tcPr>
          <w:p w14:paraId="11189934" w14:textId="77777777" w:rsidR="003430E1" w:rsidRPr="00CF0889" w:rsidRDefault="003430E1" w:rsidP="00636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Сумма, руб.</w:t>
            </w:r>
          </w:p>
        </w:tc>
        <w:tc>
          <w:tcPr>
            <w:tcW w:w="2607" w:type="dxa"/>
          </w:tcPr>
          <w:p w14:paraId="77BA12FD" w14:textId="77777777" w:rsidR="003430E1" w:rsidRPr="00CF0889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0889">
              <w:rPr>
                <w:rFonts w:ascii="Times New Roman" w:hAnsi="Times New Roman" w:cs="Times New Roman"/>
                <w:sz w:val="24"/>
                <w:szCs w:val="24"/>
              </w:rPr>
              <w:t>Реквизиты документов, подтверждающих фактически понесенные затраты</w:t>
            </w:r>
          </w:p>
        </w:tc>
      </w:tr>
      <w:tr w:rsidR="003430E1" w:rsidRPr="00C05FCB" w14:paraId="23CA632D" w14:textId="77777777" w:rsidTr="00636AD2">
        <w:tc>
          <w:tcPr>
            <w:tcW w:w="3628" w:type="dxa"/>
          </w:tcPr>
          <w:p w14:paraId="58FC164D" w14:textId="77777777" w:rsidR="00C05FCB" w:rsidRPr="00C05FCB" w:rsidRDefault="00C05FCB" w:rsidP="00C05FCB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B">
              <w:rPr>
                <w:rFonts w:ascii="Times New Roman" w:hAnsi="Times New Roman" w:cs="Times New Roman"/>
                <w:sz w:val="24"/>
                <w:szCs w:val="24"/>
              </w:rPr>
              <w:t>Оплата судейства спортивного соревнования всероссийского уровня</w:t>
            </w:r>
            <w:r w:rsidR="00BA65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59F05B4B" w14:textId="77777777" w:rsidR="003430E1" w:rsidRPr="00C05FCB" w:rsidRDefault="003430E1" w:rsidP="00C05FC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3" w:type="dxa"/>
          </w:tcPr>
          <w:p w14:paraId="74EB257C" w14:textId="77777777" w:rsidR="003430E1" w:rsidRPr="00C05FCB" w:rsidRDefault="003430E1" w:rsidP="00C05FCB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14:paraId="7C09ECB2" w14:textId="77777777" w:rsidR="003430E1" w:rsidRPr="00C05FCB" w:rsidRDefault="003430E1" w:rsidP="00C05FCB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430E1" w14:paraId="2F119E1A" w14:textId="77777777" w:rsidTr="00636AD2">
        <w:tc>
          <w:tcPr>
            <w:tcW w:w="3628" w:type="dxa"/>
          </w:tcPr>
          <w:p w14:paraId="264B683A" w14:textId="77777777" w:rsidR="003430E1" w:rsidRPr="00C05FCB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B">
              <w:rPr>
                <w:rFonts w:ascii="Times New Roman" w:hAnsi="Times New Roman" w:cs="Times New Roman"/>
                <w:sz w:val="24"/>
                <w:szCs w:val="24"/>
              </w:rPr>
              <w:t>1) .............</w:t>
            </w:r>
          </w:p>
        </w:tc>
        <w:tc>
          <w:tcPr>
            <w:tcW w:w="2813" w:type="dxa"/>
          </w:tcPr>
          <w:p w14:paraId="35EA395C" w14:textId="77777777" w:rsidR="003430E1" w:rsidRDefault="003430E1" w:rsidP="00636AD2">
            <w:pPr>
              <w:pStyle w:val="ConsPlusNormal"/>
            </w:pPr>
          </w:p>
        </w:tc>
        <w:tc>
          <w:tcPr>
            <w:tcW w:w="2607" w:type="dxa"/>
          </w:tcPr>
          <w:p w14:paraId="75A7526A" w14:textId="77777777" w:rsidR="003430E1" w:rsidRDefault="003430E1" w:rsidP="00636AD2">
            <w:pPr>
              <w:pStyle w:val="ConsPlusNormal"/>
            </w:pPr>
          </w:p>
        </w:tc>
      </w:tr>
      <w:tr w:rsidR="003430E1" w14:paraId="1F7B7C55" w14:textId="77777777" w:rsidTr="00636AD2">
        <w:tc>
          <w:tcPr>
            <w:tcW w:w="3628" w:type="dxa"/>
          </w:tcPr>
          <w:p w14:paraId="51EB0D02" w14:textId="77777777" w:rsidR="003430E1" w:rsidRPr="00C05FCB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05FCB">
              <w:rPr>
                <w:rFonts w:ascii="Times New Roman" w:hAnsi="Times New Roman" w:cs="Times New Roman"/>
                <w:sz w:val="24"/>
                <w:szCs w:val="24"/>
              </w:rPr>
              <w:t>2) .............</w:t>
            </w:r>
          </w:p>
        </w:tc>
        <w:tc>
          <w:tcPr>
            <w:tcW w:w="2813" w:type="dxa"/>
          </w:tcPr>
          <w:p w14:paraId="415EDD18" w14:textId="77777777" w:rsidR="003430E1" w:rsidRDefault="003430E1" w:rsidP="00636AD2">
            <w:pPr>
              <w:pStyle w:val="ConsPlusNormal"/>
            </w:pPr>
          </w:p>
        </w:tc>
        <w:tc>
          <w:tcPr>
            <w:tcW w:w="2607" w:type="dxa"/>
          </w:tcPr>
          <w:p w14:paraId="6F54B39D" w14:textId="77777777" w:rsidR="003430E1" w:rsidRDefault="003430E1" w:rsidP="00636AD2">
            <w:pPr>
              <w:pStyle w:val="ConsPlusNormal"/>
            </w:pPr>
          </w:p>
        </w:tc>
      </w:tr>
      <w:tr w:rsidR="003430E1" w:rsidRPr="00EF34C9" w14:paraId="7864E84E" w14:textId="77777777" w:rsidTr="00636AD2">
        <w:tc>
          <w:tcPr>
            <w:tcW w:w="3628" w:type="dxa"/>
          </w:tcPr>
          <w:p w14:paraId="5F5D8ABD" w14:textId="77777777" w:rsidR="003430E1" w:rsidRPr="00EF34C9" w:rsidRDefault="00EF34C9" w:rsidP="00EF34C9">
            <w:pPr>
              <w:pStyle w:val="ConsPlusNormal"/>
              <w:rPr>
                <w:sz w:val="24"/>
                <w:szCs w:val="24"/>
              </w:rPr>
            </w:pPr>
            <w:r w:rsidRPr="00EF34C9">
              <w:rPr>
                <w:rFonts w:ascii="Times New Roman" w:hAnsi="Times New Roman" w:cs="Times New Roman"/>
                <w:sz w:val="24"/>
                <w:szCs w:val="24"/>
              </w:rPr>
              <w:t>Оплата транспортных услуг</w:t>
            </w:r>
          </w:p>
        </w:tc>
        <w:tc>
          <w:tcPr>
            <w:tcW w:w="2813" w:type="dxa"/>
          </w:tcPr>
          <w:p w14:paraId="22A067E7" w14:textId="77777777" w:rsidR="003430E1" w:rsidRPr="00EF34C9" w:rsidRDefault="003430E1" w:rsidP="00636A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14:paraId="7EBECA54" w14:textId="77777777" w:rsidR="003430E1" w:rsidRPr="00EF34C9" w:rsidRDefault="003430E1" w:rsidP="00636AD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430E1" w:rsidRPr="006E7810" w14:paraId="00839100" w14:textId="77777777" w:rsidTr="00636AD2">
        <w:tc>
          <w:tcPr>
            <w:tcW w:w="3628" w:type="dxa"/>
          </w:tcPr>
          <w:p w14:paraId="5230F8D6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  <w:r w:rsidRPr="006E7810">
              <w:rPr>
                <w:rFonts w:ascii="Times New Roman" w:hAnsi="Times New Roman" w:cs="Times New Roman"/>
              </w:rPr>
              <w:t>1) .............</w:t>
            </w:r>
          </w:p>
        </w:tc>
        <w:tc>
          <w:tcPr>
            <w:tcW w:w="2813" w:type="dxa"/>
          </w:tcPr>
          <w:p w14:paraId="3BC7175D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</w:tcPr>
          <w:p w14:paraId="5FD81AA8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30E1" w:rsidRPr="006E7810" w14:paraId="3CB266C9" w14:textId="77777777" w:rsidTr="00636AD2">
        <w:tc>
          <w:tcPr>
            <w:tcW w:w="3628" w:type="dxa"/>
          </w:tcPr>
          <w:p w14:paraId="525E6B0A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  <w:r w:rsidRPr="006E7810">
              <w:rPr>
                <w:rFonts w:ascii="Times New Roman" w:hAnsi="Times New Roman" w:cs="Times New Roman"/>
              </w:rPr>
              <w:t>2) .............</w:t>
            </w:r>
          </w:p>
        </w:tc>
        <w:tc>
          <w:tcPr>
            <w:tcW w:w="2813" w:type="dxa"/>
          </w:tcPr>
          <w:p w14:paraId="0B3D47C3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</w:tcPr>
          <w:p w14:paraId="48F6BCB6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30E1" w:rsidRPr="006E7810" w14:paraId="1F33F842" w14:textId="77777777" w:rsidTr="00636AD2">
        <w:tc>
          <w:tcPr>
            <w:tcW w:w="3628" w:type="dxa"/>
          </w:tcPr>
          <w:p w14:paraId="231E109A" w14:textId="77777777" w:rsidR="003430E1" w:rsidRPr="006E7810" w:rsidRDefault="00EF34C9" w:rsidP="0063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10">
              <w:rPr>
                <w:rFonts w:ascii="Times New Roman" w:hAnsi="Times New Roman" w:cs="Times New Roman"/>
                <w:sz w:val="24"/>
                <w:szCs w:val="24"/>
              </w:rPr>
              <w:t>Затраты на призовую, наградную и подарочную продукцию</w:t>
            </w:r>
          </w:p>
        </w:tc>
        <w:tc>
          <w:tcPr>
            <w:tcW w:w="2813" w:type="dxa"/>
          </w:tcPr>
          <w:p w14:paraId="536FA6C8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</w:tcPr>
          <w:p w14:paraId="7D5E2164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30E1" w:rsidRPr="006E7810" w14:paraId="4E1311DC" w14:textId="77777777" w:rsidTr="00636AD2">
        <w:tc>
          <w:tcPr>
            <w:tcW w:w="3628" w:type="dxa"/>
          </w:tcPr>
          <w:p w14:paraId="27C7CA6E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  <w:r w:rsidRPr="006E7810">
              <w:rPr>
                <w:rFonts w:ascii="Times New Roman" w:hAnsi="Times New Roman" w:cs="Times New Roman"/>
              </w:rPr>
              <w:lastRenderedPageBreak/>
              <w:t>1) .............</w:t>
            </w:r>
          </w:p>
        </w:tc>
        <w:tc>
          <w:tcPr>
            <w:tcW w:w="2813" w:type="dxa"/>
          </w:tcPr>
          <w:p w14:paraId="36AD9842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</w:tcPr>
          <w:p w14:paraId="3CB6DB97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30E1" w:rsidRPr="006E7810" w14:paraId="18818A3E" w14:textId="77777777" w:rsidTr="00636AD2">
        <w:tc>
          <w:tcPr>
            <w:tcW w:w="3628" w:type="dxa"/>
          </w:tcPr>
          <w:p w14:paraId="4CA1153D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  <w:r w:rsidRPr="006E7810">
              <w:rPr>
                <w:rFonts w:ascii="Times New Roman" w:hAnsi="Times New Roman" w:cs="Times New Roman"/>
              </w:rPr>
              <w:t>2) .............</w:t>
            </w:r>
          </w:p>
        </w:tc>
        <w:tc>
          <w:tcPr>
            <w:tcW w:w="2813" w:type="dxa"/>
          </w:tcPr>
          <w:p w14:paraId="5AB8A9B6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607" w:type="dxa"/>
          </w:tcPr>
          <w:p w14:paraId="7953A22D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430E1" w14:paraId="64A1E555" w14:textId="77777777" w:rsidTr="00636AD2">
        <w:tc>
          <w:tcPr>
            <w:tcW w:w="3628" w:type="dxa"/>
          </w:tcPr>
          <w:p w14:paraId="3CA12399" w14:textId="77777777" w:rsidR="003430E1" w:rsidRPr="00EF34C9" w:rsidRDefault="00EF34C9" w:rsidP="00636AD2">
            <w:pPr>
              <w:pStyle w:val="ConsPlusNormal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Pr="00EF34C9">
              <w:rPr>
                <w:rFonts w:ascii="Times New Roman" w:hAnsi="Times New Roman" w:cs="Times New Roman"/>
                <w:sz w:val="24"/>
                <w:szCs w:val="24"/>
              </w:rPr>
              <w:t>на услуги по проведению торжественной части (открытие, закрытие) спортивного соревнования всероссийского уровня (в том числе могут включать: оплату работы ведущего, оплату услуг по монтажу/демонтажу сцены, оплату услуг по предоставлению звукового, светового оборудования, оплата по договорам авторского вознаграждения за публичное исполнение произведений при проведении спортивных соревнований и др.)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2813" w:type="dxa"/>
          </w:tcPr>
          <w:p w14:paraId="0CDF6B78" w14:textId="77777777" w:rsidR="003430E1" w:rsidRDefault="003430E1" w:rsidP="00636AD2">
            <w:pPr>
              <w:pStyle w:val="ConsPlusNormal"/>
            </w:pPr>
          </w:p>
        </w:tc>
        <w:tc>
          <w:tcPr>
            <w:tcW w:w="2607" w:type="dxa"/>
          </w:tcPr>
          <w:p w14:paraId="722A879F" w14:textId="77777777" w:rsidR="003430E1" w:rsidRDefault="003430E1" w:rsidP="00636AD2">
            <w:pPr>
              <w:pStyle w:val="ConsPlusNormal"/>
            </w:pPr>
          </w:p>
        </w:tc>
      </w:tr>
      <w:tr w:rsidR="00EF34C9" w14:paraId="1EF839B8" w14:textId="77777777" w:rsidTr="00636AD2">
        <w:tc>
          <w:tcPr>
            <w:tcW w:w="3628" w:type="dxa"/>
          </w:tcPr>
          <w:p w14:paraId="31E7D069" w14:textId="77777777" w:rsidR="00EF34C9" w:rsidRDefault="00EF34C9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1)………</w:t>
            </w:r>
          </w:p>
        </w:tc>
        <w:tc>
          <w:tcPr>
            <w:tcW w:w="2813" w:type="dxa"/>
          </w:tcPr>
          <w:p w14:paraId="25332084" w14:textId="77777777" w:rsidR="00EF34C9" w:rsidRDefault="00EF34C9" w:rsidP="00636AD2">
            <w:pPr>
              <w:pStyle w:val="ConsPlusNormal"/>
            </w:pPr>
          </w:p>
        </w:tc>
        <w:tc>
          <w:tcPr>
            <w:tcW w:w="2607" w:type="dxa"/>
          </w:tcPr>
          <w:p w14:paraId="35732FA9" w14:textId="77777777" w:rsidR="00EF34C9" w:rsidRDefault="00EF34C9" w:rsidP="00636AD2">
            <w:pPr>
              <w:pStyle w:val="ConsPlusNormal"/>
            </w:pPr>
          </w:p>
        </w:tc>
      </w:tr>
      <w:tr w:rsidR="00EF34C9" w14:paraId="4FAFB294" w14:textId="77777777" w:rsidTr="00636AD2">
        <w:tc>
          <w:tcPr>
            <w:tcW w:w="3628" w:type="dxa"/>
          </w:tcPr>
          <w:p w14:paraId="33CAFAB9" w14:textId="77777777" w:rsidR="00EF34C9" w:rsidRDefault="00EF34C9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2)………</w:t>
            </w:r>
          </w:p>
        </w:tc>
        <w:tc>
          <w:tcPr>
            <w:tcW w:w="2813" w:type="dxa"/>
          </w:tcPr>
          <w:p w14:paraId="0D014B80" w14:textId="77777777" w:rsidR="00EF34C9" w:rsidRDefault="00EF34C9" w:rsidP="00636AD2">
            <w:pPr>
              <w:pStyle w:val="ConsPlusNormal"/>
            </w:pPr>
          </w:p>
        </w:tc>
        <w:tc>
          <w:tcPr>
            <w:tcW w:w="2607" w:type="dxa"/>
          </w:tcPr>
          <w:p w14:paraId="05BA1B23" w14:textId="77777777" w:rsidR="00EF34C9" w:rsidRDefault="00EF34C9" w:rsidP="00636AD2">
            <w:pPr>
              <w:pStyle w:val="ConsPlusNormal"/>
            </w:pPr>
          </w:p>
        </w:tc>
      </w:tr>
      <w:tr w:rsidR="00EF34C9" w:rsidRPr="00797949" w14:paraId="2FA7B1C0" w14:textId="77777777" w:rsidTr="00636AD2">
        <w:tc>
          <w:tcPr>
            <w:tcW w:w="3628" w:type="dxa"/>
          </w:tcPr>
          <w:p w14:paraId="2262BFB1" w14:textId="77777777" w:rsidR="00EF34C9" w:rsidRPr="00797949" w:rsidRDefault="006E7810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97949">
              <w:rPr>
                <w:rFonts w:ascii="Times New Roman" w:hAnsi="Times New Roman" w:cs="Times New Roman"/>
                <w:sz w:val="24"/>
                <w:szCs w:val="24"/>
              </w:rPr>
              <w:t>Оплата изготовления полиграфической продукции</w:t>
            </w:r>
          </w:p>
        </w:tc>
        <w:tc>
          <w:tcPr>
            <w:tcW w:w="2813" w:type="dxa"/>
          </w:tcPr>
          <w:p w14:paraId="4160C0AB" w14:textId="77777777" w:rsidR="00EF34C9" w:rsidRPr="00797949" w:rsidRDefault="00EF34C9" w:rsidP="00636AD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607" w:type="dxa"/>
          </w:tcPr>
          <w:p w14:paraId="37CC3205" w14:textId="77777777" w:rsidR="00EF34C9" w:rsidRPr="00797949" w:rsidRDefault="00EF34C9" w:rsidP="00636AD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EF34C9" w14:paraId="60DA91AA" w14:textId="77777777" w:rsidTr="00636AD2">
        <w:tc>
          <w:tcPr>
            <w:tcW w:w="3628" w:type="dxa"/>
          </w:tcPr>
          <w:p w14:paraId="4F5AD49D" w14:textId="77777777" w:rsidR="00EF34C9" w:rsidRDefault="006E7810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1)……..</w:t>
            </w:r>
          </w:p>
        </w:tc>
        <w:tc>
          <w:tcPr>
            <w:tcW w:w="2813" w:type="dxa"/>
          </w:tcPr>
          <w:p w14:paraId="6A9B57E9" w14:textId="77777777" w:rsidR="00EF34C9" w:rsidRDefault="00EF34C9" w:rsidP="00636AD2">
            <w:pPr>
              <w:pStyle w:val="ConsPlusNormal"/>
            </w:pPr>
          </w:p>
        </w:tc>
        <w:tc>
          <w:tcPr>
            <w:tcW w:w="2607" w:type="dxa"/>
          </w:tcPr>
          <w:p w14:paraId="64886D6B" w14:textId="77777777" w:rsidR="00EF34C9" w:rsidRDefault="00EF34C9" w:rsidP="00636AD2">
            <w:pPr>
              <w:pStyle w:val="ConsPlusNormal"/>
            </w:pPr>
          </w:p>
        </w:tc>
      </w:tr>
      <w:tr w:rsidR="00EF34C9" w14:paraId="12500767" w14:textId="77777777" w:rsidTr="00636AD2">
        <w:tc>
          <w:tcPr>
            <w:tcW w:w="3628" w:type="dxa"/>
          </w:tcPr>
          <w:p w14:paraId="3C1300E6" w14:textId="77777777" w:rsidR="00EF34C9" w:rsidRDefault="006E7810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2)……..</w:t>
            </w:r>
          </w:p>
        </w:tc>
        <w:tc>
          <w:tcPr>
            <w:tcW w:w="2813" w:type="dxa"/>
          </w:tcPr>
          <w:p w14:paraId="40163EBD" w14:textId="77777777" w:rsidR="00EF34C9" w:rsidRDefault="00EF34C9" w:rsidP="00636AD2">
            <w:pPr>
              <w:pStyle w:val="ConsPlusNormal"/>
            </w:pPr>
          </w:p>
        </w:tc>
        <w:tc>
          <w:tcPr>
            <w:tcW w:w="2607" w:type="dxa"/>
          </w:tcPr>
          <w:p w14:paraId="3071A191" w14:textId="77777777" w:rsidR="00EF34C9" w:rsidRDefault="00EF34C9" w:rsidP="00636AD2">
            <w:pPr>
              <w:pStyle w:val="ConsPlusNormal"/>
            </w:pPr>
          </w:p>
        </w:tc>
      </w:tr>
    </w:tbl>
    <w:p w14:paraId="2338B816" w14:textId="77777777" w:rsidR="003430E1" w:rsidRDefault="003430E1" w:rsidP="003430E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34"/>
        <w:gridCol w:w="374"/>
        <w:gridCol w:w="2565"/>
        <w:gridCol w:w="345"/>
        <w:gridCol w:w="3196"/>
      </w:tblGrid>
      <w:tr w:rsidR="003430E1" w:rsidRPr="006E7810" w14:paraId="21FA67CF" w14:textId="77777777" w:rsidTr="00636AD2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1FAEA46" w14:textId="77777777" w:rsidR="003430E1" w:rsidRPr="006E7810" w:rsidRDefault="005F41DE" w:rsidP="0063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10">
              <w:rPr>
                <w:rFonts w:ascii="Times New Roman" w:hAnsi="Times New Roman" w:cs="Times New Roman"/>
                <w:sz w:val="24"/>
                <w:szCs w:val="24"/>
              </w:rPr>
              <w:t>Получатель С</w:t>
            </w:r>
            <w:r w:rsidR="003430E1" w:rsidRPr="006E7810">
              <w:rPr>
                <w:rFonts w:ascii="Times New Roman" w:hAnsi="Times New Roman" w:cs="Times New Roman"/>
                <w:sz w:val="24"/>
                <w:szCs w:val="24"/>
              </w:rPr>
              <w:t>убсидии:</w:t>
            </w:r>
          </w:p>
        </w:tc>
      </w:tr>
      <w:tr w:rsidR="003430E1" w:rsidRPr="006E7810" w14:paraId="5C23D3D6" w14:textId="77777777" w:rsidTr="00636AD2">
        <w:tc>
          <w:tcPr>
            <w:tcW w:w="901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E6D24A7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0E1" w:rsidRPr="006E7810" w14:paraId="62324599" w14:textId="77777777" w:rsidTr="00636AD2"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82A948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60A5289D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13F9BC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08606DF4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66D625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0E1" w:rsidRPr="006E7810" w14:paraId="1D976DD1" w14:textId="77777777" w:rsidTr="00636AD2"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A4D7AC" w14:textId="77777777" w:rsidR="003430E1" w:rsidRPr="006E7810" w:rsidRDefault="003430E1" w:rsidP="00636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10">
              <w:rPr>
                <w:rFonts w:ascii="Times New Roman" w:hAnsi="Times New Roman" w:cs="Times New Roman"/>
                <w:sz w:val="24"/>
                <w:szCs w:val="24"/>
              </w:rPr>
              <w:t>(должность)</w:t>
            </w:r>
          </w:p>
        </w:tc>
        <w:tc>
          <w:tcPr>
            <w:tcW w:w="374" w:type="dxa"/>
            <w:tcBorders>
              <w:top w:val="nil"/>
              <w:left w:val="nil"/>
              <w:bottom w:val="nil"/>
              <w:right w:val="nil"/>
            </w:tcBorders>
          </w:tcPr>
          <w:p w14:paraId="77F2BA32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DE12C4" w14:textId="77777777" w:rsidR="003430E1" w:rsidRPr="006E7810" w:rsidRDefault="003430E1" w:rsidP="00636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10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14:paraId="2382B3C2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36E90C" w14:textId="77777777" w:rsidR="003430E1" w:rsidRPr="006E7810" w:rsidRDefault="003430E1" w:rsidP="00636A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7810">
              <w:rPr>
                <w:rFonts w:ascii="Times New Roman" w:hAnsi="Times New Roman" w:cs="Times New Roman"/>
                <w:sz w:val="24"/>
                <w:szCs w:val="24"/>
              </w:rPr>
              <w:t>(Ф.И.О.)</w:t>
            </w:r>
          </w:p>
        </w:tc>
      </w:tr>
      <w:tr w:rsidR="003430E1" w:rsidRPr="006E7810" w14:paraId="6FA34946" w14:textId="77777777" w:rsidTr="00636AD2"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5CB973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435867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30E1" w:rsidRPr="006E7810" w14:paraId="51A77775" w14:textId="77777777" w:rsidTr="00636AD2"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EE4CF" w14:textId="77777777" w:rsidR="003430E1" w:rsidRPr="006E7810" w:rsidRDefault="003430E1" w:rsidP="00636AD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81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5DCC613" w14:textId="77777777" w:rsidR="003430E1" w:rsidRPr="006E7810" w:rsidRDefault="003430E1" w:rsidP="00636AD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9E91F5" w14:textId="77777777" w:rsidR="003430E1" w:rsidRPr="006E7810" w:rsidRDefault="003430E1" w:rsidP="0034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7E521E4B" w14:textId="77777777" w:rsidR="003430E1" w:rsidRPr="006E7810" w:rsidRDefault="003430E1" w:rsidP="003430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E781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14:paraId="2F612F97" w14:textId="77777777" w:rsidR="003430E1" w:rsidRPr="006E7810" w:rsidRDefault="003430E1" w:rsidP="003430E1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329"/>
      <w:bookmarkEnd w:id="34"/>
      <w:r w:rsidRPr="006E7810">
        <w:rPr>
          <w:rFonts w:ascii="Times New Roman" w:hAnsi="Times New Roman" w:cs="Times New Roman"/>
          <w:sz w:val="24"/>
          <w:szCs w:val="24"/>
        </w:rPr>
        <w:t>&lt;*&gt; Заполняется в отношении кажд</w:t>
      </w:r>
      <w:r w:rsidR="005F41DE" w:rsidRPr="006E7810">
        <w:rPr>
          <w:rFonts w:ascii="Times New Roman" w:hAnsi="Times New Roman" w:cs="Times New Roman"/>
          <w:sz w:val="24"/>
          <w:szCs w:val="24"/>
        </w:rPr>
        <w:t>огоспортивного соревнования</w:t>
      </w:r>
      <w:r w:rsidRPr="006E7810">
        <w:rPr>
          <w:rFonts w:ascii="Times New Roman" w:hAnsi="Times New Roman" w:cs="Times New Roman"/>
          <w:sz w:val="24"/>
          <w:szCs w:val="24"/>
        </w:rPr>
        <w:t xml:space="preserve"> отдельно.</w:t>
      </w:r>
    </w:p>
    <w:p w14:paraId="3E6B6F93" w14:textId="77777777" w:rsidR="003430E1" w:rsidRPr="006E7810" w:rsidRDefault="003430E1" w:rsidP="003430E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AA42B53" w14:textId="77777777" w:rsidR="003430E1" w:rsidRDefault="003430E1" w:rsidP="003430E1">
      <w:pPr>
        <w:pStyle w:val="ConsPlusNormal"/>
        <w:jc w:val="both"/>
      </w:pPr>
    </w:p>
    <w:p w14:paraId="471EEF96" w14:textId="77777777" w:rsidR="003430E1" w:rsidRDefault="003430E1" w:rsidP="003430E1">
      <w:pPr>
        <w:pStyle w:val="ConsPlusNormal"/>
        <w:jc w:val="both"/>
      </w:pPr>
    </w:p>
    <w:p w14:paraId="08DA1E91" w14:textId="77777777" w:rsidR="003430E1" w:rsidRDefault="003430E1" w:rsidP="003430E1">
      <w:pPr>
        <w:pStyle w:val="ConsPlusNormal"/>
        <w:jc w:val="both"/>
      </w:pPr>
    </w:p>
    <w:p w14:paraId="32D368AF" w14:textId="77777777" w:rsidR="003430E1" w:rsidRDefault="003430E1" w:rsidP="003430E1">
      <w:pPr>
        <w:pStyle w:val="ConsPlusNormal"/>
        <w:jc w:val="both"/>
      </w:pPr>
    </w:p>
    <w:sectPr w:rsidR="003430E1" w:rsidSect="00353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669"/>
    <w:rsid w:val="00001102"/>
    <w:rsid w:val="00046028"/>
    <w:rsid w:val="00046C2D"/>
    <w:rsid w:val="00094FC6"/>
    <w:rsid w:val="000A3FB5"/>
    <w:rsid w:val="0012668C"/>
    <w:rsid w:val="00192539"/>
    <w:rsid w:val="001949FF"/>
    <w:rsid w:val="001E0F3F"/>
    <w:rsid w:val="00223E1A"/>
    <w:rsid w:val="00241D59"/>
    <w:rsid w:val="002623A2"/>
    <w:rsid w:val="00280A4B"/>
    <w:rsid w:val="002F5C4F"/>
    <w:rsid w:val="0030510A"/>
    <w:rsid w:val="003430E1"/>
    <w:rsid w:val="0034486C"/>
    <w:rsid w:val="00353B1E"/>
    <w:rsid w:val="003E566A"/>
    <w:rsid w:val="00411857"/>
    <w:rsid w:val="0044722F"/>
    <w:rsid w:val="004C4044"/>
    <w:rsid w:val="00531229"/>
    <w:rsid w:val="00544669"/>
    <w:rsid w:val="005518DB"/>
    <w:rsid w:val="005557A1"/>
    <w:rsid w:val="0057291B"/>
    <w:rsid w:val="005964C1"/>
    <w:rsid w:val="005A372C"/>
    <w:rsid w:val="005F41DE"/>
    <w:rsid w:val="00636AD2"/>
    <w:rsid w:val="0067567E"/>
    <w:rsid w:val="006A6EF6"/>
    <w:rsid w:val="006D073C"/>
    <w:rsid w:val="006E7810"/>
    <w:rsid w:val="00702EEB"/>
    <w:rsid w:val="00740485"/>
    <w:rsid w:val="00761859"/>
    <w:rsid w:val="00773718"/>
    <w:rsid w:val="00797949"/>
    <w:rsid w:val="007B51B8"/>
    <w:rsid w:val="0088418B"/>
    <w:rsid w:val="008914E3"/>
    <w:rsid w:val="0089528D"/>
    <w:rsid w:val="008E04DD"/>
    <w:rsid w:val="008F6C7E"/>
    <w:rsid w:val="009313DD"/>
    <w:rsid w:val="00944038"/>
    <w:rsid w:val="009531A1"/>
    <w:rsid w:val="00955AD3"/>
    <w:rsid w:val="009758F3"/>
    <w:rsid w:val="00976437"/>
    <w:rsid w:val="00980ABB"/>
    <w:rsid w:val="00990E8C"/>
    <w:rsid w:val="009A09E5"/>
    <w:rsid w:val="009E6AD0"/>
    <w:rsid w:val="00A51669"/>
    <w:rsid w:val="00AE317E"/>
    <w:rsid w:val="00AF6BCB"/>
    <w:rsid w:val="00B14155"/>
    <w:rsid w:val="00B87F2C"/>
    <w:rsid w:val="00BA6544"/>
    <w:rsid w:val="00C04EE7"/>
    <w:rsid w:val="00C05FCB"/>
    <w:rsid w:val="00C3274D"/>
    <w:rsid w:val="00C55A3C"/>
    <w:rsid w:val="00C97E59"/>
    <w:rsid w:val="00CB6E58"/>
    <w:rsid w:val="00CF0889"/>
    <w:rsid w:val="00D11B09"/>
    <w:rsid w:val="00D43CA1"/>
    <w:rsid w:val="00D6358D"/>
    <w:rsid w:val="00DA18CD"/>
    <w:rsid w:val="00DC0CD6"/>
    <w:rsid w:val="00DD2089"/>
    <w:rsid w:val="00DE1E39"/>
    <w:rsid w:val="00DF16ED"/>
    <w:rsid w:val="00E1357A"/>
    <w:rsid w:val="00E96DBC"/>
    <w:rsid w:val="00EF34C9"/>
    <w:rsid w:val="00EF3BB5"/>
    <w:rsid w:val="00F222A1"/>
    <w:rsid w:val="00F22486"/>
    <w:rsid w:val="00FE0C05"/>
    <w:rsid w:val="00FF03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11682"/>
  <w15:docId w15:val="{DB62F788-15E5-4977-935C-2D02809D3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0E1"/>
    <w:pPr>
      <w:spacing w:after="0" w:line="360" w:lineRule="auto"/>
      <w:ind w:firstLine="851"/>
      <w:jc w:val="both"/>
    </w:pPr>
  </w:style>
  <w:style w:type="paragraph" w:styleId="1">
    <w:name w:val="heading 1"/>
    <w:basedOn w:val="a"/>
    <w:link w:val="10"/>
    <w:uiPriority w:val="9"/>
    <w:qFormat/>
    <w:rsid w:val="001E0F3F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30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customStyle="1" w:styleId="ConsPlusNormal">
    <w:name w:val="ConsPlusNormal"/>
    <w:rsid w:val="003430E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FF03C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1E0F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nformat">
    <w:name w:val="ConsPlusNonformat"/>
    <w:rsid w:val="00223E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223E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16E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6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368" TargetMode="External"/><Relationship Id="rId13" Type="http://schemas.openxmlformats.org/officeDocument/2006/relationships/hyperlink" Target="https://login.consultant.ru/link/?req=doc&amp;base=RLAW256&amp;n=205577&amp;dst=100012" TargetMode="External"/><Relationship Id="rId18" Type="http://schemas.openxmlformats.org/officeDocument/2006/relationships/hyperlink" Target="https://login.consultant.ru/link/?req=doc&amp;base=LAW&amp;n=495617&amp;dst=5769" TargetMode="External"/><Relationship Id="rId26" Type="http://schemas.openxmlformats.org/officeDocument/2006/relationships/hyperlink" Target="https://login.consultant.ru/link/?req=doc&amp;base=LAW&amp;n=495710&amp;dst=3704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LAW&amp;n=508490&amp;dst=101922" TargetMode="External"/><Relationship Id="rId7" Type="http://schemas.openxmlformats.org/officeDocument/2006/relationships/hyperlink" Target="https://login.consultant.ru/link/?req=doc&amp;base=LAW&amp;n=523368" TargetMode="External"/><Relationship Id="rId12" Type="http://schemas.openxmlformats.org/officeDocument/2006/relationships/hyperlink" Target="https://login.consultant.ru/link/?req=doc&amp;base=LAW&amp;n=523368" TargetMode="External"/><Relationship Id="rId17" Type="http://schemas.openxmlformats.org/officeDocument/2006/relationships/hyperlink" Target="https://login.consultant.ru/link/?req=doc&amp;base=LAW&amp;n=503698" TargetMode="External"/><Relationship Id="rId25" Type="http://schemas.openxmlformats.org/officeDocument/2006/relationships/hyperlink" Target="https://login.consultant.ru/link/?req=doc&amp;base=LAW&amp;n=495710&amp;dst=3722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yperlink" Target="https://login.consultant.ru/link/?req=doc&amp;base=LAW&amp;n=495617&amp;dst=5769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23391&amp;dst=134" TargetMode="External"/><Relationship Id="rId11" Type="http://schemas.openxmlformats.org/officeDocument/2006/relationships/hyperlink" Target="https://login.consultant.ru/link/?req=doc&amp;base=LAW&amp;n=495710&amp;dst=103575" TargetMode="External"/><Relationship Id="rId24" Type="http://schemas.openxmlformats.org/officeDocument/2006/relationships/hyperlink" Target="https://login.consultant.ru/link/?req=doc&amp;base=LAW&amp;n=495710&amp;dst=3704" TargetMode="External"/><Relationship Id="rId5" Type="http://schemas.openxmlformats.org/officeDocument/2006/relationships/hyperlink" Target="https://login.consultant.ru/link/?req=doc&amp;base=LAW&amp;n=495710&amp;dst=103575" TargetMode="External"/><Relationship Id="rId15" Type="http://schemas.openxmlformats.org/officeDocument/2006/relationships/hyperlink" Target="https://tgl.ru/structure/department/about-upravlenie-fizicheskoy-kultury-i-sporta/" TargetMode="External"/><Relationship Id="rId23" Type="http://schemas.openxmlformats.org/officeDocument/2006/relationships/hyperlink" Target="https://login.consultant.ru/link/?req=doc&amp;base=LAW&amp;n=495710&amp;dst=3722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RLAW256&amp;n=99601&amp;dst=100017" TargetMode="External"/><Relationship Id="rId19" Type="http://schemas.openxmlformats.org/officeDocument/2006/relationships/hyperlink" Target="file:///C:\Users\gumerova.ai\AppData\Local\Microsoft\Windows\INetCache\Content.Outlook\T3DLF017\www.nalog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256&amp;n=195019" TargetMode="External"/><Relationship Id="rId14" Type="http://schemas.openxmlformats.org/officeDocument/2006/relationships/hyperlink" Target="mailto:sport@tgl.ru" TargetMode="External"/><Relationship Id="rId22" Type="http://schemas.openxmlformats.org/officeDocument/2006/relationships/hyperlink" Target="https://login.consultant.ru/link/?req=doc&amp;base=LAW&amp;n=495710&amp;dst=3704" TargetMode="External"/><Relationship Id="rId27" Type="http://schemas.openxmlformats.org/officeDocument/2006/relationships/hyperlink" Target="https://login.consultant.ru/link/?req=doc&amp;base=LAW&amp;n=495710&amp;dst=3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6F53B-78A9-4223-8FDA-CADAD4A10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31</Pages>
  <Words>10573</Words>
  <Characters>60270</Characters>
  <Application>Microsoft Office Word</Application>
  <DocSecurity>0</DocSecurity>
  <Lines>502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Майорова Наталья Валериевна</dc:creator>
  <cp:keywords/>
  <dc:description/>
  <cp:lastModifiedBy>Гумерова Амина Исламовна</cp:lastModifiedBy>
  <cp:revision>2</cp:revision>
  <cp:lastPrinted>2026-03-12T04:35:00Z</cp:lastPrinted>
  <dcterms:created xsi:type="dcterms:W3CDTF">2026-04-01T09:15:00Z</dcterms:created>
  <dcterms:modified xsi:type="dcterms:W3CDTF">2026-04-01T09:15:00Z</dcterms:modified>
</cp:coreProperties>
</file>