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A8DEF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53C193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35DD47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769B19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28F1A9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CBC999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01A6F4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6EDD91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36F87D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E7B412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F3D628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6B782C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EE204C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1BF0CB" w14:textId="77777777" w:rsidR="00B74BE6" w:rsidRPr="00050F73" w:rsidRDefault="00331EF2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</w:t>
      </w:r>
    </w:p>
    <w:p w14:paraId="2C823D58" w14:textId="23099A12" w:rsidR="001061A5" w:rsidRPr="00050F73" w:rsidRDefault="00642E50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31EF2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дминистративного</w:t>
      </w:r>
      <w:proofErr w:type="gramEnd"/>
      <w:r w:rsidR="00331EF2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регламента предоставления муниципальной услуги «</w:t>
      </w:r>
      <w:r w:rsidR="00BD3FC2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Согласование создания места (площадки) накопления твердых коммунальных отходов</w:t>
      </w:r>
      <w:r w:rsidR="00B74BE6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1B7825E1" w14:textId="77777777" w:rsidR="00331EF2" w:rsidRPr="00050F73" w:rsidRDefault="00331EF2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19239E" w14:textId="77777777" w:rsidR="006C281B" w:rsidRPr="00050F73" w:rsidRDefault="006C281B" w:rsidP="006C281B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24.06.1998 № 89-ФЗ «Об отходах производства и потребления»,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 решением Думы городского округа Тольятти от 04.07.2018 № 1789 «О Правилах благоустройства территории городского округа Тольятти», руководствуясь Уставом городского округа Тольятти, администрация городского округа Тольятти ПОСТАНОВЛЯЕТ:</w:t>
      </w:r>
    </w:p>
    <w:p w14:paraId="347DB4D4" w14:textId="2BF5D0AD" w:rsidR="00B74BE6" w:rsidRPr="00050F73" w:rsidRDefault="006C281B" w:rsidP="00B74BE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1. Утвердить прилагаемый административный регламент предо</w:t>
      </w:r>
      <w:r w:rsidR="00D96215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ставления муниципальной услуги «</w:t>
      </w:r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Согласование создания места (площадки) накоплен</w:t>
      </w:r>
      <w:r w:rsidR="00D96215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ия твердых коммунальных отходов»</w:t>
      </w:r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административный регламент).</w:t>
      </w:r>
    </w:p>
    <w:p w14:paraId="57D9C561" w14:textId="02332BAF" w:rsidR="00DC4F7D" w:rsidRPr="00050F73" w:rsidRDefault="00DC4F7D" w:rsidP="00DC4F7D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Департаменту городского хозяйства администрации городского округа Тольятти, муниципальному автономному учреждению городского округа Тольятти «Многофункциональный центр предоставления государственных и муниципальных услуг» (далее -  МАУ «МФЦ») при </w:t>
      </w:r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предоставлении муниципальной услуги «Согласование создания места (площадки) накопления твердых коммунальных отходов» руководствоваться в работе административным регламентом, утвержденным в пункте 1 настоящего Постановления.</w:t>
      </w:r>
    </w:p>
    <w:p w14:paraId="3F2FFFCD" w14:textId="636D090B" w:rsidR="00DC4F7D" w:rsidRPr="00050F73" w:rsidRDefault="00DC4F7D" w:rsidP="00DC4F7D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050F73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Заместителя главы городского округа по городскому хозяйству</w:t>
      </w:r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определить ответственным за качество предоставления муниципальной услуги «Согласование создания места (площадки) накопления твердых коммунальных отходов».</w:t>
      </w:r>
    </w:p>
    <w:p w14:paraId="2F7535C3" w14:textId="77777777" w:rsidR="00DC4F7D" w:rsidRPr="00050F73" w:rsidRDefault="00DC4F7D" w:rsidP="00DC4F7D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4. Руководителя департамента городского хозяйства администрации городского округа Тольятти определить ответственным за исполнение административного регламента, утвержденного настоящим Постановлением, в пределах полномочий департамента городского хозяйства администрации городского округа Тольятти, определенных настоящим административным регламентом.</w:t>
      </w:r>
    </w:p>
    <w:p w14:paraId="105359FD" w14:textId="136A1F11" w:rsidR="00DC4F7D" w:rsidRPr="00050F73" w:rsidRDefault="00DC4F7D" w:rsidP="00DC4F7D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5. Директора МАУ «МФЦ» определить ответственным за исполнение административного регламента, утвержденного настоящим Постановлением, в пределах полномочий МАУ «МФЦ», определенных административным регламентом.</w:t>
      </w:r>
    </w:p>
    <w:p w14:paraId="6DBF82A9" w14:textId="0202EA07" w:rsidR="00064737" w:rsidRPr="00050F73" w:rsidRDefault="00DC4F7D" w:rsidP="00064737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64737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. Признать утратившими силу:</w:t>
      </w:r>
    </w:p>
    <w:p w14:paraId="67046C54" w14:textId="7B5EC534" w:rsidR="00064737" w:rsidRPr="00050F73" w:rsidRDefault="00DC4F7D" w:rsidP="00D9621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64737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 Постановление </w:t>
      </w:r>
      <w:r w:rsidR="00D96215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городского округа Тольятти от 04.10.2019 № 2660-п/1 «Об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отходов» </w:t>
      </w:r>
      <w:r w:rsidR="00064737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(«</w:t>
      </w:r>
      <w:r w:rsidR="00D96215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(газета «Городск</w:t>
      </w:r>
      <w:r w:rsidR="00D10159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ие ведомости», 2019, 11 октября).</w:t>
      </w:r>
    </w:p>
    <w:p w14:paraId="141048C0" w14:textId="67F6CD69" w:rsidR="006673B2" w:rsidRPr="00050F73" w:rsidRDefault="00DC4F7D" w:rsidP="006673B2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673B2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.2. Постановление администрации городского округа Тольятти от 29.09.2020 № 2932-п/1</w:t>
      </w:r>
      <w:r w:rsidR="004639C7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39C7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отходов»</w:t>
      </w:r>
      <w:r w:rsidR="004639C7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39C7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(«(газета «Городск</w:t>
      </w:r>
      <w:r w:rsidR="004639C7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ие ведомости»,</w:t>
      </w:r>
      <w:r w:rsidR="004639C7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0F73">
        <w:rPr>
          <w:rFonts w:ascii="Times New Roman" w:hAnsi="Times New Roman" w:cs="Times New Roman"/>
          <w:color w:val="000000" w:themeColor="text1"/>
          <w:sz w:val="28"/>
          <w:szCs w:val="28"/>
        </w:rPr>
        <w:t>2020, 6 октября</w:t>
      </w:r>
      <w:r w:rsidR="004639C7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10159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15E9E0F" w14:textId="244B186E" w:rsidR="00525951" w:rsidRPr="00050F73" w:rsidRDefault="00DC4F7D" w:rsidP="00525951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673B2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</w:t>
      </w:r>
      <w:r w:rsidR="00525951" w:rsidRPr="00050F7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Постановление Администрации городского округа Тольятти </w:t>
      </w:r>
      <w:r w:rsidR="00525951" w:rsidRPr="00050F7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lastRenderedPageBreak/>
        <w:t>Самарской облас</w:t>
      </w:r>
      <w:r w:rsidR="00525951" w:rsidRPr="00050F7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ти от 27.09.2021 №</w:t>
      </w:r>
      <w:r w:rsidR="00525951" w:rsidRPr="00050F7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3193-п/1</w:t>
      </w:r>
      <w:r w:rsidR="00525951" w:rsidRPr="00050F7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«</w:t>
      </w:r>
      <w:r w:rsidR="00525951" w:rsidRPr="00050F7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О внесении изменений в постановление администрации городского</w:t>
      </w:r>
      <w:r w:rsidR="00525951" w:rsidRPr="00050F7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округа Тольятти от 04.10.2019 </w:t>
      </w:r>
      <w:r w:rsidR="00050F7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               </w:t>
      </w:r>
      <w:r w:rsidR="00525951" w:rsidRPr="00050F7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№</w:t>
      </w:r>
      <w:r w:rsidR="00525951" w:rsidRPr="00050F7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2660-п/1 "Об утверждении Административного регламента предоставления муниципальной услуги "Согласование создания места (площадки) накопления твердых коммунальных отходов"</w:t>
      </w:r>
      <w:r w:rsidR="00D10159" w:rsidRPr="00050F7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»</w:t>
      </w:r>
      <w:r w:rsidR="00525951" w:rsidRPr="00050F7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  <w:r w:rsidR="00525951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(«(газета «Городские ведомости», </w:t>
      </w:r>
      <w:r w:rsidR="00525951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2021, 5 октября</w:t>
      </w:r>
      <w:r w:rsidR="00525951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10159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303FF4" w14:textId="18A0C78E" w:rsidR="00D10159" w:rsidRPr="00050F73" w:rsidRDefault="00DC4F7D" w:rsidP="00050F7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673B2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.4. </w:t>
      </w:r>
      <w:r w:rsidR="00D10159" w:rsidRPr="00050F7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Постановление Администрации городского округа Тольятти С</w:t>
      </w:r>
      <w:r w:rsidR="00D10159" w:rsidRPr="00050F7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амарской области от 10.08.2023 №</w:t>
      </w:r>
      <w:r w:rsidR="00D10159" w:rsidRPr="00050F7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2469-п/1</w:t>
      </w:r>
      <w:r w:rsidR="00D10159" w:rsidRPr="00050F7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«</w:t>
      </w:r>
      <w:r w:rsidR="00D10159" w:rsidRPr="00050F7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О внесении изменений в постановление администрации городского</w:t>
      </w:r>
      <w:r w:rsidR="00D10159" w:rsidRPr="00050F7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округа Тольятти от 04.10.2019                №</w:t>
      </w:r>
      <w:r w:rsidR="00D10159" w:rsidRPr="00050F7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2660-п/1 "Об утверждении административного регламента предоставления муниципальной услуги "Согласование создания места (площадки) накопления твердых коммунальных отходов"</w:t>
      </w:r>
      <w:r w:rsidR="00D10159" w:rsidRPr="00050F7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» </w:t>
      </w:r>
      <w:r w:rsidR="00D10159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(«(газета «Городские ведомости», </w:t>
      </w:r>
      <w:r w:rsidR="00D10159" w:rsidRPr="00050F7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2023</w:t>
      </w:r>
      <w:r w:rsidR="00D10159" w:rsidRPr="00050F7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, 18 августа).</w:t>
      </w:r>
    </w:p>
    <w:p w14:paraId="35363E23" w14:textId="7443893A" w:rsidR="00D10159" w:rsidRPr="00050F73" w:rsidRDefault="00DC4F7D" w:rsidP="00050F7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673B2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.5. </w:t>
      </w:r>
      <w:r w:rsidR="00D10159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Администрации городского округа Тольятти Самарской о</w:t>
      </w:r>
      <w:r w:rsidR="00D10159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бласти от 03.09.2024 № 1648-п/1 </w:t>
      </w:r>
      <w:r w:rsidR="00D10159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"О внесении изменений в постановление администрации городского</w:t>
      </w:r>
      <w:r w:rsidR="00050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Тольятти от 04.10.2019                  №</w:t>
      </w:r>
      <w:r w:rsidR="00D10159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2660-п/1 "Об утверждении административного регламента предоставления муниципальной услуги "Согласование создания места (площадки) накопления твердых коммунальных отходов"</w:t>
      </w:r>
      <w:r w:rsidR="00D10159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D10159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(«(газета «Городские ведомости», </w:t>
      </w:r>
      <w:r w:rsidR="00D10159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2024, </w:t>
      </w:r>
      <w:r w:rsidR="00D10159" w:rsidRPr="00050F7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6 сентября</w:t>
      </w:r>
      <w:r w:rsidR="00D10159" w:rsidRPr="00050F7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)</w:t>
      </w:r>
      <w:r w:rsidR="00D10159" w:rsidRPr="00050F7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.</w:t>
      </w:r>
    </w:p>
    <w:p w14:paraId="12E05A5D" w14:textId="4934DBF0" w:rsidR="00D10159" w:rsidRPr="00050F73" w:rsidRDefault="00DC4F7D" w:rsidP="00050F7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673B2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.6. </w:t>
      </w:r>
      <w:r w:rsidR="00D10159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Администрации городского округа Тольятти С</w:t>
      </w:r>
      <w:r w:rsidR="00D10159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амарской области от 13.05.2025 № 858-п/1 «</w:t>
      </w:r>
      <w:r w:rsidR="00D10159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постановление администрации городского</w:t>
      </w:r>
      <w:r w:rsidR="00050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Тольятти от 04.10.2019                №</w:t>
      </w:r>
      <w:r w:rsidR="00D10159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2660-п/1 "Об утверждении Административного регламента предоставления муниципальной услуги "Согласование создания места (площадки) накопления твердых коммунальных отходов"</w:t>
      </w:r>
      <w:r w:rsidR="00D10159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D10159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(«(газета «Городские ведомости», </w:t>
      </w:r>
      <w:r w:rsidR="00D10159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="00D10159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10159" w:rsidRPr="00050F7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16 мая</w:t>
      </w:r>
      <w:r w:rsidR="00D10159" w:rsidRPr="00050F7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)</w:t>
      </w:r>
      <w:r w:rsidR="00D10159" w:rsidRPr="00050F7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.</w:t>
      </w:r>
    </w:p>
    <w:p w14:paraId="25A4F5FA" w14:textId="4CA897A2" w:rsidR="00BD3FC2" w:rsidRPr="00050F73" w:rsidRDefault="00DC4F7D" w:rsidP="00050F7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BD3FC2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Организационному управлению администрации городского округа Тольятти опубликовать настоящее постановление в газете «Городские </w:t>
      </w:r>
      <w:r w:rsidR="00BD3FC2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ведомости» и разместить на официальном сайте администрации городского округа Тольятти в информационно-телекоммуникационной сети Интернет.</w:t>
      </w:r>
    </w:p>
    <w:p w14:paraId="447D4239" w14:textId="6ADEBC09" w:rsidR="00BD3FC2" w:rsidRPr="00050F73" w:rsidRDefault="00DC4F7D" w:rsidP="00050F7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BD3FC2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. Департаменту информационных технологий и связи администрации городского округа Тольятти разместить сведения о муниципальной услуге «Согласование создания места (площадки) накопления твердых коммунальных отходов» в соответствии с настоящим постановлением в региональной информационной системе «Реестр государственных и муниципальных услуг (функций) Самарской области».</w:t>
      </w:r>
    </w:p>
    <w:p w14:paraId="14626CB6" w14:textId="20FAF209" w:rsidR="00BD3FC2" w:rsidRPr="00050F73" w:rsidRDefault="00DC4F7D" w:rsidP="00050F7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BD3FC2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14:paraId="1EF13A17" w14:textId="2DE6A0FA" w:rsidR="00BD3FC2" w:rsidRPr="00050F73" w:rsidRDefault="00DC4F7D" w:rsidP="00050F7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BD3FC2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исполнением настоящего постановления оставляю за собой.</w:t>
      </w:r>
    </w:p>
    <w:p w14:paraId="1C3C15C9" w14:textId="77777777" w:rsidR="00E76190" w:rsidRPr="00050F73" w:rsidRDefault="00E76190" w:rsidP="00BD3F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FC6C59" w14:textId="77777777" w:rsidR="00AD70F9" w:rsidRPr="00050F73" w:rsidRDefault="00AD70F9" w:rsidP="00E76190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5E354E" w14:textId="0272EEB0" w:rsidR="007D19DC" w:rsidRPr="001061A5" w:rsidRDefault="00E92F9A" w:rsidP="005E383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1A5">
        <w:rPr>
          <w:rFonts w:ascii="Times New Roman" w:hAnsi="Times New Roman" w:cs="Times New Roman"/>
          <w:sz w:val="28"/>
          <w:szCs w:val="28"/>
        </w:rPr>
        <w:t>Глава городског</w:t>
      </w:r>
      <w:bookmarkStart w:id="0" w:name="_GoBack"/>
      <w:bookmarkEnd w:id="0"/>
      <w:r w:rsidRPr="001061A5">
        <w:rPr>
          <w:rFonts w:ascii="Times New Roman" w:hAnsi="Times New Roman" w:cs="Times New Roman"/>
          <w:sz w:val="28"/>
          <w:szCs w:val="28"/>
        </w:rPr>
        <w:t>о округа</w:t>
      </w:r>
      <w:r w:rsidRPr="001061A5">
        <w:rPr>
          <w:rFonts w:ascii="Times New Roman" w:hAnsi="Times New Roman" w:cs="Times New Roman"/>
          <w:sz w:val="28"/>
          <w:szCs w:val="28"/>
        </w:rPr>
        <w:tab/>
      </w:r>
      <w:r w:rsidRPr="001061A5">
        <w:rPr>
          <w:rFonts w:ascii="Times New Roman" w:hAnsi="Times New Roman" w:cs="Times New Roman"/>
          <w:sz w:val="28"/>
          <w:szCs w:val="28"/>
        </w:rPr>
        <w:tab/>
      </w:r>
      <w:r w:rsidRPr="001061A5">
        <w:rPr>
          <w:rFonts w:ascii="Times New Roman" w:hAnsi="Times New Roman" w:cs="Times New Roman"/>
          <w:sz w:val="28"/>
          <w:szCs w:val="28"/>
        </w:rPr>
        <w:tab/>
      </w:r>
      <w:r w:rsidRPr="001061A5">
        <w:rPr>
          <w:rFonts w:ascii="Times New Roman" w:hAnsi="Times New Roman" w:cs="Times New Roman"/>
          <w:sz w:val="28"/>
          <w:szCs w:val="28"/>
        </w:rPr>
        <w:tab/>
      </w:r>
      <w:r w:rsidRPr="001061A5">
        <w:rPr>
          <w:rFonts w:ascii="Times New Roman" w:hAnsi="Times New Roman" w:cs="Times New Roman"/>
          <w:sz w:val="28"/>
          <w:szCs w:val="28"/>
        </w:rPr>
        <w:tab/>
      </w:r>
      <w:r w:rsidRPr="001061A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3927C0" w:rsidRPr="001061A5">
        <w:rPr>
          <w:rFonts w:ascii="Times New Roman" w:hAnsi="Times New Roman" w:cs="Times New Roman"/>
          <w:sz w:val="28"/>
          <w:szCs w:val="28"/>
        </w:rPr>
        <w:t xml:space="preserve">  </w:t>
      </w:r>
      <w:r w:rsidR="001714A4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AD70F9">
        <w:rPr>
          <w:rFonts w:ascii="Times New Roman" w:hAnsi="Times New Roman" w:cs="Times New Roman"/>
          <w:sz w:val="28"/>
          <w:szCs w:val="28"/>
        </w:rPr>
        <w:t>И.Г. Сухих</w:t>
      </w:r>
    </w:p>
    <w:sectPr w:rsidR="007D19DC" w:rsidRPr="001061A5" w:rsidSect="001278CC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9E93AD" w14:textId="77777777" w:rsidR="00CD1CC4" w:rsidRDefault="00CD1CC4" w:rsidP="001278CC">
      <w:pPr>
        <w:spacing w:after="0" w:line="240" w:lineRule="auto"/>
      </w:pPr>
      <w:r>
        <w:separator/>
      </w:r>
    </w:p>
  </w:endnote>
  <w:endnote w:type="continuationSeparator" w:id="0">
    <w:p w14:paraId="701FE7D6" w14:textId="77777777" w:rsidR="00CD1CC4" w:rsidRDefault="00CD1CC4" w:rsidP="00127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FFC63" w14:textId="77777777" w:rsidR="00CD1CC4" w:rsidRDefault="00CD1CC4" w:rsidP="001278CC">
      <w:pPr>
        <w:spacing w:after="0" w:line="240" w:lineRule="auto"/>
      </w:pPr>
      <w:r>
        <w:separator/>
      </w:r>
    </w:p>
  </w:footnote>
  <w:footnote w:type="continuationSeparator" w:id="0">
    <w:p w14:paraId="2CF7F71A" w14:textId="77777777" w:rsidR="00CD1CC4" w:rsidRDefault="00CD1CC4" w:rsidP="00127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63721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3A5DA2C3" w14:textId="1D4AD131" w:rsidR="001278CC" w:rsidRPr="001278CC" w:rsidRDefault="001278CC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1278CC">
          <w:rPr>
            <w:rFonts w:ascii="Times New Roman" w:hAnsi="Times New Roman" w:cs="Times New Roman"/>
            <w:sz w:val="24"/>
          </w:rPr>
          <w:fldChar w:fldCharType="begin"/>
        </w:r>
        <w:r w:rsidRPr="001278CC">
          <w:rPr>
            <w:rFonts w:ascii="Times New Roman" w:hAnsi="Times New Roman" w:cs="Times New Roman"/>
            <w:sz w:val="24"/>
          </w:rPr>
          <w:instrText>PAGE   \* MERGEFORMAT</w:instrText>
        </w:r>
        <w:r w:rsidRPr="001278CC">
          <w:rPr>
            <w:rFonts w:ascii="Times New Roman" w:hAnsi="Times New Roman" w:cs="Times New Roman"/>
            <w:sz w:val="24"/>
          </w:rPr>
          <w:fldChar w:fldCharType="separate"/>
        </w:r>
        <w:r w:rsidR="00050F73">
          <w:rPr>
            <w:rFonts w:ascii="Times New Roman" w:hAnsi="Times New Roman" w:cs="Times New Roman"/>
            <w:noProof/>
            <w:sz w:val="24"/>
          </w:rPr>
          <w:t>4</w:t>
        </w:r>
        <w:r w:rsidRPr="001278CC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909E2"/>
    <w:multiLevelType w:val="multilevel"/>
    <w:tmpl w:val="C5A62C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6A0C1361"/>
    <w:multiLevelType w:val="hybridMultilevel"/>
    <w:tmpl w:val="4ADA0240"/>
    <w:lvl w:ilvl="0" w:tplc="BF48D8F6">
      <w:start w:val="1"/>
      <w:numFmt w:val="decimal"/>
      <w:lvlText w:val="%1)"/>
      <w:lvlJc w:val="left"/>
      <w:pPr>
        <w:ind w:left="1515" w:hanging="9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5906790"/>
    <w:multiLevelType w:val="multilevel"/>
    <w:tmpl w:val="8450892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3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783613F1"/>
    <w:multiLevelType w:val="hybridMultilevel"/>
    <w:tmpl w:val="3F64556A"/>
    <w:lvl w:ilvl="0" w:tplc="68C23892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7A10040C"/>
    <w:multiLevelType w:val="hybridMultilevel"/>
    <w:tmpl w:val="96CA35D8"/>
    <w:lvl w:ilvl="0" w:tplc="BCD01EB0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5F0"/>
    <w:rsid w:val="00020192"/>
    <w:rsid w:val="0003724D"/>
    <w:rsid w:val="00050F73"/>
    <w:rsid w:val="000565FE"/>
    <w:rsid w:val="00064737"/>
    <w:rsid w:val="00070E61"/>
    <w:rsid w:val="00087A64"/>
    <w:rsid w:val="000A5E5B"/>
    <w:rsid w:val="000A7DAC"/>
    <w:rsid w:val="000B6190"/>
    <w:rsid w:val="000C66F1"/>
    <w:rsid w:val="000E3535"/>
    <w:rsid w:val="000F2F81"/>
    <w:rsid w:val="001061A5"/>
    <w:rsid w:val="00120378"/>
    <w:rsid w:val="001278CC"/>
    <w:rsid w:val="001714A4"/>
    <w:rsid w:val="001A65B9"/>
    <w:rsid w:val="001D6F35"/>
    <w:rsid w:val="001F51B2"/>
    <w:rsid w:val="00217693"/>
    <w:rsid w:val="0022275F"/>
    <w:rsid w:val="002322D1"/>
    <w:rsid w:val="002327A2"/>
    <w:rsid w:val="00236A11"/>
    <w:rsid w:val="00240D1A"/>
    <w:rsid w:val="00290389"/>
    <w:rsid w:val="00294514"/>
    <w:rsid w:val="002A3CD1"/>
    <w:rsid w:val="002A6398"/>
    <w:rsid w:val="002C34B3"/>
    <w:rsid w:val="00323EA8"/>
    <w:rsid w:val="00331EF2"/>
    <w:rsid w:val="0033558B"/>
    <w:rsid w:val="00336724"/>
    <w:rsid w:val="003503B0"/>
    <w:rsid w:val="003620A4"/>
    <w:rsid w:val="00362FF0"/>
    <w:rsid w:val="003927C0"/>
    <w:rsid w:val="00393C88"/>
    <w:rsid w:val="0040057D"/>
    <w:rsid w:val="00403E20"/>
    <w:rsid w:val="004056DA"/>
    <w:rsid w:val="004147AA"/>
    <w:rsid w:val="00431B98"/>
    <w:rsid w:val="004639C7"/>
    <w:rsid w:val="0047190A"/>
    <w:rsid w:val="004B59FA"/>
    <w:rsid w:val="004C164D"/>
    <w:rsid w:val="004E28EA"/>
    <w:rsid w:val="004E557E"/>
    <w:rsid w:val="005125EF"/>
    <w:rsid w:val="00525951"/>
    <w:rsid w:val="005400A3"/>
    <w:rsid w:val="005A1439"/>
    <w:rsid w:val="005D050D"/>
    <w:rsid w:val="005E3835"/>
    <w:rsid w:val="00636CF0"/>
    <w:rsid w:val="00640960"/>
    <w:rsid w:val="00642E50"/>
    <w:rsid w:val="00643AAE"/>
    <w:rsid w:val="00660049"/>
    <w:rsid w:val="006673B2"/>
    <w:rsid w:val="00696DEB"/>
    <w:rsid w:val="006A77FC"/>
    <w:rsid w:val="006A79D5"/>
    <w:rsid w:val="006C281B"/>
    <w:rsid w:val="006F36F9"/>
    <w:rsid w:val="00724785"/>
    <w:rsid w:val="00775B4A"/>
    <w:rsid w:val="007A54F8"/>
    <w:rsid w:val="007C5D11"/>
    <w:rsid w:val="007D19DC"/>
    <w:rsid w:val="008324E9"/>
    <w:rsid w:val="00870D95"/>
    <w:rsid w:val="008A771B"/>
    <w:rsid w:val="008C3DF5"/>
    <w:rsid w:val="008C602B"/>
    <w:rsid w:val="008D7140"/>
    <w:rsid w:val="00936663"/>
    <w:rsid w:val="00944137"/>
    <w:rsid w:val="00951FF1"/>
    <w:rsid w:val="0099045B"/>
    <w:rsid w:val="009A708A"/>
    <w:rsid w:val="009D3784"/>
    <w:rsid w:val="009E61E4"/>
    <w:rsid w:val="009F3162"/>
    <w:rsid w:val="009F6BE5"/>
    <w:rsid w:val="00A14CA2"/>
    <w:rsid w:val="00A477BD"/>
    <w:rsid w:val="00A533D2"/>
    <w:rsid w:val="00AC0865"/>
    <w:rsid w:val="00AC7A89"/>
    <w:rsid w:val="00AD5275"/>
    <w:rsid w:val="00AD70F9"/>
    <w:rsid w:val="00AE4B6F"/>
    <w:rsid w:val="00B04788"/>
    <w:rsid w:val="00B36154"/>
    <w:rsid w:val="00B53463"/>
    <w:rsid w:val="00B74BE6"/>
    <w:rsid w:val="00BB4FBA"/>
    <w:rsid w:val="00BB75F0"/>
    <w:rsid w:val="00BD3FC2"/>
    <w:rsid w:val="00BD772D"/>
    <w:rsid w:val="00BE4716"/>
    <w:rsid w:val="00C0433A"/>
    <w:rsid w:val="00C36240"/>
    <w:rsid w:val="00C54E2D"/>
    <w:rsid w:val="00CC715B"/>
    <w:rsid w:val="00CD1CC4"/>
    <w:rsid w:val="00CD4A54"/>
    <w:rsid w:val="00D025CB"/>
    <w:rsid w:val="00D10159"/>
    <w:rsid w:val="00D34274"/>
    <w:rsid w:val="00D46184"/>
    <w:rsid w:val="00D915E8"/>
    <w:rsid w:val="00D9217F"/>
    <w:rsid w:val="00D93F81"/>
    <w:rsid w:val="00D96215"/>
    <w:rsid w:val="00DA065C"/>
    <w:rsid w:val="00DB0711"/>
    <w:rsid w:val="00DB1078"/>
    <w:rsid w:val="00DC4F7D"/>
    <w:rsid w:val="00DD3772"/>
    <w:rsid w:val="00DD42A0"/>
    <w:rsid w:val="00DE2072"/>
    <w:rsid w:val="00E04992"/>
    <w:rsid w:val="00E20882"/>
    <w:rsid w:val="00E23E7B"/>
    <w:rsid w:val="00E26D66"/>
    <w:rsid w:val="00E57F7B"/>
    <w:rsid w:val="00E74818"/>
    <w:rsid w:val="00E76190"/>
    <w:rsid w:val="00E92F9A"/>
    <w:rsid w:val="00ED17DE"/>
    <w:rsid w:val="00F23894"/>
    <w:rsid w:val="00F60831"/>
    <w:rsid w:val="00F60873"/>
    <w:rsid w:val="00F74C95"/>
    <w:rsid w:val="00F82167"/>
    <w:rsid w:val="00F86F2C"/>
    <w:rsid w:val="00FA4DE2"/>
    <w:rsid w:val="00FE694D"/>
    <w:rsid w:val="00F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D1CB"/>
  <w15:docId w15:val="{B9ED8D24-13F0-4809-B944-707FD4FA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3B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B75F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B75F0"/>
    <w:pPr>
      <w:ind w:left="720"/>
      <w:contextualSpacing/>
    </w:pPr>
  </w:style>
  <w:style w:type="table" w:styleId="a4">
    <w:name w:val="Table Grid"/>
    <w:basedOn w:val="a1"/>
    <w:uiPriority w:val="59"/>
    <w:rsid w:val="00E92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C1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164D"/>
    <w:rPr>
      <w:rFonts w:ascii="Tahoma" w:eastAsia="Calibri" w:hAnsi="Tahoma" w:cs="Tahoma"/>
      <w:sz w:val="16"/>
      <w:szCs w:val="16"/>
    </w:rPr>
  </w:style>
  <w:style w:type="paragraph" w:customStyle="1" w:styleId="ConsTitle">
    <w:name w:val="ConsTitle"/>
    <w:uiPriority w:val="99"/>
    <w:rsid w:val="00E74818"/>
    <w:pPr>
      <w:widowControl w:val="0"/>
      <w:numPr>
        <w:ilvl w:val="2"/>
        <w:numId w:val="3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C602B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27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78CC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unhideWhenUsed/>
    <w:rsid w:val="00127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78C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5D19C-222E-4B91-A371-3B8D44091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Назарова Елена Викторовна</dc:creator>
  <cp:lastModifiedBy>Куклина Ольга Вячеславовна</cp:lastModifiedBy>
  <cp:revision>2</cp:revision>
  <cp:lastPrinted>2026-01-16T07:19:00Z</cp:lastPrinted>
  <dcterms:created xsi:type="dcterms:W3CDTF">2026-01-16T07:50:00Z</dcterms:created>
  <dcterms:modified xsi:type="dcterms:W3CDTF">2026-01-16T07:50:00Z</dcterms:modified>
</cp:coreProperties>
</file>