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F2" w:rsidRPr="00562A3F" w:rsidRDefault="00E7437B" w:rsidP="003D7AF9">
      <w:pPr>
        <w:pStyle w:val="a4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A3F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964CB6" w:rsidRDefault="00101F98" w:rsidP="003D7AF9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66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проекту постановления </w:t>
      </w:r>
      <w:r w:rsidR="006F5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</w:t>
      </w:r>
      <w:r w:rsidRPr="00C366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округа Тольятти </w:t>
      </w:r>
    </w:p>
    <w:p w:rsidR="00562A3F" w:rsidRPr="00562A3F" w:rsidRDefault="00490A0C" w:rsidP="00562A3F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AD2646" w:rsidRPr="00C3665F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="00562A3F" w:rsidRPr="00562A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Порядка предоставления субсидии Муниципальному фонду поддержки и развития субъектов малого и среднего предпринимательства </w:t>
      </w:r>
      <w:proofErr w:type="spellStart"/>
      <w:r w:rsidR="00562A3F" w:rsidRPr="00562A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микрокредитная</w:t>
      </w:r>
      <w:proofErr w:type="spellEnd"/>
      <w:r w:rsidR="00562A3F" w:rsidRPr="00562A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компания городского округа Тольятти</w:t>
      </w:r>
      <w:r w:rsidR="00562A3F" w:rsidRPr="00562A3F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="00562A3F" w:rsidRPr="00562A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для выдачи займов субъектам малого и среднего предпринимательства</w:t>
      </w:r>
      <w:r w:rsidR="00562A3F" w:rsidRPr="00562A3F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="00562A3F" w:rsidRPr="00562A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и физическим лицам, применяющим специальный налоговый режим "Налог на профессиональный доход"</w:t>
      </w:r>
    </w:p>
    <w:p w:rsidR="00DE7968" w:rsidRDefault="00DE7968" w:rsidP="00562A3F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62A3F" w:rsidRDefault="00562A3F" w:rsidP="00562A3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633F3">
        <w:rPr>
          <w:rFonts w:ascii="Times New Roman" w:hAnsi="Times New Roman" w:cs="Times New Roman"/>
          <w:color w:val="000000"/>
          <w:sz w:val="28"/>
          <w:szCs w:val="28"/>
        </w:rPr>
        <w:t xml:space="preserve">ешением Думы городского округа Тольятти от </w:t>
      </w:r>
      <w:r>
        <w:rPr>
          <w:rFonts w:ascii="Times New Roman" w:hAnsi="Times New Roman" w:cs="Times New Roman"/>
          <w:sz w:val="28"/>
          <w:szCs w:val="28"/>
        </w:rPr>
        <w:t xml:space="preserve">11.12.2024г. № 376 </w:t>
      </w:r>
      <w:r w:rsidRPr="004B5887">
        <w:rPr>
          <w:rFonts w:ascii="Times New Roman" w:hAnsi="Times New Roman" w:cs="Times New Roman"/>
          <w:sz w:val="28"/>
          <w:szCs w:val="28"/>
        </w:rPr>
        <w:t>«О бюджете городского округа Тольятти на 2025 год и плановый период 2026 и 2027 годов»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средства для выдачи займов </w:t>
      </w:r>
      <w:r w:rsidRPr="00412F55">
        <w:rPr>
          <w:rFonts w:ascii="Times New Roman" w:eastAsia="Calibri" w:hAnsi="Times New Roman" w:cs="Times New Roman"/>
          <w:sz w:val="28"/>
          <w:szCs w:val="28"/>
        </w:rPr>
        <w:t>субъектам малого и среднего предпринимательства и физическим лицам, применяющим специальный налоговый режим «Налог на профессиональный доход»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размере:</w:t>
      </w:r>
    </w:p>
    <w:p w:rsidR="00562A3F" w:rsidRDefault="00562A3F" w:rsidP="00562A3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2025 году – 19 287 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уб.;</w:t>
      </w:r>
    </w:p>
    <w:p w:rsidR="00562A3F" w:rsidRDefault="00562A3F" w:rsidP="00562A3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2026 году – 23 246 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уб.;</w:t>
      </w:r>
    </w:p>
    <w:p w:rsidR="00562A3F" w:rsidRDefault="00562A3F" w:rsidP="00562A3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2027 году – 33 167 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уб.</w:t>
      </w:r>
    </w:p>
    <w:p w:rsidR="00C3382A" w:rsidRPr="00835838" w:rsidRDefault="00C3382A" w:rsidP="00C3382A">
      <w:pPr>
        <w:autoSpaceDE w:val="0"/>
        <w:autoSpaceDN w:val="0"/>
        <w:adjustRightInd w:val="0"/>
        <w:spacing w:before="24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8">
        <w:rPr>
          <w:rFonts w:ascii="Times New Roman" w:hAnsi="Times New Roman" w:cs="Times New Roman"/>
          <w:sz w:val="28"/>
          <w:szCs w:val="28"/>
        </w:rPr>
        <w:t>Размер субсидии, предоставляемой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838">
        <w:rPr>
          <w:rFonts w:ascii="Times New Roman" w:hAnsi="Times New Roman" w:cs="Times New Roman"/>
          <w:sz w:val="28"/>
          <w:szCs w:val="28"/>
        </w:rPr>
        <w:t xml:space="preserve">Муниципальному фонду поддержки и развития субъектов малого и среднего предпринимательства </w:t>
      </w:r>
      <w:proofErr w:type="spellStart"/>
      <w:r w:rsidRPr="00835838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Pr="00835838">
        <w:rPr>
          <w:rFonts w:ascii="Times New Roman" w:hAnsi="Times New Roman" w:cs="Times New Roman"/>
          <w:sz w:val="28"/>
          <w:szCs w:val="28"/>
        </w:rPr>
        <w:t xml:space="preserve"> компания городского округа Тольятти, в соответствии с пунктом 1 части 3 статьи 19 Федерального закона от 26.07.2006 №135-ФЗ «О защите конкуренции», определяется по формуле:</w:t>
      </w:r>
    </w:p>
    <w:p w:rsidR="00C3382A" w:rsidRPr="00835838" w:rsidRDefault="00C3382A" w:rsidP="00C3382A">
      <w:pPr>
        <w:autoSpaceDE w:val="0"/>
        <w:autoSpaceDN w:val="0"/>
        <w:adjustRightInd w:val="0"/>
        <w:spacing w:before="24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8">
        <w:rPr>
          <w:rFonts w:ascii="Times New Roman" w:hAnsi="Times New Roman" w:cs="Times New Roman"/>
          <w:sz w:val="28"/>
          <w:szCs w:val="28"/>
        </w:rPr>
        <w:tab/>
      </w:r>
      <w:r w:rsidRPr="0083583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35838">
        <w:rPr>
          <w:rFonts w:ascii="Times New Roman" w:hAnsi="Times New Roman" w:cs="Times New Roman"/>
          <w:sz w:val="28"/>
          <w:szCs w:val="28"/>
        </w:rPr>
        <w:t>=</w:t>
      </w:r>
      <w:r w:rsidRPr="0083583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35838">
        <w:rPr>
          <w:rFonts w:ascii="Times New Roman" w:hAnsi="Times New Roman" w:cs="Times New Roman"/>
          <w:sz w:val="28"/>
          <w:szCs w:val="28"/>
        </w:rPr>
        <w:t xml:space="preserve"> / </w:t>
      </w:r>
      <w:r w:rsidRPr="0083583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35838">
        <w:rPr>
          <w:rFonts w:ascii="Times New Roman" w:hAnsi="Times New Roman" w:cs="Times New Roman"/>
          <w:sz w:val="28"/>
          <w:szCs w:val="28"/>
        </w:rPr>
        <w:t>-Т, где</w:t>
      </w:r>
    </w:p>
    <w:p w:rsidR="00C3382A" w:rsidRPr="00835838" w:rsidRDefault="00C3382A" w:rsidP="00C3382A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835838">
        <w:rPr>
          <w:rFonts w:ascii="Times New Roman" w:hAnsi="Times New Roman" w:cs="Times New Roman"/>
          <w:sz w:val="28"/>
          <w:szCs w:val="28"/>
        </w:rPr>
        <w:tab/>
      </w:r>
      <w:r w:rsidRPr="0083583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3583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835838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835838">
        <w:rPr>
          <w:rFonts w:ascii="Times New Roman" w:hAnsi="Times New Roman" w:cs="Times New Roman"/>
          <w:sz w:val="28"/>
          <w:szCs w:val="28"/>
        </w:rPr>
        <w:t xml:space="preserve"> субсидии;</w:t>
      </w:r>
    </w:p>
    <w:p w:rsidR="00C3382A" w:rsidRPr="00835838" w:rsidRDefault="00C3382A" w:rsidP="00C3382A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835838">
        <w:rPr>
          <w:rFonts w:ascii="Times New Roman" w:hAnsi="Times New Roman" w:cs="Times New Roman"/>
          <w:sz w:val="28"/>
          <w:szCs w:val="28"/>
        </w:rPr>
        <w:tab/>
      </w:r>
      <w:r w:rsidRPr="0083583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3583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835838">
        <w:rPr>
          <w:rFonts w:ascii="Times New Roman" w:hAnsi="Times New Roman" w:cs="Times New Roman"/>
          <w:sz w:val="28"/>
          <w:szCs w:val="28"/>
        </w:rPr>
        <w:t>расход</w:t>
      </w:r>
      <w:proofErr w:type="gramEnd"/>
      <w:r w:rsidRPr="00835838">
        <w:rPr>
          <w:rFonts w:ascii="Times New Roman" w:hAnsi="Times New Roman" w:cs="Times New Roman"/>
          <w:sz w:val="28"/>
          <w:szCs w:val="28"/>
        </w:rPr>
        <w:t xml:space="preserve"> Фонда, который по прогнозам составит:</w:t>
      </w:r>
    </w:p>
    <w:p w:rsidR="00C3382A" w:rsidRPr="00835838" w:rsidRDefault="00C3382A" w:rsidP="00C3382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35838">
        <w:rPr>
          <w:rFonts w:ascii="Times New Roman" w:hAnsi="Times New Roman"/>
          <w:sz w:val="28"/>
          <w:szCs w:val="28"/>
        </w:rPr>
        <w:t>- 2025 год – 6908,0 тыс. руб.</w:t>
      </w:r>
    </w:p>
    <w:p w:rsidR="00C3382A" w:rsidRPr="00835838" w:rsidRDefault="00C3382A" w:rsidP="00C3382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35838">
        <w:rPr>
          <w:rFonts w:ascii="Times New Roman" w:hAnsi="Times New Roman"/>
          <w:sz w:val="28"/>
          <w:szCs w:val="28"/>
        </w:rPr>
        <w:t>- 2026 год – 7 080,0 тыс. руб.</w:t>
      </w:r>
    </w:p>
    <w:p w:rsidR="00C3382A" w:rsidRPr="00835838" w:rsidRDefault="00C3382A" w:rsidP="00C338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838">
        <w:rPr>
          <w:rFonts w:ascii="Times New Roman" w:hAnsi="Times New Roman"/>
          <w:sz w:val="28"/>
          <w:szCs w:val="28"/>
        </w:rPr>
        <w:t>- 2027 год – 7 364,0тыс. руб.</w:t>
      </w:r>
      <w:r w:rsidRPr="00835838">
        <w:rPr>
          <w:rFonts w:ascii="Times New Roman" w:hAnsi="Times New Roman" w:cs="Times New Roman"/>
          <w:sz w:val="28"/>
          <w:szCs w:val="28"/>
        </w:rPr>
        <w:t>;</w:t>
      </w:r>
    </w:p>
    <w:p w:rsidR="00C3382A" w:rsidRPr="00835838" w:rsidRDefault="00C3382A" w:rsidP="00C338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838">
        <w:rPr>
          <w:rFonts w:ascii="Times New Roman" w:hAnsi="Times New Roman" w:cs="Times New Roman"/>
          <w:sz w:val="28"/>
          <w:szCs w:val="28"/>
        </w:rPr>
        <w:t>Т – размер текущего портфеля;</w:t>
      </w:r>
    </w:p>
    <w:p w:rsidR="00C3382A" w:rsidRPr="00835838" w:rsidRDefault="00C3382A" w:rsidP="00C3382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35838">
        <w:rPr>
          <w:rFonts w:ascii="Times New Roman" w:hAnsi="Times New Roman"/>
          <w:sz w:val="28"/>
          <w:szCs w:val="28"/>
        </w:rPr>
        <w:t>- 2024 год – 55 800,0 тыс. руб.</w:t>
      </w:r>
    </w:p>
    <w:p w:rsidR="00C3382A" w:rsidRPr="00835838" w:rsidRDefault="00C3382A" w:rsidP="00C3382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35838">
        <w:rPr>
          <w:rFonts w:ascii="Times New Roman" w:hAnsi="Times New Roman"/>
          <w:sz w:val="28"/>
          <w:szCs w:val="28"/>
        </w:rPr>
        <w:t>- 2025 год – 75 109,0 тыс. руб.</w:t>
      </w:r>
    </w:p>
    <w:p w:rsidR="00C3382A" w:rsidRPr="00835838" w:rsidRDefault="00C3382A" w:rsidP="00C338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838">
        <w:rPr>
          <w:rFonts w:ascii="Times New Roman" w:hAnsi="Times New Roman"/>
          <w:sz w:val="28"/>
          <w:szCs w:val="28"/>
        </w:rPr>
        <w:t>- 2026 год – 98 333,0 тыс. руб.</w:t>
      </w:r>
      <w:r w:rsidRPr="00835838">
        <w:rPr>
          <w:rFonts w:ascii="Times New Roman" w:hAnsi="Times New Roman" w:cs="Times New Roman"/>
          <w:sz w:val="28"/>
          <w:szCs w:val="28"/>
        </w:rPr>
        <w:t>;</w:t>
      </w:r>
    </w:p>
    <w:p w:rsidR="00C3382A" w:rsidRPr="00835838" w:rsidRDefault="00C3382A" w:rsidP="00C3382A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835838">
        <w:rPr>
          <w:rFonts w:ascii="Times New Roman" w:hAnsi="Times New Roman" w:cs="Times New Roman"/>
          <w:sz w:val="28"/>
          <w:szCs w:val="28"/>
        </w:rPr>
        <w:tab/>
      </w:r>
      <w:r w:rsidRPr="0083583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35838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835838">
        <w:rPr>
          <w:rFonts w:ascii="Times New Roman" w:hAnsi="Times New Roman" w:cs="Times New Roman"/>
          <w:sz w:val="28"/>
          <w:szCs w:val="28"/>
        </w:rPr>
        <w:t>средневзвешенная</w:t>
      </w:r>
      <w:proofErr w:type="gramEnd"/>
      <w:r w:rsidRPr="00835838">
        <w:rPr>
          <w:rFonts w:ascii="Times New Roman" w:hAnsi="Times New Roman" w:cs="Times New Roman"/>
          <w:sz w:val="28"/>
          <w:szCs w:val="28"/>
        </w:rPr>
        <w:t xml:space="preserve"> ставка, рассчитанная по следующей формуле:</w:t>
      </w:r>
    </w:p>
    <w:p w:rsidR="00C3382A" w:rsidRPr="00835838" w:rsidRDefault="00C3382A" w:rsidP="00C3382A">
      <w:pPr>
        <w:pStyle w:val="a3"/>
        <w:spacing w:line="30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838">
        <w:rPr>
          <w:rFonts w:ascii="Times New Roman" w:hAnsi="Times New Roman" w:cs="Times New Roman"/>
          <w:sz w:val="28"/>
          <w:szCs w:val="28"/>
        </w:rPr>
        <w:lastRenderedPageBreak/>
        <w:t>С = (</w:t>
      </w:r>
      <w:r w:rsidRPr="0083583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35838">
        <w:rPr>
          <w:rFonts w:ascii="Times New Roman" w:hAnsi="Times New Roman" w:cs="Times New Roman"/>
          <w:sz w:val="28"/>
          <w:szCs w:val="28"/>
        </w:rPr>
        <w:t>*</w:t>
      </w:r>
      <w:r w:rsidRPr="0083583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35838">
        <w:rPr>
          <w:rFonts w:ascii="Times New Roman" w:hAnsi="Times New Roman" w:cs="Times New Roman"/>
          <w:sz w:val="28"/>
          <w:szCs w:val="28"/>
        </w:rPr>
        <w:t>1) + (</w:t>
      </w:r>
      <w:r w:rsidRPr="0083583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35838">
        <w:rPr>
          <w:rFonts w:ascii="Times New Roman" w:hAnsi="Times New Roman" w:cs="Times New Roman"/>
          <w:sz w:val="28"/>
          <w:szCs w:val="28"/>
        </w:rPr>
        <w:t>*</w:t>
      </w:r>
      <w:r w:rsidRPr="0083583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35838">
        <w:rPr>
          <w:rFonts w:ascii="Times New Roman" w:hAnsi="Times New Roman" w:cs="Times New Roman"/>
          <w:sz w:val="28"/>
          <w:szCs w:val="28"/>
        </w:rPr>
        <w:t>2), где</w:t>
      </w:r>
    </w:p>
    <w:p w:rsidR="00C3382A" w:rsidRPr="00835838" w:rsidRDefault="00C3382A" w:rsidP="00C3382A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83583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3583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5838">
        <w:rPr>
          <w:rFonts w:ascii="Times New Roman" w:hAnsi="Times New Roman" w:cs="Times New Roman"/>
          <w:sz w:val="28"/>
          <w:szCs w:val="28"/>
        </w:rPr>
        <w:t xml:space="preserve"> – средневзвешенная ставка;</w:t>
      </w:r>
    </w:p>
    <w:p w:rsidR="00C3382A" w:rsidRPr="00835838" w:rsidRDefault="00C3382A" w:rsidP="00C3382A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835838">
        <w:rPr>
          <w:rFonts w:ascii="Times New Roman" w:hAnsi="Times New Roman" w:cs="Times New Roman"/>
          <w:sz w:val="28"/>
          <w:szCs w:val="28"/>
        </w:rPr>
        <w:tab/>
      </w:r>
      <w:r w:rsidRPr="0083583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3583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835838">
        <w:rPr>
          <w:rFonts w:ascii="Times New Roman" w:hAnsi="Times New Roman" w:cs="Times New Roman"/>
          <w:sz w:val="28"/>
          <w:szCs w:val="28"/>
        </w:rPr>
        <w:t>льготная</w:t>
      </w:r>
      <w:proofErr w:type="gramEnd"/>
      <w:r w:rsidRPr="00835838">
        <w:rPr>
          <w:rFonts w:ascii="Times New Roman" w:hAnsi="Times New Roman" w:cs="Times New Roman"/>
          <w:sz w:val="28"/>
          <w:szCs w:val="28"/>
        </w:rPr>
        <w:t xml:space="preserve"> ставка в соответствии с требованиями Корпорации МСП (1/2 ключевой ставки ЦБ РФ. </w:t>
      </w:r>
      <w:proofErr w:type="gramStart"/>
      <w:r w:rsidRPr="00835838">
        <w:rPr>
          <w:rFonts w:ascii="Times New Roman" w:hAnsi="Times New Roman"/>
          <w:sz w:val="28"/>
          <w:szCs w:val="28"/>
        </w:rPr>
        <w:t>Применен прогноз средней ключевой ставки Банка России в базовом сценарии, из расчета: в 2025 году – 17%, в 2026 году – 12%, в 2027 году – 8%</w:t>
      </w:r>
      <w:r w:rsidRPr="00835838">
        <w:rPr>
          <w:rFonts w:ascii="Times New Roman" w:hAnsi="Times New Roman" w:cs="Times New Roman"/>
          <w:sz w:val="28"/>
          <w:szCs w:val="28"/>
        </w:rPr>
        <w:t xml:space="preserve">), которая составит: </w:t>
      </w:r>
      <w:proofErr w:type="gramEnd"/>
    </w:p>
    <w:p w:rsidR="00C3382A" w:rsidRPr="00835838" w:rsidRDefault="00C3382A" w:rsidP="00C3382A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835838">
        <w:rPr>
          <w:rFonts w:ascii="Times New Roman" w:hAnsi="Times New Roman" w:cs="Times New Roman"/>
          <w:sz w:val="28"/>
          <w:szCs w:val="28"/>
        </w:rPr>
        <w:t>- в 2025 году – 17% / 2 =8,5%;</w:t>
      </w:r>
    </w:p>
    <w:p w:rsidR="00C3382A" w:rsidRPr="00835838" w:rsidRDefault="00C3382A" w:rsidP="00C3382A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835838">
        <w:rPr>
          <w:rFonts w:ascii="Times New Roman" w:hAnsi="Times New Roman" w:cs="Times New Roman"/>
          <w:sz w:val="28"/>
          <w:szCs w:val="28"/>
        </w:rPr>
        <w:t>- в 2026 году – 12% / 2 = 6%;</w:t>
      </w:r>
    </w:p>
    <w:p w:rsidR="00C3382A" w:rsidRPr="00835838" w:rsidRDefault="00C3382A" w:rsidP="00C3382A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835838">
        <w:rPr>
          <w:rFonts w:ascii="Times New Roman" w:hAnsi="Times New Roman" w:cs="Times New Roman"/>
          <w:sz w:val="28"/>
          <w:szCs w:val="28"/>
        </w:rPr>
        <w:t>- в 2027 году – 8% / 2 = 4%.</w:t>
      </w:r>
    </w:p>
    <w:p w:rsidR="00C3382A" w:rsidRPr="00835838" w:rsidRDefault="00C3382A" w:rsidP="00C3382A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835838">
        <w:rPr>
          <w:rFonts w:ascii="Times New Roman" w:hAnsi="Times New Roman" w:cs="Times New Roman"/>
          <w:sz w:val="28"/>
          <w:szCs w:val="28"/>
        </w:rPr>
        <w:tab/>
      </w:r>
      <w:r w:rsidRPr="0083583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35838">
        <w:rPr>
          <w:rFonts w:ascii="Times New Roman" w:hAnsi="Times New Roman" w:cs="Times New Roman"/>
          <w:sz w:val="28"/>
          <w:szCs w:val="28"/>
        </w:rPr>
        <w:t>1 – доля портфеля предоставленная субъектам МСП под ставку ½ ключевой ставки ЦБ РФ – 0</w:t>
      </w:r>
      <w:proofErr w:type="gramStart"/>
      <w:r w:rsidRPr="00835838">
        <w:rPr>
          <w:rFonts w:ascii="Times New Roman" w:hAnsi="Times New Roman" w:cs="Times New Roman"/>
          <w:sz w:val="28"/>
          <w:szCs w:val="28"/>
        </w:rPr>
        <w:t>,8</w:t>
      </w:r>
      <w:proofErr w:type="gramEnd"/>
      <w:r w:rsidRPr="00835838">
        <w:rPr>
          <w:rFonts w:ascii="Times New Roman" w:hAnsi="Times New Roman" w:cs="Times New Roman"/>
          <w:sz w:val="28"/>
          <w:szCs w:val="28"/>
        </w:rPr>
        <w:t>;</w:t>
      </w:r>
    </w:p>
    <w:p w:rsidR="00C3382A" w:rsidRPr="00835838" w:rsidRDefault="00C3382A" w:rsidP="00C3382A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835838">
        <w:rPr>
          <w:rFonts w:ascii="Times New Roman" w:hAnsi="Times New Roman" w:cs="Times New Roman"/>
          <w:sz w:val="28"/>
          <w:szCs w:val="28"/>
        </w:rPr>
        <w:tab/>
      </w:r>
      <w:r w:rsidRPr="0083583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3583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835838">
        <w:rPr>
          <w:rFonts w:ascii="Times New Roman" w:hAnsi="Times New Roman" w:cs="Times New Roman"/>
          <w:sz w:val="28"/>
          <w:szCs w:val="28"/>
        </w:rPr>
        <w:t>максимальная</w:t>
      </w:r>
      <w:proofErr w:type="gramEnd"/>
      <w:r w:rsidRPr="00835838">
        <w:rPr>
          <w:rFonts w:ascii="Times New Roman" w:hAnsi="Times New Roman" w:cs="Times New Roman"/>
          <w:sz w:val="28"/>
          <w:szCs w:val="28"/>
        </w:rPr>
        <w:t xml:space="preserve"> ставка Фонда – 12%;</w:t>
      </w:r>
    </w:p>
    <w:p w:rsidR="00C3382A" w:rsidRPr="00835838" w:rsidRDefault="00C3382A" w:rsidP="00C3382A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835838">
        <w:rPr>
          <w:rFonts w:ascii="Times New Roman" w:hAnsi="Times New Roman" w:cs="Times New Roman"/>
          <w:sz w:val="28"/>
          <w:szCs w:val="28"/>
        </w:rPr>
        <w:tab/>
      </w:r>
      <w:r w:rsidRPr="0083583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35838">
        <w:rPr>
          <w:rFonts w:ascii="Times New Roman" w:hAnsi="Times New Roman" w:cs="Times New Roman"/>
          <w:sz w:val="28"/>
          <w:szCs w:val="28"/>
        </w:rPr>
        <w:t xml:space="preserve">2 – </w:t>
      </w:r>
      <w:proofErr w:type="gramStart"/>
      <w:r w:rsidRPr="00835838">
        <w:rPr>
          <w:rFonts w:ascii="Times New Roman" w:hAnsi="Times New Roman" w:cs="Times New Roman"/>
          <w:sz w:val="28"/>
          <w:szCs w:val="28"/>
        </w:rPr>
        <w:t>доля  портфеля</w:t>
      </w:r>
      <w:proofErr w:type="gramEnd"/>
      <w:r w:rsidRPr="00835838">
        <w:rPr>
          <w:rFonts w:ascii="Times New Roman" w:hAnsi="Times New Roman" w:cs="Times New Roman"/>
          <w:sz w:val="28"/>
          <w:szCs w:val="28"/>
        </w:rPr>
        <w:t xml:space="preserve"> предоставленная субъектам МСП под ставку Фонда – 0,2.</w:t>
      </w:r>
    </w:p>
    <w:p w:rsidR="00C3382A" w:rsidRPr="00835838" w:rsidRDefault="00C3382A" w:rsidP="00C3382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35838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proofErr w:type="gramStart"/>
      <w:r w:rsidRPr="0083583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5838">
        <w:rPr>
          <w:rFonts w:ascii="Times New Roman" w:hAnsi="Times New Roman" w:cs="Times New Roman"/>
          <w:sz w:val="28"/>
          <w:szCs w:val="28"/>
        </w:rPr>
        <w:t xml:space="preserve"> - </w:t>
      </w:r>
      <w:r w:rsidRPr="00835838">
        <w:rPr>
          <w:rFonts w:ascii="Times New Roman" w:hAnsi="Times New Roman"/>
          <w:sz w:val="28"/>
          <w:szCs w:val="28"/>
        </w:rPr>
        <w:t>средневзвешенная ставка будет равна:</w:t>
      </w:r>
    </w:p>
    <w:p w:rsidR="00C3382A" w:rsidRPr="00835838" w:rsidRDefault="00C3382A" w:rsidP="00C3382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35838">
        <w:rPr>
          <w:rFonts w:ascii="Times New Roman" w:hAnsi="Times New Roman"/>
          <w:sz w:val="28"/>
          <w:szCs w:val="28"/>
        </w:rPr>
        <w:t>2025 год – 9,2 %     ((8,5%*0,8)+(12%*0,2))</w:t>
      </w:r>
    </w:p>
    <w:p w:rsidR="00C3382A" w:rsidRPr="00835838" w:rsidRDefault="00C3382A" w:rsidP="00C3382A">
      <w:pPr>
        <w:spacing w:before="240"/>
        <w:ind w:firstLine="708"/>
        <w:jc w:val="both"/>
        <w:rPr>
          <w:rFonts w:ascii="Times New Roman" w:hAnsi="Times New Roman"/>
          <w:sz w:val="28"/>
          <w:szCs w:val="28"/>
        </w:rPr>
      </w:pPr>
      <w:r w:rsidRPr="00835838">
        <w:rPr>
          <w:rFonts w:ascii="Times New Roman" w:hAnsi="Times New Roman"/>
          <w:sz w:val="28"/>
          <w:szCs w:val="28"/>
        </w:rPr>
        <w:t>2026 год – 7,2 %      ((6%*0,8)+(12%*0,2))</w:t>
      </w:r>
    </w:p>
    <w:p w:rsidR="00C3382A" w:rsidRPr="00835838" w:rsidRDefault="00C3382A" w:rsidP="00C3382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35838">
        <w:rPr>
          <w:rFonts w:ascii="Times New Roman" w:hAnsi="Times New Roman"/>
          <w:sz w:val="28"/>
          <w:szCs w:val="28"/>
        </w:rPr>
        <w:t>2027 год -   5,6%      ((4%*0,8)+(12%*0,2))</w:t>
      </w:r>
    </w:p>
    <w:p w:rsidR="00C3382A" w:rsidRPr="00835838" w:rsidRDefault="00C3382A" w:rsidP="00C3382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35838">
        <w:rPr>
          <w:rFonts w:ascii="Times New Roman" w:hAnsi="Times New Roman"/>
          <w:sz w:val="28"/>
          <w:szCs w:val="28"/>
        </w:rPr>
        <w:t>Соответственно, объем субсидии равен:</w:t>
      </w:r>
    </w:p>
    <w:p w:rsidR="00C3382A" w:rsidRPr="00835838" w:rsidRDefault="00C3382A" w:rsidP="00C3382A">
      <w:pPr>
        <w:jc w:val="both"/>
        <w:rPr>
          <w:rFonts w:ascii="Times New Roman" w:hAnsi="Times New Roman"/>
          <w:sz w:val="28"/>
          <w:szCs w:val="28"/>
        </w:rPr>
      </w:pPr>
      <w:r w:rsidRPr="00835838">
        <w:rPr>
          <w:rFonts w:ascii="Times New Roman" w:hAnsi="Times New Roman"/>
          <w:sz w:val="28"/>
          <w:szCs w:val="28"/>
        </w:rPr>
        <w:t>в 2025г.:  6908тыс</w:t>
      </w:r>
      <w:proofErr w:type="gramStart"/>
      <w:r w:rsidRPr="00835838">
        <w:rPr>
          <w:rFonts w:ascii="Times New Roman" w:hAnsi="Times New Roman"/>
          <w:sz w:val="28"/>
          <w:szCs w:val="28"/>
        </w:rPr>
        <w:t>.р</w:t>
      </w:r>
      <w:proofErr w:type="gramEnd"/>
      <w:r w:rsidRPr="00835838">
        <w:rPr>
          <w:rFonts w:ascii="Times New Roman" w:hAnsi="Times New Roman"/>
          <w:sz w:val="28"/>
          <w:szCs w:val="28"/>
        </w:rPr>
        <w:t xml:space="preserve">уб. / 9,2% - 55800тыс.руб. (размер портфеля в 2024г.) = </w:t>
      </w:r>
    </w:p>
    <w:p w:rsidR="00C3382A" w:rsidRPr="00835838" w:rsidRDefault="00C3382A" w:rsidP="00C3382A">
      <w:pPr>
        <w:jc w:val="both"/>
        <w:rPr>
          <w:rFonts w:ascii="Times New Roman" w:hAnsi="Times New Roman"/>
          <w:sz w:val="28"/>
          <w:szCs w:val="28"/>
        </w:rPr>
      </w:pPr>
      <w:r w:rsidRPr="00835838">
        <w:rPr>
          <w:rFonts w:ascii="Times New Roman" w:hAnsi="Times New Roman"/>
          <w:sz w:val="28"/>
          <w:szCs w:val="28"/>
        </w:rPr>
        <w:t>= 75 087тыс</w:t>
      </w:r>
      <w:proofErr w:type="gramStart"/>
      <w:r w:rsidRPr="00835838">
        <w:rPr>
          <w:rFonts w:ascii="Times New Roman" w:hAnsi="Times New Roman"/>
          <w:sz w:val="28"/>
          <w:szCs w:val="28"/>
        </w:rPr>
        <w:t>.р</w:t>
      </w:r>
      <w:proofErr w:type="gramEnd"/>
      <w:r w:rsidRPr="00835838">
        <w:rPr>
          <w:rFonts w:ascii="Times New Roman" w:hAnsi="Times New Roman"/>
          <w:sz w:val="28"/>
          <w:szCs w:val="28"/>
        </w:rPr>
        <w:t>уб. – 55800тыс.руб. = 19 287тыс.руб.;</w:t>
      </w:r>
    </w:p>
    <w:p w:rsidR="00C3382A" w:rsidRPr="00835838" w:rsidRDefault="00C3382A" w:rsidP="00C3382A">
      <w:pPr>
        <w:jc w:val="both"/>
        <w:rPr>
          <w:rFonts w:ascii="Times New Roman" w:hAnsi="Times New Roman"/>
          <w:sz w:val="28"/>
          <w:szCs w:val="28"/>
        </w:rPr>
      </w:pPr>
      <w:r w:rsidRPr="00835838">
        <w:rPr>
          <w:rFonts w:ascii="Times New Roman" w:hAnsi="Times New Roman"/>
          <w:sz w:val="28"/>
          <w:szCs w:val="28"/>
        </w:rPr>
        <w:t>в 2026г.:  7080тыс</w:t>
      </w:r>
      <w:proofErr w:type="gramStart"/>
      <w:r w:rsidRPr="00835838">
        <w:rPr>
          <w:rFonts w:ascii="Times New Roman" w:hAnsi="Times New Roman"/>
          <w:sz w:val="28"/>
          <w:szCs w:val="28"/>
        </w:rPr>
        <w:t>.р</w:t>
      </w:r>
      <w:proofErr w:type="gramEnd"/>
      <w:r w:rsidRPr="00835838">
        <w:rPr>
          <w:rFonts w:ascii="Times New Roman" w:hAnsi="Times New Roman"/>
          <w:sz w:val="28"/>
          <w:szCs w:val="28"/>
        </w:rPr>
        <w:t xml:space="preserve">уб. / 7,2%  -75 087тыс.руб. (размер портфеля в 2025г.) = </w:t>
      </w:r>
    </w:p>
    <w:p w:rsidR="00C3382A" w:rsidRPr="00835838" w:rsidRDefault="00C3382A" w:rsidP="00C3382A">
      <w:pPr>
        <w:jc w:val="both"/>
        <w:rPr>
          <w:rFonts w:ascii="Times New Roman" w:hAnsi="Times New Roman"/>
          <w:sz w:val="28"/>
          <w:szCs w:val="28"/>
        </w:rPr>
      </w:pPr>
      <w:r w:rsidRPr="00835838">
        <w:rPr>
          <w:rFonts w:ascii="Times New Roman" w:hAnsi="Times New Roman"/>
          <w:sz w:val="28"/>
          <w:szCs w:val="28"/>
        </w:rPr>
        <w:t>= 98 333тыс</w:t>
      </w:r>
      <w:proofErr w:type="gramStart"/>
      <w:r w:rsidRPr="00835838">
        <w:rPr>
          <w:rFonts w:ascii="Times New Roman" w:hAnsi="Times New Roman"/>
          <w:sz w:val="28"/>
          <w:szCs w:val="28"/>
        </w:rPr>
        <w:t>.р</w:t>
      </w:r>
      <w:proofErr w:type="gramEnd"/>
      <w:r w:rsidRPr="00835838">
        <w:rPr>
          <w:rFonts w:ascii="Times New Roman" w:hAnsi="Times New Roman"/>
          <w:sz w:val="28"/>
          <w:szCs w:val="28"/>
        </w:rPr>
        <w:t>уб. – 75 087тыс.руб. = 23 246тыс.руб.;</w:t>
      </w:r>
    </w:p>
    <w:p w:rsidR="00C3382A" w:rsidRPr="00835838" w:rsidRDefault="00C3382A" w:rsidP="00C3382A">
      <w:pPr>
        <w:jc w:val="both"/>
        <w:rPr>
          <w:rFonts w:ascii="Times New Roman" w:hAnsi="Times New Roman"/>
          <w:sz w:val="28"/>
          <w:szCs w:val="28"/>
        </w:rPr>
      </w:pPr>
      <w:r w:rsidRPr="00835838">
        <w:rPr>
          <w:rFonts w:ascii="Times New Roman" w:hAnsi="Times New Roman"/>
          <w:sz w:val="28"/>
          <w:szCs w:val="28"/>
        </w:rPr>
        <w:t>в 2027г.:  7364тыс</w:t>
      </w:r>
      <w:proofErr w:type="gramStart"/>
      <w:r w:rsidRPr="00835838">
        <w:rPr>
          <w:rFonts w:ascii="Times New Roman" w:hAnsi="Times New Roman"/>
          <w:sz w:val="28"/>
          <w:szCs w:val="28"/>
        </w:rPr>
        <w:t>.р</w:t>
      </w:r>
      <w:proofErr w:type="gramEnd"/>
      <w:r w:rsidRPr="00835838">
        <w:rPr>
          <w:rFonts w:ascii="Times New Roman" w:hAnsi="Times New Roman"/>
          <w:sz w:val="28"/>
          <w:szCs w:val="28"/>
        </w:rPr>
        <w:t xml:space="preserve">уб. / 5,6%  -98 333тыс.руб. (размер портфеля в 2026г.) = </w:t>
      </w:r>
    </w:p>
    <w:p w:rsidR="00C3382A" w:rsidRPr="00835838" w:rsidRDefault="00C3382A" w:rsidP="00C3382A">
      <w:pPr>
        <w:jc w:val="both"/>
        <w:rPr>
          <w:rFonts w:ascii="Times New Roman" w:hAnsi="Times New Roman"/>
          <w:sz w:val="28"/>
          <w:szCs w:val="28"/>
        </w:rPr>
      </w:pPr>
      <w:r w:rsidRPr="00835838">
        <w:rPr>
          <w:rFonts w:ascii="Times New Roman" w:hAnsi="Times New Roman"/>
          <w:sz w:val="28"/>
          <w:szCs w:val="28"/>
        </w:rPr>
        <w:t>= 131 500тыс</w:t>
      </w:r>
      <w:proofErr w:type="gramStart"/>
      <w:r w:rsidRPr="00835838">
        <w:rPr>
          <w:rFonts w:ascii="Times New Roman" w:hAnsi="Times New Roman"/>
          <w:sz w:val="28"/>
          <w:szCs w:val="28"/>
        </w:rPr>
        <w:t>.р</w:t>
      </w:r>
      <w:proofErr w:type="gramEnd"/>
      <w:r w:rsidRPr="00835838">
        <w:rPr>
          <w:rFonts w:ascii="Times New Roman" w:hAnsi="Times New Roman"/>
          <w:sz w:val="28"/>
          <w:szCs w:val="28"/>
        </w:rPr>
        <w:t>уб. –98 333тыс.руб. = 33 167тыс.руб.</w:t>
      </w:r>
    </w:p>
    <w:p w:rsidR="00562A3F" w:rsidRDefault="00562A3F" w:rsidP="00562A3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2A3F" w:rsidRDefault="00562A3F" w:rsidP="00562A3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Максимальная сумма займа составляет 3 000 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уб.</w:t>
      </w:r>
    </w:p>
    <w:p w:rsidR="00562A3F" w:rsidRDefault="00562A3F" w:rsidP="00562A3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Исходя из объема субсидии и максимальной суммы займа количество получателей (субъектов МСП и </w:t>
      </w:r>
      <w:r w:rsidRPr="00412F55">
        <w:rPr>
          <w:rFonts w:ascii="Times New Roman" w:eastAsia="Calibri" w:hAnsi="Times New Roman" w:cs="Times New Roman"/>
          <w:sz w:val="28"/>
          <w:szCs w:val="28"/>
        </w:rPr>
        <w:t>физически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412F55">
        <w:rPr>
          <w:rFonts w:ascii="Times New Roman" w:eastAsia="Calibri" w:hAnsi="Times New Roman" w:cs="Times New Roman"/>
          <w:sz w:val="28"/>
          <w:szCs w:val="28"/>
        </w:rPr>
        <w:t xml:space="preserve"> лиц, применяющи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412F55">
        <w:rPr>
          <w:rFonts w:ascii="Times New Roman" w:eastAsia="Calibri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rFonts w:ascii="Times New Roman" w:eastAsia="Calibri" w:hAnsi="Times New Roman" w:cs="Times New Roman"/>
          <w:sz w:val="28"/>
          <w:szCs w:val="28"/>
        </w:rPr>
        <w:t>) составит:</w:t>
      </w:r>
    </w:p>
    <w:p w:rsidR="00562A3F" w:rsidRDefault="00562A3F" w:rsidP="00562A3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2025 году – не менее 7 единиц;</w:t>
      </w:r>
    </w:p>
    <w:p w:rsidR="00562A3F" w:rsidRDefault="00562A3F" w:rsidP="00562A3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2026 году – не менее 8 единиц;</w:t>
      </w:r>
    </w:p>
    <w:p w:rsidR="00562A3F" w:rsidRDefault="00562A3F" w:rsidP="00562A3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2027 году – не менее 12 единиц.</w:t>
      </w:r>
    </w:p>
    <w:p w:rsidR="00562A3F" w:rsidRPr="003E712A" w:rsidRDefault="00562A3F" w:rsidP="00562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12A">
        <w:rPr>
          <w:rFonts w:ascii="Times New Roman" w:hAnsi="Times New Roman" w:cs="Times New Roman"/>
          <w:sz w:val="28"/>
          <w:szCs w:val="28"/>
        </w:rPr>
        <w:t xml:space="preserve">Принятие данного постановления не </w:t>
      </w:r>
      <w:r>
        <w:rPr>
          <w:rFonts w:ascii="Times New Roman" w:hAnsi="Times New Roman" w:cs="Times New Roman"/>
          <w:sz w:val="28"/>
          <w:szCs w:val="28"/>
        </w:rPr>
        <w:t xml:space="preserve">приведет к изменению доходной и расходной части бюджета </w:t>
      </w:r>
      <w:r w:rsidRPr="003E712A">
        <w:rPr>
          <w:rFonts w:ascii="Times New Roman" w:hAnsi="Times New Roman" w:cs="Times New Roman"/>
          <w:sz w:val="28"/>
          <w:szCs w:val="28"/>
        </w:rPr>
        <w:t>городского округа Тольятти.</w:t>
      </w:r>
    </w:p>
    <w:p w:rsidR="00562A3F" w:rsidRDefault="00562A3F" w:rsidP="009B2DC2">
      <w:pPr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721B" w:rsidRDefault="0027721B" w:rsidP="003D7AF9">
      <w:pPr>
        <w:pStyle w:val="a4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3382A" w:rsidRPr="00412F55" w:rsidRDefault="00C3382A" w:rsidP="00C3382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12F55">
        <w:rPr>
          <w:rFonts w:ascii="Times New Roman" w:hAnsi="Times New Roman" w:cs="Times New Roman"/>
          <w:sz w:val="28"/>
          <w:szCs w:val="28"/>
        </w:rPr>
        <w:t xml:space="preserve">Руководитель департамента </w:t>
      </w:r>
    </w:p>
    <w:p w:rsidR="00C3382A" w:rsidRPr="00412F55" w:rsidRDefault="00C3382A" w:rsidP="00C3382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12F55">
        <w:rPr>
          <w:rFonts w:ascii="Times New Roman" w:hAnsi="Times New Roman" w:cs="Times New Roman"/>
          <w:sz w:val="28"/>
          <w:szCs w:val="28"/>
        </w:rPr>
        <w:t xml:space="preserve">экономического развития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И.М. Потапова</w:t>
      </w:r>
    </w:p>
    <w:p w:rsidR="00C3382A" w:rsidRDefault="00C3382A" w:rsidP="00C338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382A" w:rsidRDefault="00C3382A" w:rsidP="00C3382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3382A" w:rsidRDefault="00C3382A" w:rsidP="00C3382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3382A" w:rsidRDefault="00C3382A" w:rsidP="00C3382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3382A" w:rsidRDefault="00C3382A" w:rsidP="00C3382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3382A" w:rsidRDefault="00C3382A" w:rsidP="00C3382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3382A" w:rsidRDefault="00C3382A" w:rsidP="00C3382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3382A" w:rsidRDefault="00C3382A" w:rsidP="00C3382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3382A" w:rsidRDefault="00C3382A" w:rsidP="00C3382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3382A" w:rsidRDefault="00C3382A" w:rsidP="00C3382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3382A" w:rsidRDefault="00C3382A" w:rsidP="00C3382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3382A" w:rsidRDefault="00C3382A" w:rsidP="00C3382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3382A" w:rsidRDefault="00C3382A" w:rsidP="00C3382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3382A" w:rsidRDefault="00C3382A" w:rsidP="00C3382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3382A" w:rsidRDefault="00C3382A" w:rsidP="00C3382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3382A" w:rsidRDefault="00C3382A" w:rsidP="00C3382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3382A" w:rsidRDefault="00C3382A" w:rsidP="00C3382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3382A" w:rsidRPr="007D0C52" w:rsidRDefault="00C3382A" w:rsidP="00C3382A">
      <w:pPr>
        <w:pStyle w:val="a4"/>
        <w:rPr>
          <w:rFonts w:ascii="Times New Roman" w:hAnsi="Times New Roman" w:cs="Times New Roman"/>
          <w:sz w:val="24"/>
          <w:szCs w:val="24"/>
        </w:rPr>
      </w:pPr>
      <w:r w:rsidRPr="007D0C52">
        <w:rPr>
          <w:rFonts w:ascii="Times New Roman" w:hAnsi="Times New Roman" w:cs="Times New Roman"/>
          <w:sz w:val="24"/>
          <w:szCs w:val="24"/>
        </w:rPr>
        <w:t>Мязина Ю.Г.</w:t>
      </w:r>
    </w:p>
    <w:p w:rsidR="00C3382A" w:rsidRPr="007D0C52" w:rsidRDefault="00C3382A" w:rsidP="00C3382A">
      <w:pPr>
        <w:pStyle w:val="a4"/>
        <w:rPr>
          <w:rFonts w:ascii="Times New Roman" w:hAnsi="Times New Roman" w:cs="Times New Roman"/>
          <w:sz w:val="24"/>
          <w:szCs w:val="24"/>
        </w:rPr>
      </w:pPr>
      <w:r w:rsidRPr="007D0C52">
        <w:rPr>
          <w:rFonts w:ascii="Times New Roman" w:hAnsi="Times New Roman" w:cs="Times New Roman"/>
          <w:sz w:val="24"/>
          <w:szCs w:val="24"/>
        </w:rPr>
        <w:t>54-32-55</w:t>
      </w:r>
      <w:bookmarkStart w:id="0" w:name="_GoBack"/>
      <w:bookmarkEnd w:id="0"/>
    </w:p>
    <w:p w:rsidR="00101F98" w:rsidRPr="00101F98" w:rsidRDefault="00101F98" w:rsidP="00C3382A">
      <w:pPr>
        <w:pStyle w:val="a4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101F98" w:rsidRPr="00101F98" w:rsidSect="00410846">
      <w:pgSz w:w="11906" w:h="16838"/>
      <w:pgMar w:top="141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B0124"/>
    <w:multiLevelType w:val="hybridMultilevel"/>
    <w:tmpl w:val="04B4A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0C7ADE"/>
    <w:multiLevelType w:val="hybridMultilevel"/>
    <w:tmpl w:val="49F0C9F2"/>
    <w:lvl w:ilvl="0" w:tplc="E97488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856FD"/>
    <w:multiLevelType w:val="multilevel"/>
    <w:tmpl w:val="E2CC3FD0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4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676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BB8"/>
    <w:rsid w:val="0002192B"/>
    <w:rsid w:val="000559B6"/>
    <w:rsid w:val="000A2437"/>
    <w:rsid w:val="000B3538"/>
    <w:rsid w:val="00101F98"/>
    <w:rsid w:val="0011371D"/>
    <w:rsid w:val="0013025E"/>
    <w:rsid w:val="00143F74"/>
    <w:rsid w:val="001C2D5C"/>
    <w:rsid w:val="001D3DE1"/>
    <w:rsid w:val="00205177"/>
    <w:rsid w:val="00235196"/>
    <w:rsid w:val="00253FC9"/>
    <w:rsid w:val="0027721B"/>
    <w:rsid w:val="00320762"/>
    <w:rsid w:val="0035068D"/>
    <w:rsid w:val="00362FA6"/>
    <w:rsid w:val="00386A79"/>
    <w:rsid w:val="003D7AF9"/>
    <w:rsid w:val="00410846"/>
    <w:rsid w:val="004471F2"/>
    <w:rsid w:val="00474D62"/>
    <w:rsid w:val="00490A0C"/>
    <w:rsid w:val="004D3900"/>
    <w:rsid w:val="004F25C1"/>
    <w:rsid w:val="00501177"/>
    <w:rsid w:val="00513C32"/>
    <w:rsid w:val="005257AC"/>
    <w:rsid w:val="00562A3F"/>
    <w:rsid w:val="005863FE"/>
    <w:rsid w:val="005F0F19"/>
    <w:rsid w:val="00660677"/>
    <w:rsid w:val="00682F73"/>
    <w:rsid w:val="00693BA0"/>
    <w:rsid w:val="006A6D92"/>
    <w:rsid w:val="006F5612"/>
    <w:rsid w:val="00737DE9"/>
    <w:rsid w:val="007C79FD"/>
    <w:rsid w:val="00812CDE"/>
    <w:rsid w:val="008633F3"/>
    <w:rsid w:val="0089732E"/>
    <w:rsid w:val="008A0FE1"/>
    <w:rsid w:val="008C31A8"/>
    <w:rsid w:val="00903188"/>
    <w:rsid w:val="00964CB6"/>
    <w:rsid w:val="00971F54"/>
    <w:rsid w:val="00973DA5"/>
    <w:rsid w:val="009B2DC2"/>
    <w:rsid w:val="009B67A9"/>
    <w:rsid w:val="00A0281F"/>
    <w:rsid w:val="00A77EC4"/>
    <w:rsid w:val="00AB16EC"/>
    <w:rsid w:val="00AD2646"/>
    <w:rsid w:val="00AD3A69"/>
    <w:rsid w:val="00AD41E3"/>
    <w:rsid w:val="00AD5EAD"/>
    <w:rsid w:val="00B34206"/>
    <w:rsid w:val="00B40EBB"/>
    <w:rsid w:val="00B51301"/>
    <w:rsid w:val="00B77DAD"/>
    <w:rsid w:val="00BF172F"/>
    <w:rsid w:val="00C3382A"/>
    <w:rsid w:val="00C3665F"/>
    <w:rsid w:val="00C53F00"/>
    <w:rsid w:val="00C720EF"/>
    <w:rsid w:val="00C816E8"/>
    <w:rsid w:val="00C85C2F"/>
    <w:rsid w:val="00C93397"/>
    <w:rsid w:val="00C94F33"/>
    <w:rsid w:val="00CA7110"/>
    <w:rsid w:val="00CC5A4D"/>
    <w:rsid w:val="00CC7F5F"/>
    <w:rsid w:val="00DD12AE"/>
    <w:rsid w:val="00DD4ADA"/>
    <w:rsid w:val="00DD711F"/>
    <w:rsid w:val="00DE7968"/>
    <w:rsid w:val="00E13D2A"/>
    <w:rsid w:val="00E37B1B"/>
    <w:rsid w:val="00E7437B"/>
    <w:rsid w:val="00EB55A3"/>
    <w:rsid w:val="00EB6E06"/>
    <w:rsid w:val="00EF0136"/>
    <w:rsid w:val="00EF50A5"/>
    <w:rsid w:val="00F10D31"/>
    <w:rsid w:val="00F16242"/>
    <w:rsid w:val="00F24E7B"/>
    <w:rsid w:val="00F34EAC"/>
    <w:rsid w:val="00F73394"/>
    <w:rsid w:val="00FB7BB8"/>
    <w:rsid w:val="00FD2E30"/>
    <w:rsid w:val="00FF6F0E"/>
    <w:rsid w:val="00FF6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1F2"/>
    <w:pPr>
      <w:ind w:left="720"/>
      <w:contextualSpacing/>
    </w:pPr>
  </w:style>
  <w:style w:type="paragraph" w:customStyle="1" w:styleId="ConsPlusTitle">
    <w:name w:val="ConsPlusTitle"/>
    <w:rsid w:val="008A0F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4">
    <w:name w:val="No Spacing"/>
    <w:uiPriority w:val="1"/>
    <w:qFormat/>
    <w:rsid w:val="00DE7968"/>
    <w:pPr>
      <w:spacing w:after="0" w:line="240" w:lineRule="auto"/>
    </w:pPr>
  </w:style>
  <w:style w:type="character" w:customStyle="1" w:styleId="s2">
    <w:name w:val="s2"/>
    <w:rsid w:val="00562A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1F2"/>
    <w:pPr>
      <w:ind w:left="720"/>
      <w:contextualSpacing/>
    </w:pPr>
  </w:style>
  <w:style w:type="paragraph" w:customStyle="1" w:styleId="ConsPlusTitle">
    <w:name w:val="ConsPlusTitle"/>
    <w:rsid w:val="008A0F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4">
    <w:name w:val="No Spacing"/>
    <w:uiPriority w:val="1"/>
    <w:qFormat/>
    <w:rsid w:val="00DE79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пк1</cp:lastModifiedBy>
  <cp:revision>7</cp:revision>
  <cp:lastPrinted>2016-04-14T07:46:00Z</cp:lastPrinted>
  <dcterms:created xsi:type="dcterms:W3CDTF">2017-04-25T05:55:00Z</dcterms:created>
  <dcterms:modified xsi:type="dcterms:W3CDTF">2024-12-17T09:25:00Z</dcterms:modified>
</cp:coreProperties>
</file>