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C3" w:rsidRPr="00C433CF" w:rsidRDefault="00D217BA" w:rsidP="009D7EC3">
      <w:pPr>
        <w:widowControl w:val="0"/>
        <w:autoSpaceDE w:val="0"/>
        <w:autoSpaceDN w:val="0"/>
        <w:spacing w:after="0" w:line="240" w:lineRule="auto"/>
        <w:ind w:right="1274"/>
        <w:contextualSpacing/>
        <w:jc w:val="right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D217BA">
        <w:rPr>
          <w:rFonts w:ascii="Times New Roman" w:eastAsiaTheme="minorEastAsia" w:hAnsi="Times New Roman"/>
          <w:color w:val="FF0000"/>
          <w:sz w:val="28"/>
          <w:szCs w:val="28"/>
        </w:rPr>
        <w:t xml:space="preserve">                                                                                     </w:t>
      </w:r>
      <w:r w:rsidR="009D7EC3" w:rsidRPr="00C433CF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</w:t>
      </w:r>
      <w:r w:rsidR="009D7EC3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                        </w:t>
      </w:r>
      <w:r w:rsidR="009D7EC3" w:rsidRPr="00C433CF">
        <w:rPr>
          <w:rFonts w:ascii="Times New Roman" w:eastAsiaTheme="minorEastAsia" w:hAnsi="Times New Roman"/>
          <w:color w:val="000000" w:themeColor="text1"/>
          <w:sz w:val="26"/>
          <w:szCs w:val="26"/>
        </w:rPr>
        <w:t>Утвержден</w:t>
      </w:r>
    </w:p>
    <w:p w:rsidR="009D7EC3" w:rsidRPr="00C433CF" w:rsidRDefault="009D7EC3" w:rsidP="009D7EC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C433CF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постановлением администрации                        </w:t>
      </w:r>
    </w:p>
    <w:p w:rsidR="009D7EC3" w:rsidRPr="00C433CF" w:rsidRDefault="009D7EC3" w:rsidP="009D7EC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C433CF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городского округа Тольятти</w:t>
      </w:r>
    </w:p>
    <w:p w:rsidR="009D7EC3" w:rsidRPr="00C433CF" w:rsidRDefault="009D7EC3" w:rsidP="009D7EC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</w:rPr>
      </w:pPr>
      <w:r w:rsidRPr="00C433CF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от</w:t>
      </w:r>
      <w:r w:rsidR="005B7A73">
        <w:rPr>
          <w:rFonts w:ascii="Times New Roman" w:eastAsiaTheme="minorEastAsia" w:hAnsi="Times New Roman"/>
          <w:color w:val="000000" w:themeColor="text1"/>
          <w:sz w:val="26"/>
          <w:szCs w:val="26"/>
        </w:rPr>
        <w:t xml:space="preserve"> </w:t>
      </w:r>
      <w:r w:rsidRPr="00C433CF">
        <w:rPr>
          <w:rFonts w:ascii="Times New Roman" w:eastAsiaTheme="minorEastAsia" w:hAnsi="Times New Roman"/>
          <w:color w:val="000000" w:themeColor="text1"/>
          <w:sz w:val="26"/>
          <w:szCs w:val="26"/>
        </w:rPr>
        <w:t>____________№_________</w:t>
      </w:r>
    </w:p>
    <w:p w:rsidR="0080207B" w:rsidRPr="00D217BA" w:rsidRDefault="0080207B" w:rsidP="009D7EC3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  <w:sz w:val="28"/>
          <w:szCs w:val="28"/>
        </w:rPr>
      </w:pPr>
    </w:p>
    <w:p w:rsidR="0080207B" w:rsidRDefault="0080207B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80207B" w:rsidRDefault="0080207B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F66B70" w:rsidRDefault="00F66B70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62712F" w:rsidRDefault="0062712F" w:rsidP="00FA149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</w:rPr>
      </w:pPr>
    </w:p>
    <w:p w:rsidR="0062712F" w:rsidRDefault="0062712F" w:rsidP="00833020">
      <w:pPr>
        <w:widowControl w:val="0"/>
        <w:autoSpaceDE w:val="0"/>
        <w:autoSpaceDN w:val="0"/>
        <w:spacing w:after="0" w:line="240" w:lineRule="auto"/>
        <w:contextualSpacing/>
        <w:rPr>
          <w:rFonts w:eastAsiaTheme="minorEastAsia" w:cs="Calibri"/>
          <w:b/>
        </w:rPr>
      </w:pPr>
    </w:p>
    <w:p w:rsidR="0062712F" w:rsidRPr="001C7B11" w:rsidRDefault="0062712F" w:rsidP="00FA1498">
      <w:pPr>
        <w:widowControl w:val="0"/>
        <w:autoSpaceDE w:val="0"/>
        <w:autoSpaceDN w:val="0"/>
        <w:spacing w:after="0"/>
        <w:contextualSpacing/>
        <w:jc w:val="center"/>
        <w:rPr>
          <w:rFonts w:ascii="Times New Roman" w:eastAsiaTheme="minorEastAsia" w:hAnsi="Times New Roman"/>
          <w:b/>
          <w:sz w:val="26"/>
          <w:szCs w:val="26"/>
        </w:rPr>
      </w:pPr>
      <w:r w:rsidRPr="001C7B11">
        <w:rPr>
          <w:rFonts w:ascii="Times New Roman" w:eastAsiaTheme="minorEastAsia" w:hAnsi="Times New Roman"/>
          <w:b/>
          <w:sz w:val="26"/>
          <w:szCs w:val="26"/>
        </w:rPr>
        <w:t>АДМИНИСТРАТИВНЫЙ РЕГЛАМЕНТ</w:t>
      </w:r>
    </w:p>
    <w:p w:rsidR="0062712F" w:rsidRPr="001C7B11" w:rsidRDefault="0062712F" w:rsidP="00FA1498">
      <w:pPr>
        <w:widowControl w:val="0"/>
        <w:autoSpaceDE w:val="0"/>
        <w:autoSpaceDN w:val="0"/>
        <w:spacing w:after="0"/>
        <w:contextualSpacing/>
        <w:jc w:val="center"/>
        <w:rPr>
          <w:rFonts w:ascii="Times New Roman" w:eastAsiaTheme="minorEastAsia" w:hAnsi="Times New Roman"/>
          <w:b/>
          <w:sz w:val="26"/>
          <w:szCs w:val="26"/>
        </w:rPr>
      </w:pPr>
      <w:r w:rsidRPr="001C7B11">
        <w:rPr>
          <w:rFonts w:ascii="Times New Roman" w:eastAsiaTheme="minorEastAsia" w:hAnsi="Times New Roman"/>
          <w:b/>
          <w:sz w:val="26"/>
          <w:szCs w:val="26"/>
        </w:rPr>
        <w:t>ПРЕДОСТАВЛЕНИЯ МУНИЦИПАЛЬНОЙ УСЛУГИ</w:t>
      </w:r>
    </w:p>
    <w:p w:rsidR="0062712F" w:rsidRPr="001C7B11" w:rsidRDefault="005D0ED3" w:rsidP="00FA1498">
      <w:pPr>
        <w:widowControl w:val="0"/>
        <w:autoSpaceDE w:val="0"/>
        <w:autoSpaceDN w:val="0"/>
        <w:spacing w:after="0"/>
        <w:contextualSpacing/>
        <w:jc w:val="center"/>
        <w:rPr>
          <w:rFonts w:ascii="Times New Roman" w:eastAsiaTheme="minorEastAsia" w:hAnsi="Times New Roman"/>
          <w:b/>
          <w:sz w:val="26"/>
          <w:szCs w:val="26"/>
        </w:rPr>
      </w:pPr>
      <w:r w:rsidRPr="005D0ED3">
        <w:rPr>
          <w:rFonts w:ascii="Times New Roman" w:eastAsiaTheme="minorEastAsia" w:hAnsi="Times New Roman"/>
          <w:b/>
          <w:sz w:val="26"/>
          <w:szCs w:val="26"/>
        </w:rPr>
        <w:t>«ПРИНЯТИЕ РЕШЕНИЯ О ПОДГОТОВКЕ ДОКУМЕНТАЦИИ ПО ПЛАНИРОВКЕ ТЕРРИТОРИИ НА ОСНОВАНИИ ПРЕДЛОЖЕНИЙ ФИЗИЧЕСКИХ ИЛИ ЮРИДИЧЕСКИХ ЛИЦ»</w:t>
      </w:r>
    </w:p>
    <w:p w:rsidR="0062712F" w:rsidRPr="001C7B11" w:rsidRDefault="0062712F" w:rsidP="00FA1498">
      <w:pPr>
        <w:widowControl w:val="0"/>
        <w:autoSpaceDE w:val="0"/>
        <w:autoSpaceDN w:val="0"/>
        <w:spacing w:after="0"/>
        <w:contextualSpacing/>
        <w:rPr>
          <w:rFonts w:ascii="Times New Roman" w:eastAsiaTheme="minorEastAsia" w:hAnsi="Times New Roman"/>
          <w:sz w:val="28"/>
          <w:szCs w:val="28"/>
        </w:rPr>
      </w:pPr>
    </w:p>
    <w:p w:rsidR="0062712F" w:rsidRDefault="0062712F" w:rsidP="00FA1498">
      <w:pPr>
        <w:widowControl w:val="0"/>
        <w:autoSpaceDE w:val="0"/>
        <w:autoSpaceDN w:val="0"/>
        <w:spacing w:after="0"/>
        <w:contextualSpacing/>
        <w:jc w:val="center"/>
        <w:outlineLvl w:val="1"/>
        <w:rPr>
          <w:rFonts w:ascii="Times New Roman" w:eastAsiaTheme="minorEastAsia" w:hAnsi="Times New Roman"/>
          <w:b/>
          <w:sz w:val="28"/>
          <w:szCs w:val="28"/>
        </w:rPr>
      </w:pPr>
      <w:r w:rsidRPr="001C7B11">
        <w:rPr>
          <w:rFonts w:ascii="Times New Roman" w:eastAsiaTheme="minorEastAsia" w:hAnsi="Times New Roman"/>
          <w:b/>
          <w:sz w:val="28"/>
          <w:szCs w:val="28"/>
        </w:rPr>
        <w:t xml:space="preserve">I. </w:t>
      </w:r>
      <w:r w:rsidR="00833020" w:rsidRPr="001C7B11">
        <w:rPr>
          <w:rFonts w:ascii="Times New Roman" w:eastAsiaTheme="minorEastAsia" w:hAnsi="Times New Roman"/>
          <w:b/>
          <w:sz w:val="28"/>
          <w:szCs w:val="28"/>
        </w:rPr>
        <w:t>ОБЩИЕ ПОЛОЖЕНИЯ</w:t>
      </w:r>
    </w:p>
    <w:p w:rsidR="001C7B11" w:rsidRPr="001C7B11" w:rsidRDefault="001C7B11" w:rsidP="00FA1498">
      <w:pPr>
        <w:widowControl w:val="0"/>
        <w:autoSpaceDE w:val="0"/>
        <w:autoSpaceDN w:val="0"/>
        <w:spacing w:after="0"/>
        <w:contextualSpacing/>
        <w:jc w:val="center"/>
        <w:outlineLvl w:val="1"/>
        <w:rPr>
          <w:rFonts w:ascii="Times New Roman" w:eastAsiaTheme="minorEastAsia" w:hAnsi="Times New Roman"/>
          <w:b/>
          <w:sz w:val="16"/>
          <w:szCs w:val="16"/>
        </w:rPr>
      </w:pPr>
    </w:p>
    <w:p w:rsidR="0062712F" w:rsidRPr="00D217BA" w:rsidRDefault="0062712F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strike/>
          <w:color w:val="FF0000"/>
          <w:sz w:val="28"/>
          <w:szCs w:val="28"/>
        </w:rPr>
      </w:pPr>
      <w:r w:rsidRPr="001C7B11">
        <w:rPr>
          <w:rFonts w:ascii="Times New Roman" w:eastAsiaTheme="minorEastAsia" w:hAnsi="Times New Roman"/>
          <w:sz w:val="28"/>
          <w:szCs w:val="28"/>
        </w:rPr>
        <w:t xml:space="preserve">1.1. </w:t>
      </w:r>
      <w:proofErr w:type="gramStart"/>
      <w:r w:rsidRPr="001C7B11">
        <w:rPr>
          <w:rFonts w:ascii="Times New Roman" w:eastAsiaTheme="minorEastAsia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C05B60" w:rsidRPr="00C05B60">
        <w:rPr>
          <w:rFonts w:ascii="Times New Roman" w:eastAsiaTheme="minorEastAsia" w:hAnsi="Times New Roman"/>
          <w:sz w:val="28"/>
          <w:szCs w:val="28"/>
        </w:rPr>
        <w:t>«Принятие решения о подготовке документации по планировке территории на основании предложений физических или юридических лиц»</w:t>
      </w:r>
      <w:r w:rsidRPr="001C7B11">
        <w:rPr>
          <w:rFonts w:ascii="Times New Roman" w:eastAsiaTheme="minorEastAsia" w:hAnsi="Times New Roman"/>
          <w:sz w:val="28"/>
          <w:szCs w:val="28"/>
        </w:rPr>
        <w:t xml:space="preserve"> (далее </w:t>
      </w:r>
      <w:r w:rsidR="00A17265" w:rsidRPr="00F93E6C">
        <w:rPr>
          <w:rFonts w:ascii="Times New Roman" w:hAnsi="Times New Roman"/>
          <w:sz w:val="28"/>
          <w:szCs w:val="28"/>
        </w:rPr>
        <w:t>–</w:t>
      </w:r>
      <w:r w:rsidRPr="001C7B11">
        <w:rPr>
          <w:rFonts w:ascii="Times New Roman" w:eastAsiaTheme="minorEastAsia" w:hAnsi="Times New Roman"/>
          <w:sz w:val="28"/>
          <w:szCs w:val="28"/>
        </w:rPr>
        <w:t xml:space="preserve"> Административный регламент) разработан в целях повышения качества предоставления муниципальной услуги по </w:t>
      </w:r>
      <w:r w:rsidR="005D0ED3">
        <w:rPr>
          <w:rFonts w:ascii="Times New Roman" w:eastAsiaTheme="minorEastAsia" w:hAnsi="Times New Roman"/>
          <w:sz w:val="28"/>
          <w:szCs w:val="28"/>
        </w:rPr>
        <w:t>принятию решения о подготовке</w:t>
      </w:r>
      <w:r w:rsidR="00051DCC" w:rsidRPr="00051DCC">
        <w:rPr>
          <w:rFonts w:ascii="Times New Roman" w:eastAsiaTheme="minorEastAsia" w:hAnsi="Times New Roman"/>
          <w:sz w:val="28"/>
          <w:szCs w:val="28"/>
        </w:rPr>
        <w:t xml:space="preserve"> документации по планировке территории</w:t>
      </w:r>
      <w:r w:rsidRPr="001C7B11">
        <w:rPr>
          <w:rFonts w:ascii="Times New Roman" w:eastAsiaTheme="minorEastAsia" w:hAnsi="Times New Roman"/>
          <w:sz w:val="28"/>
          <w:szCs w:val="28"/>
        </w:rPr>
        <w:t xml:space="preserve"> (далее </w:t>
      </w:r>
      <w:r w:rsidR="00A17265" w:rsidRPr="00F93E6C">
        <w:rPr>
          <w:rFonts w:ascii="Times New Roman" w:hAnsi="Times New Roman"/>
          <w:sz w:val="28"/>
          <w:szCs w:val="28"/>
        </w:rPr>
        <w:t>–</w:t>
      </w:r>
      <w:r w:rsidRPr="001C7B11">
        <w:rPr>
          <w:rFonts w:ascii="Times New Roman" w:eastAsiaTheme="minorEastAsia" w:hAnsi="Times New Roman"/>
          <w:sz w:val="28"/>
          <w:szCs w:val="28"/>
        </w:rPr>
        <w:t xml:space="preserve"> муниципальная услуга) и определяет основные требования к предоставлению муниципальной услуги</w:t>
      </w:r>
      <w:r w:rsidR="00D217BA">
        <w:rPr>
          <w:rFonts w:ascii="Times New Roman" w:eastAsiaTheme="minorEastAsia" w:hAnsi="Times New Roman"/>
          <w:sz w:val="28"/>
          <w:szCs w:val="28"/>
        </w:rPr>
        <w:t>.</w:t>
      </w:r>
      <w:proofErr w:type="gramEnd"/>
    </w:p>
    <w:p w:rsidR="00AC2522" w:rsidRPr="001C7B11" w:rsidRDefault="00AC2522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1C7B11">
        <w:rPr>
          <w:rFonts w:ascii="Times New Roman" w:eastAsiaTheme="minorEastAsia" w:hAnsi="Times New Roman"/>
          <w:sz w:val="28"/>
          <w:szCs w:val="28"/>
        </w:rPr>
        <w:t>1.2. Сведения о категории заявителей муниципальной услуги.</w:t>
      </w:r>
    </w:p>
    <w:p w:rsidR="00754BD9" w:rsidRPr="001C7B11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C7B11">
        <w:rPr>
          <w:rFonts w:ascii="Times New Roman" w:hAnsi="Times New Roman"/>
          <w:sz w:val="28"/>
          <w:szCs w:val="28"/>
        </w:rPr>
        <w:t>1.</w:t>
      </w:r>
      <w:r w:rsidR="00754BD9" w:rsidRPr="001C7B11">
        <w:rPr>
          <w:rFonts w:ascii="Times New Roman" w:hAnsi="Times New Roman"/>
          <w:sz w:val="28"/>
          <w:szCs w:val="28"/>
        </w:rPr>
        <w:t>2.</w:t>
      </w:r>
      <w:r w:rsidRPr="001C7B11">
        <w:rPr>
          <w:rFonts w:ascii="Times New Roman" w:hAnsi="Times New Roman"/>
          <w:sz w:val="28"/>
          <w:szCs w:val="28"/>
        </w:rPr>
        <w:t>1</w:t>
      </w:r>
      <w:r w:rsidR="00754BD9" w:rsidRPr="001C7B11">
        <w:rPr>
          <w:rFonts w:ascii="Times New Roman" w:hAnsi="Times New Roman"/>
          <w:sz w:val="28"/>
          <w:szCs w:val="28"/>
        </w:rPr>
        <w:t xml:space="preserve">. </w:t>
      </w:r>
      <w:r w:rsidR="00980CF0" w:rsidRPr="00980CF0">
        <w:rPr>
          <w:rFonts w:ascii="Times New Roman" w:eastAsia="Calibri" w:hAnsi="Times New Roman"/>
          <w:sz w:val="28"/>
          <w:szCs w:val="28"/>
        </w:rPr>
        <w:t>Получателями муниципальной услуги являются физические или юридические лица, заинтересованные в строительстве, реконструкции объекта местного значения или иного объекта капитального строительства в границах городского округа Тольятти, осуществляющие подготовку документации по планировке территории за счет собственных средств, лица, указанные в части 1.1 статьи 45 Градостроительного кодекса Российской Федерации.</w:t>
      </w:r>
    </w:p>
    <w:p w:rsidR="00980CF0" w:rsidRPr="00980CF0" w:rsidRDefault="00980CF0" w:rsidP="00980CF0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80CF0">
        <w:rPr>
          <w:rFonts w:ascii="Times New Roman" w:eastAsia="Calibri" w:hAnsi="Times New Roman"/>
          <w:sz w:val="28"/>
          <w:szCs w:val="28"/>
        </w:rPr>
        <w:t>1.2.2. Заявителем может выступать получатель муниципальной услуги лично либо через уполномоченного представителя, выступающего от его имени с заявлением о предоставлении муниципальной услуги.</w:t>
      </w:r>
    </w:p>
    <w:p w:rsidR="00980CF0" w:rsidRPr="00980CF0" w:rsidRDefault="00980CF0" w:rsidP="00980CF0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80CF0">
        <w:rPr>
          <w:rFonts w:ascii="Times New Roman" w:eastAsia="Calibri" w:hAnsi="Times New Roman"/>
          <w:sz w:val="28"/>
          <w:szCs w:val="28"/>
        </w:rPr>
        <w:t xml:space="preserve">Полномочия уполномоченного представителя должны подтверждаться нотариально удостоверенной доверенностью (либо доверенностью, приравненной </w:t>
      </w:r>
      <w:proofErr w:type="gramStart"/>
      <w:r w:rsidRPr="00980CF0">
        <w:rPr>
          <w:rFonts w:ascii="Times New Roman" w:eastAsia="Calibri" w:hAnsi="Times New Roman"/>
          <w:sz w:val="28"/>
          <w:szCs w:val="28"/>
        </w:rPr>
        <w:t>к</w:t>
      </w:r>
      <w:proofErr w:type="gramEnd"/>
      <w:r w:rsidRPr="00980CF0">
        <w:rPr>
          <w:rFonts w:ascii="Times New Roman" w:eastAsia="Calibri" w:hAnsi="Times New Roman"/>
          <w:sz w:val="28"/>
          <w:szCs w:val="28"/>
        </w:rPr>
        <w:t xml:space="preserve"> нотариально удостоверенной) на совершение действий, связанных с получением муниципальной услуги.</w:t>
      </w:r>
    </w:p>
    <w:p w:rsidR="00D57396" w:rsidRDefault="00D57396" w:rsidP="00980CF0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57396">
        <w:rPr>
          <w:rFonts w:ascii="Times New Roman" w:eastAsia="Calibri" w:hAnsi="Times New Roman"/>
          <w:sz w:val="28"/>
          <w:szCs w:val="28"/>
        </w:rPr>
        <w:t xml:space="preserve">От имени заявителей – юридических лиц, может выступать лицо, </w:t>
      </w:r>
      <w:r w:rsidRPr="00D57396">
        <w:rPr>
          <w:rFonts w:ascii="Times New Roman" w:eastAsia="Calibri" w:hAnsi="Times New Roman"/>
          <w:sz w:val="28"/>
          <w:szCs w:val="28"/>
        </w:rPr>
        <w:lastRenderedPageBreak/>
        <w:t>которое в силу закона, иного правового акта или в соответствии с учредительными документами, а также на основании доверенности, совершенной в простой письменной форме, уполномочено выступать от его имени.</w:t>
      </w:r>
    </w:p>
    <w:p w:rsidR="00AC2522" w:rsidRPr="001C7B11" w:rsidRDefault="00980CF0" w:rsidP="00980CF0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80CF0">
        <w:rPr>
          <w:rFonts w:ascii="Times New Roman" w:eastAsia="Calibri" w:hAnsi="Times New Roman"/>
          <w:sz w:val="28"/>
          <w:szCs w:val="28"/>
        </w:rPr>
        <w:t xml:space="preserve">Заявителями при предоставлении услуги в электронном виде являются физические лица, юридические лица, зарегистрированные в Единой системе идентификации и аутентификации (далее </w:t>
      </w:r>
      <w:r w:rsidR="00A17265" w:rsidRPr="00F93E6C">
        <w:rPr>
          <w:rFonts w:ascii="Times New Roman" w:hAnsi="Times New Roman"/>
          <w:sz w:val="28"/>
          <w:szCs w:val="28"/>
        </w:rPr>
        <w:t>–</w:t>
      </w:r>
      <w:r w:rsidRPr="00980CF0">
        <w:rPr>
          <w:rFonts w:ascii="Times New Roman" w:eastAsia="Calibri" w:hAnsi="Times New Roman"/>
          <w:sz w:val="28"/>
          <w:szCs w:val="28"/>
        </w:rPr>
        <w:t xml:space="preserve"> ЕСИА) для работы на Едином портале государственных и муниципальных услуг (функций) (https://www.gosuslugi.ru) (далее </w:t>
      </w:r>
      <w:r w:rsidR="00A17265" w:rsidRPr="00F93E6C">
        <w:rPr>
          <w:rFonts w:ascii="Times New Roman" w:hAnsi="Times New Roman"/>
          <w:sz w:val="28"/>
          <w:szCs w:val="28"/>
        </w:rPr>
        <w:t>–</w:t>
      </w:r>
      <w:r w:rsidRPr="00980CF0">
        <w:rPr>
          <w:rFonts w:ascii="Times New Roman" w:eastAsia="Calibri" w:hAnsi="Times New Roman"/>
          <w:sz w:val="28"/>
          <w:szCs w:val="28"/>
        </w:rPr>
        <w:t xml:space="preserve"> ЕПГУ) и (или) Региональном портале государственных услуг Самарской области (https://gosuslugi.samregion.ru) (далее – РПГУ).</w:t>
      </w:r>
      <w:proofErr w:type="gramEnd"/>
      <w:r w:rsidRPr="00980CF0">
        <w:rPr>
          <w:rFonts w:ascii="Times New Roman" w:eastAsia="Calibri" w:hAnsi="Times New Roman"/>
          <w:sz w:val="28"/>
          <w:szCs w:val="28"/>
        </w:rPr>
        <w:t xml:space="preserve"> Условия регистрации в ЕСИА размещены на ЕПГУ</w:t>
      </w:r>
      <w:r w:rsidR="00AC2522" w:rsidRPr="001C7B11">
        <w:rPr>
          <w:rFonts w:ascii="Times New Roman" w:hAnsi="Times New Roman"/>
          <w:sz w:val="28"/>
          <w:szCs w:val="28"/>
        </w:rPr>
        <w:t>.</w:t>
      </w:r>
    </w:p>
    <w:p w:rsidR="00980CF0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7B11">
        <w:rPr>
          <w:rFonts w:ascii="Times New Roman" w:hAnsi="Times New Roman"/>
          <w:sz w:val="28"/>
          <w:szCs w:val="28"/>
        </w:rPr>
        <w:t xml:space="preserve">1.3. </w:t>
      </w:r>
      <w:r w:rsidR="00980CF0" w:rsidRPr="00980CF0">
        <w:rPr>
          <w:rFonts w:ascii="Times New Roman" w:hAnsi="Times New Roman"/>
          <w:sz w:val="28"/>
          <w:szCs w:val="28"/>
        </w:rPr>
        <w:t>Описание порядка информирования о правилах предоставления муниципальной услуги.</w:t>
      </w:r>
    </w:p>
    <w:p w:rsidR="001C7B11" w:rsidRPr="001C7B11" w:rsidRDefault="00980CF0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1.3.1. </w:t>
      </w:r>
      <w:r w:rsidR="00D57396" w:rsidRPr="00E011FA">
        <w:rPr>
          <w:rFonts w:ascii="Times New Roman" w:hAnsi="Times New Roman" w:cs="Calibri"/>
          <w:sz w:val="28"/>
          <w:szCs w:val="28"/>
        </w:rPr>
        <w:t xml:space="preserve">Информирование осуществляется в форме устных консультаций при личном обращении заявителя в </w:t>
      </w:r>
      <w:r w:rsidR="00D57396" w:rsidRPr="00E011FA">
        <w:rPr>
          <w:rFonts w:ascii="Times New Roman" w:eastAsia="Calibri" w:hAnsi="Times New Roman"/>
          <w:sz w:val="28"/>
          <w:szCs w:val="28"/>
          <w:lang w:eastAsia="en-US"/>
        </w:rPr>
        <w:t>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- МАУ «МФЦ»)</w:t>
      </w:r>
      <w:proofErr w:type="gramStart"/>
      <w:r w:rsidR="0065411F" w:rsidRPr="0065411F">
        <w:rPr>
          <w:rFonts w:ascii="Times New Roman" w:eastAsia="Calibri" w:hAnsi="Times New Roman"/>
          <w:color w:val="FF0000"/>
          <w:sz w:val="28"/>
          <w:szCs w:val="28"/>
          <w:lang w:eastAsia="en-US"/>
        </w:rPr>
        <w:t>,</w:t>
      </w:r>
      <w:r w:rsidR="00D57396" w:rsidRPr="00E011FA">
        <w:rPr>
          <w:rFonts w:ascii="Times New Roman" w:hAnsi="Times New Roman" w:cs="Calibri"/>
          <w:sz w:val="28"/>
          <w:szCs w:val="28"/>
        </w:rPr>
        <w:t>в</w:t>
      </w:r>
      <w:proofErr w:type="gramEnd"/>
      <w:r w:rsidR="00D57396" w:rsidRPr="00E011FA">
        <w:rPr>
          <w:rFonts w:ascii="Times New Roman" w:hAnsi="Times New Roman" w:cs="Calibri"/>
          <w:sz w:val="28"/>
          <w:szCs w:val="28"/>
        </w:rPr>
        <w:t xml:space="preserve"> департамент градостроительной деятельности администрации городского округа Тольятти (далее – Департамент)</w:t>
      </w:r>
      <w:r w:rsidRPr="00A2695C">
        <w:rPr>
          <w:rFonts w:ascii="Times New Roman" w:hAnsi="Times New Roman"/>
          <w:sz w:val="28"/>
          <w:szCs w:val="28"/>
        </w:rPr>
        <w:t>, 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 услуги в помещениях Департамента</w:t>
      </w:r>
      <w:r w:rsidRPr="00A2695C">
        <w:rPr>
          <w:rFonts w:ascii="Times New Roman" w:hAnsi="Times New Roman"/>
          <w:i/>
          <w:sz w:val="28"/>
          <w:szCs w:val="28"/>
        </w:rPr>
        <w:t>,</w:t>
      </w:r>
      <w:r w:rsidRPr="00A2695C">
        <w:rPr>
          <w:rFonts w:ascii="Times New Roman" w:hAnsi="Times New Roman"/>
          <w:sz w:val="28"/>
          <w:szCs w:val="28"/>
        </w:rPr>
        <w:t xml:space="preserve"> МАУ «МФЦ», на информационных стендах в местах предоставления муниципальной услуги, в информационно-телекоммуникационной сети Интернет на официальном сайте </w:t>
      </w:r>
      <w:r w:rsidR="0065411F">
        <w:rPr>
          <w:rFonts w:ascii="Times New Roman" w:hAnsi="Times New Roman"/>
          <w:sz w:val="28"/>
          <w:szCs w:val="28"/>
        </w:rPr>
        <w:t>а</w:t>
      </w:r>
      <w:r w:rsidRPr="00A2695C">
        <w:rPr>
          <w:rFonts w:ascii="Times New Roman" w:hAnsi="Times New Roman"/>
          <w:sz w:val="28"/>
          <w:szCs w:val="28"/>
        </w:rPr>
        <w:t>дминистрации</w:t>
      </w:r>
      <w:r w:rsidR="009D7EC3">
        <w:rPr>
          <w:rFonts w:ascii="Times New Roman" w:hAnsi="Times New Roman"/>
          <w:sz w:val="28"/>
          <w:szCs w:val="28"/>
        </w:rPr>
        <w:t xml:space="preserve"> </w:t>
      </w:r>
      <w:r w:rsidR="0065411F" w:rsidRPr="009D7EC3">
        <w:rPr>
          <w:rFonts w:ascii="Times New Roman" w:hAnsi="Times New Roman"/>
          <w:color w:val="000000" w:themeColor="text1"/>
          <w:sz w:val="28"/>
          <w:szCs w:val="28"/>
        </w:rPr>
        <w:t>городского округа Тольятти</w:t>
      </w:r>
      <w:r w:rsidRPr="009D7EC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2695C">
        <w:rPr>
          <w:rFonts w:ascii="Times New Roman" w:hAnsi="Times New Roman"/>
          <w:sz w:val="28"/>
          <w:szCs w:val="28"/>
        </w:rPr>
        <w:t xml:space="preserve"> на портале Самарской области «Мои документы»</w:t>
      </w:r>
      <w:r w:rsidR="001C7B11" w:rsidRPr="001C7B11">
        <w:rPr>
          <w:rFonts w:ascii="Times New Roman" w:hAnsi="Times New Roman"/>
          <w:bCs/>
          <w:sz w:val="28"/>
          <w:szCs w:val="28"/>
        </w:rPr>
        <w:t xml:space="preserve"> http://mfc63.samregion.ru</w:t>
      </w:r>
      <w:r w:rsidR="001C7B11" w:rsidRPr="001C7B11">
        <w:rPr>
          <w:rFonts w:ascii="Times New Roman" w:hAnsi="Times New Roman"/>
          <w:sz w:val="28"/>
          <w:szCs w:val="28"/>
        </w:rPr>
        <w:t>, а также на ЕПГУ и (или) РПГУ.</w:t>
      </w:r>
    </w:p>
    <w:p w:rsidR="001C7B11" w:rsidRPr="00980CF0" w:rsidRDefault="00980CF0" w:rsidP="00D5739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>1.3.</w:t>
      </w:r>
      <w:r w:rsidRPr="00227F4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2. </w:t>
      </w:r>
      <w:r w:rsidR="00D57396" w:rsidRPr="00D57396">
        <w:rPr>
          <w:rFonts w:ascii="Times New Roman" w:eastAsia="Calibri" w:hAnsi="Times New Roman"/>
          <w:bCs/>
          <w:sz w:val="28"/>
          <w:szCs w:val="28"/>
          <w:lang w:eastAsia="en-US"/>
        </w:rPr>
        <w:t>Информирование осуществляют специалисты управления ар</w:t>
      </w:r>
      <w:r w:rsidR="0065411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хитектуры и градостроительства </w:t>
      </w:r>
      <w:r w:rsidR="0065411F" w:rsidRPr="009D7EC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="00D57396" w:rsidRPr="009D7EC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</w:t>
      </w:r>
      <w:r w:rsidR="00D57396" w:rsidRPr="00D57396">
        <w:rPr>
          <w:rFonts w:ascii="Times New Roman" w:eastAsia="Calibri" w:hAnsi="Times New Roman"/>
          <w:bCs/>
          <w:sz w:val="28"/>
          <w:szCs w:val="28"/>
          <w:lang w:eastAsia="en-US"/>
        </w:rPr>
        <w:t>партамента (далее – Управление), отвечающие за предоставление муниципальной услуги, сотрудники МАУ «МФЦ», ответственные за информирование.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3</w:t>
      </w:r>
      <w:r w:rsidRPr="001C7B11">
        <w:rPr>
          <w:rFonts w:ascii="Times New Roman" w:hAnsi="Times New Roman"/>
          <w:sz w:val="28"/>
          <w:szCs w:val="28"/>
        </w:rPr>
        <w:t xml:space="preserve">. </w:t>
      </w:r>
      <w:r w:rsidRPr="001C7B11">
        <w:rPr>
          <w:rFonts w:ascii="Times New Roman" w:eastAsia="Calibri" w:hAnsi="Times New Roman"/>
          <w:sz w:val="28"/>
          <w:szCs w:val="28"/>
        </w:rPr>
        <w:t>При информировании заявителю должны быть предоставлены полные, точные и понятные ответы на следующие вопросы: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C7B11">
        <w:rPr>
          <w:rFonts w:ascii="Times New Roman" w:eastAsia="Calibri" w:hAnsi="Times New Roman"/>
          <w:sz w:val="28"/>
          <w:szCs w:val="28"/>
        </w:rPr>
        <w:t>- о сроках предоставления муниципальной услуги;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C7B11">
        <w:rPr>
          <w:rFonts w:ascii="Times New Roman" w:eastAsia="Calibri" w:hAnsi="Times New Roman"/>
          <w:sz w:val="28"/>
          <w:szCs w:val="28"/>
        </w:rPr>
        <w:t>- о перечне документов, необходимых для предоставления муниципальной услуги;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C7B11">
        <w:rPr>
          <w:rFonts w:ascii="Times New Roman" w:eastAsia="Calibri" w:hAnsi="Times New Roman"/>
          <w:sz w:val="28"/>
          <w:szCs w:val="28"/>
        </w:rPr>
        <w:t>- о ходе предоставления муниципальной услуги на момент обращения;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C7B11">
        <w:rPr>
          <w:rFonts w:ascii="Times New Roman" w:eastAsia="Calibri" w:hAnsi="Times New Roman"/>
          <w:sz w:val="28"/>
          <w:szCs w:val="28"/>
        </w:rPr>
        <w:t>- о результате предоставления муниципальной услуги.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7B11">
        <w:rPr>
          <w:rFonts w:ascii="Times New Roman" w:eastAsia="Calibri" w:hAnsi="Times New Roman"/>
          <w:sz w:val="28"/>
          <w:szCs w:val="28"/>
        </w:rPr>
        <w:t xml:space="preserve">Консультирование в устной форме при личном обращении осуществляется в пределах 15 минут. Время ожидания заявителя в очереди </w:t>
      </w:r>
      <w:r w:rsidRPr="001C7B11">
        <w:rPr>
          <w:rFonts w:ascii="Times New Roman" w:eastAsia="Calibri" w:hAnsi="Times New Roman"/>
          <w:sz w:val="28"/>
          <w:szCs w:val="28"/>
        </w:rPr>
        <w:lastRenderedPageBreak/>
        <w:t>для получения консультаций о порядке предоставления муниципальной услуги не должно превышать 15 минут. Предварительная запись на консультацию не требуется.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5</w:t>
      </w:r>
      <w:r w:rsidRPr="001C7B11">
        <w:rPr>
          <w:rFonts w:ascii="Times New Roman" w:eastAsia="Calibri" w:hAnsi="Times New Roman"/>
          <w:sz w:val="28"/>
          <w:szCs w:val="28"/>
        </w:rPr>
        <w:t xml:space="preserve">. Если специалисты </w:t>
      </w:r>
      <w:r w:rsidRPr="003A11D3">
        <w:rPr>
          <w:rFonts w:ascii="Times New Roman" w:eastAsia="Calibri" w:hAnsi="Times New Roman"/>
          <w:color w:val="000000" w:themeColor="text1"/>
          <w:sz w:val="28"/>
          <w:szCs w:val="28"/>
        </w:rPr>
        <w:t>Управления</w:t>
      </w:r>
      <w:r w:rsidR="00D57396" w:rsidRPr="003A11D3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  <w:r w:rsidR="009D7EC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1C7B11">
        <w:rPr>
          <w:rFonts w:ascii="Times New Roman" w:eastAsia="Calibri" w:hAnsi="Times New Roman"/>
          <w:sz w:val="28"/>
          <w:szCs w:val="28"/>
        </w:rPr>
        <w:t xml:space="preserve">сотрудники МАУ «МФЦ», осуществляющие информирование о порядке предоставления муниципальной услуги, не могут ответить на поставленный вопрос самостоятельно или подготовка ответа требует продолжительного времени, заявителю может быть предложено направить письменное </w:t>
      </w:r>
      <w:proofErr w:type="gramStart"/>
      <w:r w:rsidRPr="001C7B11">
        <w:rPr>
          <w:rFonts w:ascii="Times New Roman" w:eastAsia="Calibri" w:hAnsi="Times New Roman"/>
          <w:sz w:val="28"/>
          <w:szCs w:val="28"/>
        </w:rPr>
        <w:t>обращение</w:t>
      </w:r>
      <w:proofErr w:type="gramEnd"/>
      <w:r w:rsidRPr="001C7B11">
        <w:rPr>
          <w:rFonts w:ascii="Times New Roman" w:eastAsia="Calibri" w:hAnsi="Times New Roman"/>
          <w:sz w:val="28"/>
          <w:szCs w:val="28"/>
        </w:rPr>
        <w:t xml:space="preserve"> либо назначено другое время для получения информации по вопросам порядка предоставления муниципальной услуги.</w:t>
      </w:r>
    </w:p>
    <w:p w:rsidR="00A55320" w:rsidRDefault="001C7B11" w:rsidP="00A5532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6</w:t>
      </w:r>
      <w:r w:rsidRPr="001C7B11">
        <w:rPr>
          <w:rFonts w:ascii="Times New Roman" w:hAnsi="Times New Roman"/>
          <w:sz w:val="28"/>
          <w:szCs w:val="28"/>
        </w:rPr>
        <w:t xml:space="preserve">. </w:t>
      </w:r>
      <w:r w:rsidR="00A55320" w:rsidRPr="00227F4C">
        <w:rPr>
          <w:rFonts w:ascii="Times New Roman" w:eastAsia="Calibri" w:hAnsi="Times New Roman"/>
          <w:bCs/>
          <w:sz w:val="28"/>
          <w:szCs w:val="28"/>
          <w:lang w:eastAsia="en-US"/>
        </w:rPr>
        <w:t>Устное консультирование посредством телефонной связи осуществляется:</w:t>
      </w:r>
    </w:p>
    <w:p w:rsidR="00A55320" w:rsidRDefault="00A55320" w:rsidP="00A5532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8572E">
        <w:rPr>
          <w:rFonts w:ascii="Times New Roman" w:hAnsi="Times New Roman"/>
          <w:sz w:val="28"/>
          <w:szCs w:val="28"/>
        </w:rPr>
        <w:t>- по телефонам Управления: (8482) 543170, 543465, 544433 (</w:t>
      </w:r>
      <w:proofErr w:type="spellStart"/>
      <w:r w:rsidR="00B5704F">
        <w:rPr>
          <w:rFonts w:ascii="Times New Roman" w:hAnsi="Times New Roman"/>
          <w:sz w:val="28"/>
          <w:szCs w:val="28"/>
        </w:rPr>
        <w:t>доб</w:t>
      </w:r>
      <w:proofErr w:type="spellEnd"/>
      <w:r w:rsidRPr="0098572E">
        <w:rPr>
          <w:rFonts w:ascii="Times New Roman" w:hAnsi="Times New Roman"/>
          <w:sz w:val="28"/>
          <w:szCs w:val="28"/>
        </w:rPr>
        <w:t>. 3832) в соответствии с графиком работы 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55320" w:rsidRDefault="00A55320" w:rsidP="00A553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телефону контактного центра МАУ "МФЦ": (8482) 512121.</w:t>
      </w:r>
    </w:p>
    <w:p w:rsidR="001C7B11" w:rsidRPr="001C7B11" w:rsidRDefault="001C7B11" w:rsidP="003A11D3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7</w:t>
      </w:r>
      <w:r w:rsidRPr="001C7B11">
        <w:rPr>
          <w:rFonts w:ascii="Times New Roman" w:eastAsia="Calibri" w:hAnsi="Times New Roman"/>
          <w:sz w:val="28"/>
          <w:szCs w:val="28"/>
        </w:rPr>
        <w:t>. Консультирование по телефону осуществляется в пределах 5 минут. При консультировании специалист, осуществляющий консультирование об оказании муниципальной услуги, должен назвать свою фамилию, имя, отчество, должность, а также наименование структурного подразделения, в которое обратился заявитель, а затем в вежливой форме дать точный и понятный ответ на поставленный вопрос, касающийся предоставления муниципальной услуги.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8</w:t>
      </w:r>
      <w:r w:rsidRPr="001C7B11">
        <w:rPr>
          <w:rFonts w:ascii="Times New Roman" w:eastAsia="Calibri" w:hAnsi="Times New Roman"/>
          <w:sz w:val="28"/>
          <w:szCs w:val="28"/>
        </w:rPr>
        <w:t>. При невозможности самостоятельно ответить на поставленные вопросы специалист, осуществляющий консультирование об оказании муниципальной услуги и принявший звонок, должен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9</w:t>
      </w:r>
      <w:r w:rsidRPr="001C7B11">
        <w:rPr>
          <w:rFonts w:ascii="Times New Roman" w:eastAsia="Calibri" w:hAnsi="Times New Roman"/>
          <w:sz w:val="28"/>
          <w:szCs w:val="28"/>
        </w:rPr>
        <w:t>. При ответах на телефонные звонки и устные обращения специалисты, осуществляющие консультирование об оказании муниципальной услуги, должны использовать обращение на «Вы», в вежливой (корректной) форме информировать заявителей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A55320">
        <w:rPr>
          <w:rFonts w:ascii="Times New Roman" w:hAnsi="Times New Roman"/>
          <w:sz w:val="28"/>
          <w:szCs w:val="28"/>
        </w:rPr>
        <w:t>10</w:t>
      </w:r>
      <w:r w:rsidRPr="001C7B11">
        <w:rPr>
          <w:rFonts w:ascii="Times New Roman" w:eastAsia="Calibri" w:hAnsi="Times New Roman"/>
          <w:sz w:val="28"/>
          <w:szCs w:val="28"/>
        </w:rPr>
        <w:t>. Рассмотрение письменных обращений физических лиц по вопросам информирования осуществляется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A55320">
        <w:rPr>
          <w:rFonts w:ascii="Times New Roman" w:hAnsi="Times New Roman"/>
          <w:sz w:val="28"/>
          <w:szCs w:val="28"/>
        </w:rPr>
        <w:t>1</w:t>
      </w:r>
      <w:r w:rsidRPr="001C7B11">
        <w:rPr>
          <w:rFonts w:ascii="Times New Roman" w:eastAsia="Calibri" w:hAnsi="Times New Roman"/>
          <w:sz w:val="28"/>
          <w:szCs w:val="28"/>
        </w:rPr>
        <w:t xml:space="preserve">. Рассмотрение письменных обращений юридических лиц и индивидуальных предпринимателей по вопросам информирования </w:t>
      </w:r>
      <w:r w:rsidRPr="001C7B11">
        <w:rPr>
          <w:rFonts w:ascii="Times New Roman" w:eastAsia="Calibri" w:hAnsi="Times New Roman"/>
          <w:sz w:val="28"/>
          <w:szCs w:val="28"/>
        </w:rPr>
        <w:lastRenderedPageBreak/>
        <w:t>осуществляется в порядке, аналогичном для рассмотрения обращений физических лиц.</w:t>
      </w:r>
    </w:p>
    <w:p w:rsidR="001C7B11" w:rsidRPr="009D7EC3" w:rsidRDefault="001C7B11" w:rsidP="009D7EC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A55320">
        <w:rPr>
          <w:rFonts w:ascii="Times New Roman" w:hAnsi="Times New Roman"/>
          <w:sz w:val="28"/>
          <w:szCs w:val="28"/>
        </w:rPr>
        <w:t>2</w:t>
      </w:r>
      <w:r w:rsidRPr="001C7B11">
        <w:rPr>
          <w:rFonts w:ascii="Times New Roman" w:eastAsia="Calibri" w:hAnsi="Times New Roman"/>
          <w:sz w:val="28"/>
          <w:szCs w:val="28"/>
        </w:rPr>
        <w:t xml:space="preserve">. В помещениях </w:t>
      </w:r>
      <w:r w:rsidR="00EB7D52" w:rsidRPr="00D11C7E">
        <w:rPr>
          <w:rFonts w:ascii="Times New Roman" w:hAnsi="Times New Roman"/>
          <w:sz w:val="28"/>
          <w:szCs w:val="28"/>
        </w:rPr>
        <w:t>Департамента</w:t>
      </w:r>
      <w:r w:rsidRPr="001C7B11">
        <w:rPr>
          <w:rFonts w:ascii="Times New Roman" w:eastAsia="Calibri" w:hAnsi="Times New Roman"/>
          <w:sz w:val="28"/>
          <w:szCs w:val="28"/>
        </w:rPr>
        <w:t xml:space="preserve">, МАУ «МФЦ», на информационных стендах в местах предоставления муниципальной услуги, </w:t>
      </w:r>
      <w:r w:rsidR="00F436C0" w:rsidRPr="0098572E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в разделе «Градостроительство» на официальном сайте </w:t>
      </w:r>
      <w:r w:rsidR="00F436C0">
        <w:rPr>
          <w:rFonts w:ascii="Times New Roman" w:hAnsi="Times New Roman"/>
          <w:sz w:val="28"/>
          <w:szCs w:val="28"/>
        </w:rPr>
        <w:t>А</w:t>
      </w:r>
      <w:r w:rsidR="00F436C0" w:rsidRPr="0098572E">
        <w:rPr>
          <w:rFonts w:ascii="Times New Roman" w:hAnsi="Times New Roman"/>
          <w:sz w:val="28"/>
          <w:szCs w:val="28"/>
        </w:rPr>
        <w:t>дминистрации городского округа Тольятти</w:t>
      </w:r>
      <w:r w:rsidRPr="001C7B11">
        <w:rPr>
          <w:rFonts w:ascii="Times New Roman" w:eastAsia="Calibri" w:hAnsi="Times New Roman"/>
          <w:sz w:val="28"/>
          <w:szCs w:val="28"/>
        </w:rPr>
        <w:t>, на портале Самарской области «Мои документы» размещается следующая информация:</w:t>
      </w:r>
    </w:p>
    <w:p w:rsidR="001C7B11" w:rsidRPr="001C7B11" w:rsidRDefault="00E76A2C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C7B11" w:rsidRPr="001C7B11">
        <w:rPr>
          <w:rFonts w:ascii="Times New Roman" w:eastAsia="Calibri" w:hAnsi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374AFB" w:rsidRPr="009D7EC3" w:rsidRDefault="00E76A2C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D7EC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74AFB" w:rsidRPr="009D7EC3">
        <w:rPr>
          <w:rFonts w:ascii="Times New Roman" w:eastAsia="Calibri" w:hAnsi="Times New Roman"/>
          <w:color w:val="000000" w:themeColor="text1"/>
          <w:sz w:val="28"/>
          <w:szCs w:val="28"/>
        </w:rPr>
        <w:t>бланки</w:t>
      </w:r>
      <w:r w:rsidR="001C7B11" w:rsidRPr="009D7EC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заявлений</w:t>
      </w:r>
      <w:r w:rsidR="00374AFB" w:rsidRPr="009D7EC3">
        <w:rPr>
          <w:rFonts w:ascii="Times New Roman" w:eastAsia="Calibri" w:hAnsi="Times New Roman"/>
          <w:color w:val="000000" w:themeColor="text1"/>
          <w:sz w:val="28"/>
          <w:szCs w:val="28"/>
        </w:rPr>
        <w:t>, образцы</w:t>
      </w:r>
      <w:r w:rsidR="009D7EC3" w:rsidRPr="009D7EC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374AFB" w:rsidRPr="009D7EC3">
        <w:rPr>
          <w:rFonts w:ascii="Times New Roman" w:eastAsia="Calibri" w:hAnsi="Times New Roman"/>
          <w:color w:val="000000" w:themeColor="text1"/>
          <w:sz w:val="28"/>
          <w:szCs w:val="28"/>
        </w:rPr>
        <w:t>их</w:t>
      </w:r>
      <w:r w:rsidR="001C7B11" w:rsidRPr="009D7EC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заполнения</w:t>
      </w:r>
      <w:r w:rsidR="00374AFB" w:rsidRPr="009D7EC3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E76A2C">
        <w:rPr>
          <w:rFonts w:ascii="Times New Roman" w:hAnsi="Times New Roman"/>
          <w:sz w:val="28"/>
          <w:szCs w:val="28"/>
        </w:rPr>
        <w:t>3</w:t>
      </w:r>
      <w:r w:rsidRPr="001C7B11">
        <w:rPr>
          <w:rFonts w:ascii="Times New Roman" w:eastAsia="Calibri" w:hAnsi="Times New Roman"/>
          <w:sz w:val="28"/>
          <w:szCs w:val="28"/>
        </w:rPr>
        <w:t xml:space="preserve">. Подготовку информации о порядке предоставления муниципальной услуги, </w:t>
      </w:r>
      <w:r w:rsidR="00EB7D52" w:rsidRPr="00D11C7E">
        <w:rPr>
          <w:rFonts w:ascii="Times New Roman" w:hAnsi="Times New Roman"/>
          <w:sz w:val="28"/>
          <w:szCs w:val="28"/>
        </w:rPr>
        <w:t>подлежащей размещению в помещениях Департамента, МАУ «МФЦ», на информационных стендах в местах предоставления муниципальной услуги</w:t>
      </w:r>
      <w:r w:rsidRPr="001C7B11">
        <w:rPr>
          <w:rFonts w:ascii="Times New Roman" w:eastAsia="Calibri" w:hAnsi="Times New Roman"/>
          <w:sz w:val="28"/>
          <w:szCs w:val="28"/>
        </w:rPr>
        <w:t>, а также в информационно-телекоммуникационной сети Интернет на официальном сайте Администрации городского округа Тольятти</w:t>
      </w:r>
      <w:r w:rsidRPr="00C01FE4">
        <w:rPr>
          <w:rFonts w:ascii="Times New Roman" w:eastAsia="Calibri" w:hAnsi="Times New Roman"/>
          <w:sz w:val="28"/>
          <w:szCs w:val="28"/>
        </w:rPr>
        <w:t xml:space="preserve">, </w:t>
      </w:r>
      <w:r w:rsidR="00E76A2C">
        <w:rPr>
          <w:rFonts w:ascii="Times New Roman" w:eastAsia="Calibri" w:hAnsi="Times New Roman"/>
          <w:sz w:val="28"/>
          <w:szCs w:val="28"/>
        </w:rPr>
        <w:t xml:space="preserve">на </w:t>
      </w:r>
      <w:r w:rsidR="00046131" w:rsidRPr="00C01FE4">
        <w:rPr>
          <w:rFonts w:ascii="Times New Roman" w:eastAsia="Calibri" w:hAnsi="Times New Roman"/>
          <w:sz w:val="28"/>
          <w:szCs w:val="28"/>
        </w:rPr>
        <w:t>портале Самарской области «Мои документы»</w:t>
      </w:r>
      <w:r w:rsidR="00EB7D52">
        <w:rPr>
          <w:rFonts w:ascii="Times New Roman" w:eastAsia="Calibri" w:hAnsi="Times New Roman"/>
          <w:sz w:val="28"/>
          <w:szCs w:val="28"/>
        </w:rPr>
        <w:t xml:space="preserve">, </w:t>
      </w:r>
      <w:r w:rsidR="00EB7D52" w:rsidRPr="00D11C7E">
        <w:rPr>
          <w:rFonts w:ascii="Times New Roman" w:hAnsi="Times New Roman"/>
          <w:sz w:val="28"/>
          <w:szCs w:val="28"/>
        </w:rPr>
        <w:t>ЕПГУ и (или) РПГУ</w:t>
      </w:r>
      <w:r w:rsidR="00EB7D52">
        <w:rPr>
          <w:rFonts w:ascii="Times New Roman" w:hAnsi="Times New Roman"/>
          <w:sz w:val="28"/>
          <w:szCs w:val="28"/>
        </w:rPr>
        <w:t>,</w:t>
      </w:r>
      <w:r w:rsidR="009D7EC3">
        <w:rPr>
          <w:rFonts w:ascii="Times New Roman" w:hAnsi="Times New Roman"/>
          <w:sz w:val="28"/>
          <w:szCs w:val="28"/>
        </w:rPr>
        <w:t xml:space="preserve"> </w:t>
      </w:r>
      <w:r w:rsidRPr="001C7B11">
        <w:rPr>
          <w:rFonts w:ascii="Times New Roman" w:eastAsia="Calibri" w:hAnsi="Times New Roman"/>
          <w:sz w:val="28"/>
          <w:szCs w:val="28"/>
        </w:rPr>
        <w:t>осуществляют специалисты Управления.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</w:t>
      </w:r>
      <w:r w:rsidR="00E76A2C">
        <w:rPr>
          <w:rFonts w:ascii="Times New Roman" w:hAnsi="Times New Roman"/>
          <w:sz w:val="28"/>
          <w:szCs w:val="28"/>
        </w:rPr>
        <w:t>4</w:t>
      </w:r>
      <w:r w:rsidRPr="001C7B11">
        <w:rPr>
          <w:rFonts w:ascii="Times New Roman" w:eastAsia="Calibri" w:hAnsi="Times New Roman"/>
          <w:sz w:val="28"/>
          <w:szCs w:val="28"/>
        </w:rPr>
        <w:t>. Обновление информации производится при необходимости в течение 3 (трех) рабочих дней после изменения порядка предоставления муниципальной услуги.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1.3.1</w:t>
      </w:r>
      <w:r w:rsidR="00E76A2C">
        <w:rPr>
          <w:rFonts w:ascii="Times New Roman" w:eastAsia="Calibri" w:hAnsi="Times New Roman"/>
          <w:sz w:val="28"/>
          <w:szCs w:val="28"/>
        </w:rPr>
        <w:t>5</w:t>
      </w:r>
      <w:r w:rsidRPr="001C7B11">
        <w:rPr>
          <w:rFonts w:ascii="Times New Roman" w:eastAsia="Calibri" w:hAnsi="Times New Roman"/>
          <w:sz w:val="28"/>
          <w:szCs w:val="28"/>
        </w:rPr>
        <w:t>. Ответственность за обновление и актуализацию информации о предоставлении муниципальной услуги несет Управление; ответственность за своевременное размещение актуальной информации нес</w:t>
      </w:r>
      <w:r w:rsidR="00374AFB">
        <w:rPr>
          <w:rFonts w:ascii="Times New Roman" w:eastAsia="Calibri" w:hAnsi="Times New Roman"/>
          <w:sz w:val="28"/>
          <w:szCs w:val="28"/>
        </w:rPr>
        <w:t>е</w:t>
      </w:r>
      <w:r w:rsidRPr="001C7B11">
        <w:rPr>
          <w:rFonts w:ascii="Times New Roman" w:eastAsia="Calibri" w:hAnsi="Times New Roman"/>
          <w:sz w:val="28"/>
          <w:szCs w:val="28"/>
        </w:rPr>
        <w:t xml:space="preserve">т </w:t>
      </w:r>
      <w:r w:rsidR="00EB7D52" w:rsidRPr="00D11C7E">
        <w:rPr>
          <w:rFonts w:ascii="Times New Roman" w:hAnsi="Times New Roman"/>
          <w:sz w:val="28"/>
          <w:szCs w:val="28"/>
        </w:rPr>
        <w:t>Департамент</w:t>
      </w:r>
      <w:r w:rsidRPr="001C7B11">
        <w:rPr>
          <w:rFonts w:ascii="Times New Roman" w:eastAsia="Calibri" w:hAnsi="Times New Roman"/>
          <w:sz w:val="28"/>
          <w:szCs w:val="28"/>
        </w:rPr>
        <w:t>, ответственность за размещение актуальной информации в помещениях МАУ «МФЦ»</w:t>
      </w:r>
      <w:r w:rsidR="00D16B4C">
        <w:rPr>
          <w:rFonts w:ascii="Times New Roman" w:eastAsia="Calibri" w:hAnsi="Times New Roman"/>
          <w:sz w:val="28"/>
          <w:szCs w:val="28"/>
        </w:rPr>
        <w:t xml:space="preserve"> и </w:t>
      </w:r>
      <w:r w:rsidRPr="001C7B11">
        <w:rPr>
          <w:rFonts w:ascii="Times New Roman" w:eastAsia="Calibri" w:hAnsi="Times New Roman"/>
          <w:sz w:val="28"/>
          <w:szCs w:val="28"/>
        </w:rPr>
        <w:t>на портале Самарской области «Мои документы» несут сотрудники МАУ «МФЦ».</w:t>
      </w:r>
    </w:p>
    <w:p w:rsidR="001C7B11" w:rsidRPr="001C7B11" w:rsidRDefault="001C7B11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1.3.1</w:t>
      </w:r>
      <w:r w:rsidR="00833020">
        <w:rPr>
          <w:rFonts w:ascii="Times New Roman" w:eastAsia="Calibri" w:hAnsi="Times New Roman"/>
          <w:sz w:val="28"/>
          <w:szCs w:val="28"/>
        </w:rPr>
        <w:t>6</w:t>
      </w:r>
      <w:r w:rsidRPr="001C7B11">
        <w:rPr>
          <w:rFonts w:ascii="Times New Roman" w:hAnsi="Times New Roman"/>
          <w:sz w:val="28"/>
          <w:szCs w:val="28"/>
        </w:rPr>
        <w:t>. Департамент обеспечивает направление в личный кабинет заявителя на ЕПГУ сведений, предусмотренных пунктами 4</w:t>
      </w:r>
      <w:r w:rsidR="00FA1498">
        <w:rPr>
          <w:rFonts w:ascii="Times New Roman" w:hAnsi="Times New Roman"/>
          <w:sz w:val="28"/>
          <w:szCs w:val="28"/>
        </w:rPr>
        <w:t>,</w:t>
      </w:r>
      <w:r w:rsidRPr="001C7B11">
        <w:rPr>
          <w:rFonts w:ascii="Times New Roman" w:hAnsi="Times New Roman"/>
          <w:sz w:val="28"/>
          <w:szCs w:val="28"/>
        </w:rPr>
        <w:t xml:space="preserve"> 5 части 3 статьи 21 Федерального закона от 27.07.2010 № 210-ФЗ «Об организации предоставления государственных и муниципальных услуг», о ходе выполнения запроса о предоставлении муниципальной услуги, а также результатов предоставления муниципальной услуги.</w:t>
      </w:r>
    </w:p>
    <w:p w:rsidR="0080026B" w:rsidRDefault="0080026B" w:rsidP="003F43A0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eastAsiaTheme="minorEastAsia" w:cs="Calibri"/>
        </w:rPr>
      </w:pPr>
    </w:p>
    <w:p w:rsidR="0080026B" w:rsidRPr="00434268" w:rsidRDefault="0080026B" w:rsidP="00FA149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eastAsiaTheme="minorEastAsia" w:cs="Calibri"/>
        </w:rPr>
      </w:pPr>
    </w:p>
    <w:p w:rsidR="003A11D3" w:rsidRDefault="00833020" w:rsidP="00FA1498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Theme="minorEastAsia" w:hAnsi="Times New Roman"/>
          <w:b/>
          <w:sz w:val="28"/>
          <w:szCs w:val="28"/>
        </w:rPr>
      </w:pPr>
      <w:r w:rsidRPr="00434268">
        <w:rPr>
          <w:rFonts w:ascii="Times New Roman" w:eastAsiaTheme="minorEastAsia" w:hAnsi="Times New Roman"/>
          <w:b/>
          <w:sz w:val="28"/>
          <w:szCs w:val="28"/>
        </w:rPr>
        <w:t xml:space="preserve">II. СТАНДАРТ ПРЕДОСТАВЛЕНИЯ </w:t>
      </w:r>
    </w:p>
    <w:p w:rsidR="00066F53" w:rsidRPr="00434268" w:rsidRDefault="00833020" w:rsidP="00FA1498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eastAsiaTheme="minorEastAsia" w:hAnsi="Times New Roman"/>
          <w:b/>
          <w:sz w:val="28"/>
          <w:szCs w:val="28"/>
        </w:rPr>
      </w:pPr>
      <w:r w:rsidRPr="00434268">
        <w:rPr>
          <w:rFonts w:ascii="Times New Roman" w:eastAsiaTheme="minorEastAsia" w:hAnsi="Times New Roman"/>
          <w:b/>
          <w:sz w:val="28"/>
          <w:szCs w:val="28"/>
        </w:rPr>
        <w:t>МУНИЦИПАЛЬНОЙ УСЛУГИ</w:t>
      </w:r>
    </w:p>
    <w:p w:rsidR="00066F53" w:rsidRPr="00434268" w:rsidRDefault="00066F53" w:rsidP="00FA149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16"/>
          <w:szCs w:val="16"/>
        </w:rPr>
      </w:pPr>
    </w:p>
    <w:p w:rsidR="00066F53" w:rsidRPr="00434268" w:rsidRDefault="00066F53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434268">
        <w:rPr>
          <w:rFonts w:ascii="Times New Roman" w:eastAsiaTheme="minorEastAsia" w:hAnsi="Times New Roman"/>
          <w:sz w:val="28"/>
          <w:szCs w:val="28"/>
        </w:rPr>
        <w:t xml:space="preserve">2.1. </w:t>
      </w:r>
      <w:r w:rsidR="00E76A2C" w:rsidRPr="00227F4C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Наименование муниципальной услуги - </w:t>
      </w:r>
      <w:r w:rsidR="003F43A0">
        <w:rPr>
          <w:rFonts w:ascii="Times New Roman" w:eastAsia="Calibri" w:hAnsi="Times New Roman"/>
          <w:bCs/>
          <w:sz w:val="28"/>
          <w:szCs w:val="28"/>
          <w:lang w:eastAsia="en-US"/>
        </w:rPr>
        <w:t>п</w:t>
      </w:r>
      <w:r w:rsidR="003F43A0" w:rsidRPr="003F43A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ринятие решения о подготовке документации по планировке территории на основании </w:t>
      </w:r>
      <w:r w:rsidR="003F43A0" w:rsidRPr="003F43A0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>предложений физических или юридических лиц</w:t>
      </w:r>
      <w:r w:rsidRPr="00434268">
        <w:rPr>
          <w:rFonts w:ascii="Times New Roman" w:eastAsiaTheme="minorEastAsia" w:hAnsi="Times New Roman"/>
          <w:sz w:val="28"/>
          <w:szCs w:val="28"/>
        </w:rPr>
        <w:t>.</w:t>
      </w:r>
    </w:p>
    <w:p w:rsidR="00E76A2C" w:rsidRDefault="0062712F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434268">
        <w:rPr>
          <w:rFonts w:ascii="Times New Roman" w:eastAsiaTheme="minorEastAsia" w:hAnsi="Times New Roman"/>
          <w:sz w:val="28"/>
          <w:szCs w:val="28"/>
        </w:rPr>
        <w:t>2.</w:t>
      </w:r>
      <w:r w:rsidR="00066F53" w:rsidRPr="00434268">
        <w:rPr>
          <w:rFonts w:ascii="Times New Roman" w:eastAsiaTheme="minorEastAsia" w:hAnsi="Times New Roman"/>
          <w:sz w:val="28"/>
          <w:szCs w:val="28"/>
        </w:rPr>
        <w:t>2</w:t>
      </w:r>
      <w:r w:rsidRPr="00434268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E76A2C">
        <w:rPr>
          <w:rFonts w:ascii="Times New Roman" w:hAnsi="Times New Roman"/>
          <w:sz w:val="28"/>
          <w:szCs w:val="28"/>
        </w:rPr>
        <w:t>Н</w:t>
      </w:r>
      <w:r w:rsidR="00E76A2C" w:rsidRPr="00227F4C">
        <w:rPr>
          <w:rFonts w:ascii="Times New Roman" w:hAnsi="Times New Roman"/>
          <w:sz w:val="28"/>
          <w:szCs w:val="28"/>
        </w:rPr>
        <w:t>аименование органа, предоставляющего муниципальную услугу</w:t>
      </w:r>
      <w:r w:rsidR="00E76A2C">
        <w:rPr>
          <w:rFonts w:ascii="Times New Roman" w:hAnsi="Times New Roman"/>
          <w:sz w:val="28"/>
          <w:szCs w:val="28"/>
        </w:rPr>
        <w:t>.</w:t>
      </w:r>
    </w:p>
    <w:p w:rsidR="0062712F" w:rsidRPr="00434268" w:rsidRDefault="00E76A2C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2.2.1.</w:t>
      </w:r>
      <w:r w:rsidR="00B5704F">
        <w:rPr>
          <w:rFonts w:ascii="Times New Roman" w:eastAsiaTheme="minorEastAsia" w:hAnsi="Times New Roman"/>
          <w:sz w:val="28"/>
          <w:szCs w:val="28"/>
        </w:rPr>
        <w:t>Орган</w:t>
      </w:r>
      <w:r w:rsidR="0062712F" w:rsidRPr="00434268">
        <w:rPr>
          <w:rFonts w:ascii="Times New Roman" w:eastAsiaTheme="minorEastAsia" w:hAnsi="Times New Roman"/>
          <w:sz w:val="28"/>
          <w:szCs w:val="28"/>
        </w:rPr>
        <w:t>, предоставляющ</w:t>
      </w:r>
      <w:r w:rsidR="00B5704F">
        <w:rPr>
          <w:rFonts w:ascii="Times New Roman" w:eastAsiaTheme="minorEastAsia" w:hAnsi="Times New Roman"/>
          <w:sz w:val="28"/>
          <w:szCs w:val="28"/>
        </w:rPr>
        <w:t>ий</w:t>
      </w:r>
      <w:r w:rsidR="0062712F" w:rsidRPr="00434268">
        <w:rPr>
          <w:rFonts w:ascii="Times New Roman" w:eastAsiaTheme="minorEastAsia" w:hAnsi="Times New Roman"/>
          <w:sz w:val="28"/>
          <w:szCs w:val="28"/>
        </w:rPr>
        <w:t xml:space="preserve"> муниципальную услугу, - администрация городского округа Т</w:t>
      </w:r>
      <w:r w:rsidR="00066F53" w:rsidRPr="00434268">
        <w:rPr>
          <w:rFonts w:ascii="Times New Roman" w:eastAsiaTheme="minorEastAsia" w:hAnsi="Times New Roman"/>
          <w:sz w:val="28"/>
          <w:szCs w:val="28"/>
        </w:rPr>
        <w:t xml:space="preserve">ольятти (далее </w:t>
      </w:r>
      <w:r w:rsidR="00A17265" w:rsidRPr="00F93E6C">
        <w:rPr>
          <w:rFonts w:ascii="Times New Roman" w:hAnsi="Times New Roman"/>
          <w:sz w:val="28"/>
          <w:szCs w:val="28"/>
        </w:rPr>
        <w:t>–</w:t>
      </w:r>
      <w:r w:rsidR="00066F53" w:rsidRPr="00434268">
        <w:rPr>
          <w:rFonts w:ascii="Times New Roman" w:eastAsiaTheme="minorEastAsia" w:hAnsi="Times New Roman"/>
          <w:sz w:val="28"/>
          <w:szCs w:val="28"/>
        </w:rPr>
        <w:t xml:space="preserve"> Администрация), </w:t>
      </w:r>
      <w:r w:rsidR="0062712F" w:rsidRPr="00434268">
        <w:rPr>
          <w:rFonts w:ascii="Times New Roman" w:eastAsiaTheme="minorEastAsia" w:hAnsi="Times New Roman"/>
          <w:sz w:val="28"/>
          <w:szCs w:val="28"/>
        </w:rPr>
        <w:t>расположена по адресу: 445011, Российская Федерация, Самарская область, город Т</w:t>
      </w:r>
      <w:r w:rsidR="00066F53" w:rsidRPr="00434268">
        <w:rPr>
          <w:rFonts w:ascii="Times New Roman" w:eastAsiaTheme="minorEastAsia" w:hAnsi="Times New Roman"/>
          <w:sz w:val="28"/>
          <w:szCs w:val="28"/>
        </w:rPr>
        <w:t>ольятти, площадь Свободы, дом 4, а</w:t>
      </w:r>
      <w:r w:rsidR="0062712F" w:rsidRPr="00434268">
        <w:rPr>
          <w:rFonts w:ascii="Times New Roman" w:eastAsiaTheme="minorEastAsia" w:hAnsi="Times New Roman"/>
          <w:sz w:val="28"/>
          <w:szCs w:val="28"/>
        </w:rPr>
        <w:t xml:space="preserve">дрес официального </w:t>
      </w:r>
      <w:r w:rsidR="00AC2522" w:rsidRPr="00434268">
        <w:rPr>
          <w:rFonts w:ascii="Times New Roman" w:eastAsiaTheme="minorEastAsia" w:hAnsi="Times New Roman"/>
          <w:sz w:val="28"/>
          <w:szCs w:val="28"/>
        </w:rPr>
        <w:t>сайта</w:t>
      </w:r>
      <w:r w:rsidR="0062712F" w:rsidRPr="00434268">
        <w:rPr>
          <w:rFonts w:ascii="Times New Roman" w:eastAsiaTheme="minorEastAsia" w:hAnsi="Times New Roman"/>
          <w:sz w:val="28"/>
          <w:szCs w:val="28"/>
        </w:rPr>
        <w:t xml:space="preserve"> Администрации в информационно-телекоммуникационной сети Интернет: </w:t>
      </w:r>
      <w:hyperlink r:id="rId8">
        <w:proofErr w:type="spellStart"/>
        <w:r w:rsidR="0062712F" w:rsidRPr="00434268">
          <w:rPr>
            <w:rFonts w:ascii="Times New Roman" w:eastAsiaTheme="minorEastAsia" w:hAnsi="Times New Roman"/>
            <w:sz w:val="28"/>
            <w:szCs w:val="28"/>
          </w:rPr>
          <w:t>portal.tgl.ru</w:t>
        </w:r>
        <w:proofErr w:type="spellEnd"/>
      </w:hyperlink>
      <w:r w:rsidR="0062712F" w:rsidRPr="00434268">
        <w:rPr>
          <w:rFonts w:ascii="Times New Roman" w:eastAsiaTheme="minorEastAsia" w:hAnsi="Times New Roman"/>
          <w:sz w:val="28"/>
          <w:szCs w:val="28"/>
        </w:rPr>
        <w:t xml:space="preserve">, </w:t>
      </w:r>
      <w:hyperlink r:id="rId9">
        <w:proofErr w:type="spellStart"/>
        <w:r w:rsidR="0062712F" w:rsidRPr="00434268">
          <w:rPr>
            <w:rFonts w:ascii="Times New Roman" w:eastAsiaTheme="minorEastAsia" w:hAnsi="Times New Roman"/>
            <w:sz w:val="28"/>
            <w:szCs w:val="28"/>
          </w:rPr>
          <w:t>тольятти</w:t>
        </w:r>
        <w:proofErr w:type="gramStart"/>
        <w:r w:rsidR="0062712F" w:rsidRPr="00434268">
          <w:rPr>
            <w:rFonts w:ascii="Times New Roman" w:eastAsiaTheme="minorEastAsia" w:hAnsi="Times New Roman"/>
            <w:sz w:val="28"/>
            <w:szCs w:val="28"/>
          </w:rPr>
          <w:t>.р</w:t>
        </w:r>
        <w:proofErr w:type="gramEnd"/>
        <w:r w:rsidR="0062712F" w:rsidRPr="00434268">
          <w:rPr>
            <w:rFonts w:ascii="Times New Roman" w:eastAsiaTheme="minorEastAsia" w:hAnsi="Times New Roman"/>
            <w:sz w:val="28"/>
            <w:szCs w:val="28"/>
          </w:rPr>
          <w:t>ф</w:t>
        </w:r>
        <w:proofErr w:type="spellEnd"/>
      </w:hyperlink>
      <w:r w:rsidR="0062712F" w:rsidRPr="00434268">
        <w:rPr>
          <w:rFonts w:ascii="Times New Roman" w:eastAsiaTheme="minorEastAsia" w:hAnsi="Times New Roman"/>
          <w:sz w:val="28"/>
          <w:szCs w:val="28"/>
        </w:rPr>
        <w:t>.</w:t>
      </w:r>
    </w:p>
    <w:p w:rsidR="00AC2522" w:rsidRPr="00434268" w:rsidRDefault="0062712F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34268">
        <w:rPr>
          <w:rFonts w:ascii="Times New Roman" w:eastAsiaTheme="minorEastAsia" w:hAnsi="Times New Roman"/>
          <w:sz w:val="28"/>
          <w:szCs w:val="28"/>
        </w:rPr>
        <w:t>2.</w:t>
      </w:r>
      <w:r w:rsidR="00066F53" w:rsidRPr="00434268">
        <w:rPr>
          <w:rFonts w:ascii="Times New Roman" w:eastAsiaTheme="minorEastAsia" w:hAnsi="Times New Roman"/>
          <w:sz w:val="28"/>
          <w:szCs w:val="28"/>
        </w:rPr>
        <w:t>2.</w:t>
      </w:r>
      <w:r w:rsidR="00B5704F">
        <w:rPr>
          <w:rFonts w:ascii="Times New Roman" w:eastAsiaTheme="minorEastAsia" w:hAnsi="Times New Roman"/>
          <w:sz w:val="28"/>
          <w:szCs w:val="28"/>
        </w:rPr>
        <w:t>2</w:t>
      </w:r>
      <w:r w:rsidRPr="00434268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B5704F">
        <w:rPr>
          <w:rFonts w:ascii="Times New Roman" w:eastAsiaTheme="minorEastAsia" w:hAnsi="Times New Roman"/>
          <w:sz w:val="28"/>
          <w:szCs w:val="28"/>
        </w:rPr>
        <w:t>Орган</w:t>
      </w:r>
      <w:r w:rsidRPr="00434268">
        <w:rPr>
          <w:rFonts w:ascii="Times New Roman" w:eastAsiaTheme="minorEastAsia" w:hAnsi="Times New Roman"/>
          <w:sz w:val="28"/>
          <w:szCs w:val="28"/>
        </w:rPr>
        <w:t xml:space="preserve"> Администрации, обеспе</w:t>
      </w:r>
      <w:r w:rsidR="001C7B11" w:rsidRPr="00434268">
        <w:rPr>
          <w:rFonts w:ascii="Times New Roman" w:eastAsiaTheme="minorEastAsia" w:hAnsi="Times New Roman"/>
          <w:sz w:val="28"/>
          <w:szCs w:val="28"/>
        </w:rPr>
        <w:t>чивающ</w:t>
      </w:r>
      <w:r w:rsidR="00B5704F">
        <w:rPr>
          <w:rFonts w:ascii="Times New Roman" w:eastAsiaTheme="minorEastAsia" w:hAnsi="Times New Roman"/>
          <w:sz w:val="28"/>
          <w:szCs w:val="28"/>
        </w:rPr>
        <w:t>ий</w:t>
      </w:r>
      <w:r w:rsidR="001C7B11" w:rsidRPr="00434268">
        <w:rPr>
          <w:rFonts w:ascii="Times New Roman" w:eastAsiaTheme="minorEastAsia" w:hAnsi="Times New Roman"/>
          <w:sz w:val="28"/>
          <w:szCs w:val="28"/>
        </w:rPr>
        <w:t xml:space="preserve"> предоставление услуги </w:t>
      </w:r>
      <w:proofErr w:type="gramStart"/>
      <w:r w:rsidR="001C7B11"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-</w:t>
      </w:r>
      <w:r w:rsidR="00AC2522" w:rsidRPr="009D7EC3">
        <w:rPr>
          <w:rFonts w:ascii="Times New Roman" w:hAnsi="Times New Roman"/>
          <w:color w:val="000000" w:themeColor="text1"/>
          <w:sz w:val="28"/>
          <w:szCs w:val="28"/>
        </w:rPr>
        <w:t>Д</w:t>
      </w:r>
      <w:proofErr w:type="gramEnd"/>
      <w:r w:rsidR="00AC2522" w:rsidRPr="009D7EC3">
        <w:rPr>
          <w:rFonts w:ascii="Times New Roman" w:hAnsi="Times New Roman"/>
          <w:color w:val="000000" w:themeColor="text1"/>
          <w:sz w:val="28"/>
          <w:szCs w:val="28"/>
        </w:rPr>
        <w:t>епартамент, в лице уполномоченного структурного подразделения - Упр</w:t>
      </w:r>
      <w:r w:rsidR="00A93AD8" w:rsidRPr="009D7EC3">
        <w:rPr>
          <w:rFonts w:ascii="Times New Roman" w:hAnsi="Times New Roman"/>
          <w:color w:val="000000" w:themeColor="text1"/>
          <w:sz w:val="28"/>
          <w:szCs w:val="28"/>
        </w:rPr>
        <w:t>авления</w:t>
      </w:r>
      <w:r w:rsidR="001C7B11" w:rsidRPr="009D7EC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43B84" w:rsidRPr="00132F44" w:rsidRDefault="00AC2522" w:rsidP="00A43B8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F93E6C">
        <w:rPr>
          <w:rFonts w:ascii="Times New Roman" w:hAnsi="Times New Roman"/>
          <w:sz w:val="28"/>
          <w:szCs w:val="28"/>
        </w:rPr>
        <w:t>2.</w:t>
      </w:r>
      <w:r w:rsidR="00434268" w:rsidRPr="00F93E6C">
        <w:rPr>
          <w:rFonts w:ascii="Times New Roman" w:hAnsi="Times New Roman"/>
          <w:sz w:val="28"/>
          <w:szCs w:val="28"/>
        </w:rPr>
        <w:t>2.</w:t>
      </w:r>
      <w:r w:rsidR="00B5704F">
        <w:rPr>
          <w:rFonts w:ascii="Times New Roman" w:hAnsi="Times New Roman"/>
          <w:sz w:val="28"/>
          <w:szCs w:val="28"/>
        </w:rPr>
        <w:t>3</w:t>
      </w:r>
      <w:r w:rsidRPr="00F93E6C">
        <w:rPr>
          <w:rFonts w:ascii="Times New Roman" w:hAnsi="Times New Roman"/>
          <w:sz w:val="28"/>
          <w:szCs w:val="28"/>
        </w:rPr>
        <w:t xml:space="preserve">. </w:t>
      </w:r>
      <w:r w:rsidR="00A93AD8">
        <w:rPr>
          <w:rFonts w:ascii="Times New Roman" w:hAnsi="Times New Roman"/>
          <w:sz w:val="28"/>
          <w:szCs w:val="28"/>
        </w:rPr>
        <w:t>Адрес</w:t>
      </w:r>
      <w:r w:rsidR="00A43B84" w:rsidRPr="00132F44">
        <w:rPr>
          <w:rFonts w:ascii="Times New Roman" w:hAnsi="Times New Roman"/>
          <w:sz w:val="28"/>
          <w:szCs w:val="28"/>
        </w:rPr>
        <w:t xml:space="preserve"> Управлени</w:t>
      </w:r>
      <w:r w:rsidR="00A93AD8">
        <w:rPr>
          <w:rFonts w:ascii="Times New Roman" w:hAnsi="Times New Roman"/>
          <w:sz w:val="28"/>
          <w:szCs w:val="28"/>
        </w:rPr>
        <w:t>я</w:t>
      </w:r>
      <w:r w:rsidR="00A43B84" w:rsidRPr="00132F44">
        <w:rPr>
          <w:rFonts w:ascii="Times New Roman" w:hAnsi="Times New Roman"/>
          <w:sz w:val="28"/>
          <w:szCs w:val="28"/>
        </w:rPr>
        <w:t>:</w:t>
      </w:r>
      <w:r w:rsidR="00A93AD8">
        <w:rPr>
          <w:rFonts w:ascii="Times New Roman" w:hAnsi="Times New Roman"/>
          <w:sz w:val="28"/>
          <w:szCs w:val="28"/>
        </w:rPr>
        <w:t xml:space="preserve"> 445017, Самарская область,</w:t>
      </w:r>
      <w:r w:rsidR="00A43B84" w:rsidRPr="00132F44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="00A43B84" w:rsidRPr="00132F44">
        <w:rPr>
          <w:rFonts w:ascii="Times New Roman" w:hAnsi="Times New Roman"/>
          <w:sz w:val="28"/>
          <w:szCs w:val="28"/>
        </w:rPr>
        <w:t>.Т</w:t>
      </w:r>
      <w:proofErr w:type="gramEnd"/>
      <w:r w:rsidR="00A43B84" w:rsidRPr="00132F44">
        <w:rPr>
          <w:rFonts w:ascii="Times New Roman" w:hAnsi="Times New Roman"/>
          <w:sz w:val="28"/>
          <w:szCs w:val="28"/>
        </w:rPr>
        <w:t>ольятти, ул. Победы, дом 52.</w:t>
      </w:r>
    </w:p>
    <w:p w:rsidR="00A43B84" w:rsidRPr="00132F44" w:rsidRDefault="00A43B84" w:rsidP="00A43B8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2F44">
        <w:rPr>
          <w:rFonts w:ascii="Times New Roman" w:hAnsi="Times New Roman"/>
          <w:sz w:val="28"/>
          <w:szCs w:val="28"/>
        </w:rPr>
        <w:t>График работы Управления по вопросам предоставления муниципальной услуги: вторник с 9.00 часов до 12.00 часов, четверг с 13.00 часов до 16.00 часов, суббота и воскресенье - нерабочие выходные дни. Продолжительность рабочего дня, непосредственно предшествующего нерабочему праздничному дню, уменьшается на 1 час.</w:t>
      </w:r>
    </w:p>
    <w:p w:rsidR="00AC2522" w:rsidRPr="00F93E6C" w:rsidRDefault="00AC2522" w:rsidP="00A43B8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Прием заявлений и документов, необходимых для предоставления муниципальной услуги, осуществляет бюро документооборота Департамента, в соответствии с графиком: вторник с 9.00 часов до 12.00 часов, четверг с 13.00 часов до 16.00 часов, суббота и воскресенье - нерабочие выходные дни.</w:t>
      </w:r>
    </w:p>
    <w:p w:rsidR="00AC2522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 xml:space="preserve">Адрес бюро документооборота Департамента: </w:t>
      </w:r>
      <w:r w:rsidR="00A93AD8">
        <w:rPr>
          <w:rFonts w:ascii="Times New Roman" w:hAnsi="Times New Roman"/>
          <w:sz w:val="28"/>
          <w:szCs w:val="28"/>
        </w:rPr>
        <w:t>г</w:t>
      </w:r>
      <w:proofErr w:type="gramStart"/>
      <w:r w:rsidR="00A93AD8">
        <w:rPr>
          <w:rFonts w:ascii="Times New Roman" w:hAnsi="Times New Roman"/>
          <w:sz w:val="28"/>
          <w:szCs w:val="28"/>
        </w:rPr>
        <w:t>.Т</w:t>
      </w:r>
      <w:proofErr w:type="gramEnd"/>
      <w:r w:rsidR="00A93AD8">
        <w:rPr>
          <w:rFonts w:ascii="Times New Roman" w:hAnsi="Times New Roman"/>
          <w:sz w:val="28"/>
          <w:szCs w:val="28"/>
        </w:rPr>
        <w:t xml:space="preserve">ольятти, </w:t>
      </w:r>
      <w:r w:rsidRPr="00F93E6C">
        <w:rPr>
          <w:rFonts w:ascii="Times New Roman" w:hAnsi="Times New Roman"/>
          <w:sz w:val="28"/>
          <w:szCs w:val="28"/>
        </w:rPr>
        <w:t xml:space="preserve">ул. Белорусская, 33, </w:t>
      </w:r>
      <w:proofErr w:type="spellStart"/>
      <w:r w:rsidRPr="00F93E6C">
        <w:rPr>
          <w:rFonts w:ascii="Times New Roman" w:hAnsi="Times New Roman"/>
          <w:sz w:val="28"/>
          <w:szCs w:val="28"/>
        </w:rPr>
        <w:t>каб</w:t>
      </w:r>
      <w:proofErr w:type="spellEnd"/>
      <w:r w:rsidRPr="00F93E6C">
        <w:rPr>
          <w:rFonts w:ascii="Times New Roman" w:hAnsi="Times New Roman"/>
          <w:sz w:val="28"/>
          <w:szCs w:val="28"/>
        </w:rPr>
        <w:t>. 14, телефон: 8(8482) 543273, 8(8482) 544433 (</w:t>
      </w:r>
      <w:proofErr w:type="spellStart"/>
      <w:r w:rsidR="00FA1498" w:rsidRPr="00046131">
        <w:rPr>
          <w:rFonts w:ascii="Times New Roman" w:hAnsi="Times New Roman"/>
          <w:sz w:val="28"/>
          <w:szCs w:val="28"/>
        </w:rPr>
        <w:t>доб</w:t>
      </w:r>
      <w:proofErr w:type="spellEnd"/>
      <w:r w:rsidR="00FA1498" w:rsidRPr="00046131">
        <w:rPr>
          <w:rFonts w:ascii="Times New Roman" w:hAnsi="Times New Roman"/>
          <w:sz w:val="28"/>
          <w:szCs w:val="28"/>
        </w:rPr>
        <w:t xml:space="preserve">. </w:t>
      </w:r>
      <w:r w:rsidRPr="00F93E6C">
        <w:rPr>
          <w:rFonts w:ascii="Times New Roman" w:hAnsi="Times New Roman"/>
          <w:sz w:val="28"/>
          <w:szCs w:val="28"/>
        </w:rPr>
        <w:t>3281).</w:t>
      </w:r>
    </w:p>
    <w:p w:rsidR="009D7EC3" w:rsidRPr="00657150" w:rsidRDefault="009D7EC3" w:rsidP="009D7EC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7150">
        <w:rPr>
          <w:rFonts w:ascii="Times New Roman" w:hAnsi="Times New Roman"/>
          <w:color w:val="000000" w:themeColor="text1"/>
          <w:sz w:val="28"/>
          <w:szCs w:val="28"/>
        </w:rPr>
        <w:t>Адрес электронной почты:</w:t>
      </w:r>
      <w:r w:rsidRPr="00657150">
        <w:rPr>
          <w:color w:val="000000" w:themeColor="text1"/>
        </w:rPr>
        <w:t xml:space="preserve"> </w:t>
      </w:r>
      <w:r w:rsidRPr="00657150">
        <w:rPr>
          <w:rFonts w:ascii="Times New Roman" w:hAnsi="Times New Roman"/>
          <w:color w:val="000000" w:themeColor="text1"/>
          <w:sz w:val="28"/>
          <w:szCs w:val="28"/>
        </w:rPr>
        <w:t>das@tgl.ru</w:t>
      </w:r>
    </w:p>
    <w:p w:rsidR="0062712F" w:rsidRPr="00A43B84" w:rsidRDefault="0062712F" w:rsidP="00A43B84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eastAsiaTheme="minorEastAsia" w:hAnsi="Times New Roman"/>
          <w:sz w:val="28"/>
          <w:szCs w:val="28"/>
        </w:rPr>
        <w:t xml:space="preserve">Адрес раздела Департамента на официальном </w:t>
      </w:r>
      <w:r w:rsidR="00AC2522" w:rsidRPr="00F93E6C">
        <w:rPr>
          <w:rFonts w:ascii="Times New Roman" w:eastAsiaTheme="minorEastAsia" w:hAnsi="Times New Roman"/>
          <w:sz w:val="28"/>
          <w:szCs w:val="28"/>
        </w:rPr>
        <w:t>сайте</w:t>
      </w:r>
      <w:r w:rsidRPr="00F93E6C">
        <w:rPr>
          <w:rFonts w:ascii="Times New Roman" w:eastAsiaTheme="minorEastAsia" w:hAnsi="Times New Roman"/>
          <w:sz w:val="28"/>
          <w:szCs w:val="28"/>
        </w:rPr>
        <w:t xml:space="preserve"> Администрации: </w:t>
      </w:r>
      <w:hyperlink r:id="rId10">
        <w:r w:rsidR="00A43B84" w:rsidRPr="00132F44">
          <w:rPr>
            <w:rFonts w:ascii="Times New Roman" w:hAnsi="Times New Roman"/>
            <w:sz w:val="28"/>
            <w:szCs w:val="28"/>
          </w:rPr>
          <w:t>http://portal.tgl.ru/structure/department/about-departament-gradostroitelnoy-deyatelnosti/</w:t>
        </w:r>
      </w:hyperlink>
      <w:r w:rsidR="00A43B84" w:rsidRPr="00132F44">
        <w:rPr>
          <w:rFonts w:ascii="Times New Roman" w:hAnsi="Times New Roman"/>
          <w:sz w:val="28"/>
          <w:szCs w:val="28"/>
        </w:rPr>
        <w:t>.</w:t>
      </w:r>
    </w:p>
    <w:p w:rsidR="00AC2522" w:rsidRPr="00F93E6C" w:rsidRDefault="00434268" w:rsidP="00B5704F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eastAsiaTheme="minorEastAsia" w:hAnsi="Times New Roman"/>
          <w:sz w:val="28"/>
          <w:szCs w:val="28"/>
        </w:rPr>
        <w:t>2.2.</w:t>
      </w:r>
      <w:r w:rsidR="00B5704F">
        <w:rPr>
          <w:rFonts w:ascii="Times New Roman" w:eastAsiaTheme="minorEastAsia" w:hAnsi="Times New Roman"/>
          <w:sz w:val="28"/>
          <w:szCs w:val="28"/>
        </w:rPr>
        <w:t>4</w:t>
      </w:r>
      <w:r w:rsidR="0062712F" w:rsidRPr="00F93E6C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AC2522" w:rsidRPr="00F93E6C">
        <w:rPr>
          <w:rFonts w:ascii="Times New Roman" w:hAnsi="Times New Roman"/>
          <w:sz w:val="28"/>
          <w:szCs w:val="28"/>
        </w:rPr>
        <w:t>Организация, уполномоченная на организацию предоставления муниципальной услуги по принципу «одного окна» - МАУ «МФЦ».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Информация о МАУ «МФЦ»: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Место нахождения администрации МАУ «МФЦ»: 445010, Самарская обл., г. Тольятти, ул. Советская, 51А.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Место нахождения отделения МФЦ по Автозаводскому району: г</w:t>
      </w:r>
      <w:proofErr w:type="gramStart"/>
      <w:r w:rsidRPr="00F93E6C">
        <w:rPr>
          <w:rFonts w:ascii="Times New Roman" w:hAnsi="Times New Roman"/>
          <w:sz w:val="28"/>
          <w:szCs w:val="28"/>
        </w:rPr>
        <w:t>.Т</w:t>
      </w:r>
      <w:proofErr w:type="gramEnd"/>
      <w:r w:rsidRPr="00F93E6C">
        <w:rPr>
          <w:rFonts w:ascii="Times New Roman" w:hAnsi="Times New Roman"/>
          <w:sz w:val="28"/>
          <w:szCs w:val="28"/>
        </w:rPr>
        <w:t>ольятти, ул. Юбилейная, 4.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Место нахождения отделения МФЦ № 2 по Автозаводскому району: г</w:t>
      </w:r>
      <w:proofErr w:type="gramStart"/>
      <w:r w:rsidRPr="00F93E6C">
        <w:rPr>
          <w:rFonts w:ascii="Times New Roman" w:hAnsi="Times New Roman"/>
          <w:sz w:val="28"/>
          <w:szCs w:val="28"/>
        </w:rPr>
        <w:t>.Т</w:t>
      </w:r>
      <w:proofErr w:type="gramEnd"/>
      <w:r w:rsidRPr="00F93E6C">
        <w:rPr>
          <w:rFonts w:ascii="Times New Roman" w:hAnsi="Times New Roman"/>
          <w:sz w:val="28"/>
          <w:szCs w:val="28"/>
        </w:rPr>
        <w:t>ольятти, ул. Автостроителей, 5.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Место нахождения отделения МФЦ по Центральному району: г</w:t>
      </w:r>
      <w:proofErr w:type="gramStart"/>
      <w:r w:rsidRPr="00F93E6C">
        <w:rPr>
          <w:rFonts w:ascii="Times New Roman" w:hAnsi="Times New Roman"/>
          <w:sz w:val="28"/>
          <w:szCs w:val="28"/>
        </w:rPr>
        <w:t>.Т</w:t>
      </w:r>
      <w:proofErr w:type="gramEnd"/>
      <w:r w:rsidRPr="00F93E6C">
        <w:rPr>
          <w:rFonts w:ascii="Times New Roman" w:hAnsi="Times New Roman"/>
          <w:sz w:val="28"/>
          <w:szCs w:val="28"/>
        </w:rPr>
        <w:t>ольятти, ул. Мира, 84.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lastRenderedPageBreak/>
        <w:t>Место нахождения отделения МФЦ по Комсомольскому району: г</w:t>
      </w:r>
      <w:proofErr w:type="gramStart"/>
      <w:r w:rsidRPr="00F93E6C">
        <w:rPr>
          <w:rFonts w:ascii="Times New Roman" w:hAnsi="Times New Roman"/>
          <w:sz w:val="28"/>
          <w:szCs w:val="28"/>
        </w:rPr>
        <w:t>.Т</w:t>
      </w:r>
      <w:proofErr w:type="gramEnd"/>
      <w:r w:rsidRPr="00F93E6C">
        <w:rPr>
          <w:rFonts w:ascii="Times New Roman" w:hAnsi="Times New Roman"/>
          <w:sz w:val="28"/>
          <w:szCs w:val="28"/>
        </w:rPr>
        <w:t>ольятти, ул. Ярославская, 35.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Телефон</w:t>
      </w:r>
      <w:r w:rsidR="00FA1498">
        <w:rPr>
          <w:rFonts w:ascii="Times New Roman" w:hAnsi="Times New Roman"/>
          <w:sz w:val="28"/>
          <w:szCs w:val="28"/>
        </w:rPr>
        <w:t xml:space="preserve"> приемной МАУ «МФЦ»: 8(8482) 5250</w:t>
      </w:r>
      <w:r w:rsidRPr="00F93E6C">
        <w:rPr>
          <w:rFonts w:ascii="Times New Roman" w:hAnsi="Times New Roman"/>
          <w:sz w:val="28"/>
          <w:szCs w:val="28"/>
        </w:rPr>
        <w:t>50.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Телефон контактного центра МАУ «МФЦ»: 8(8482)</w:t>
      </w:r>
      <w:r w:rsidR="00FA1498">
        <w:rPr>
          <w:rFonts w:ascii="Times New Roman" w:hAnsi="Times New Roman"/>
          <w:sz w:val="28"/>
          <w:szCs w:val="28"/>
        </w:rPr>
        <w:t>5121</w:t>
      </w:r>
      <w:r w:rsidRPr="00F93E6C">
        <w:rPr>
          <w:rFonts w:ascii="Times New Roman" w:hAnsi="Times New Roman"/>
          <w:sz w:val="28"/>
          <w:szCs w:val="28"/>
        </w:rPr>
        <w:t>21.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Адрес портала Самарской области «Мои документы» в информационно-телекоммуникационной сети «Интернет»: http://mfc63.samregion.ru.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Адрес электронной почты (</w:t>
      </w:r>
      <w:proofErr w:type="spellStart"/>
      <w:r w:rsidRPr="00F93E6C">
        <w:rPr>
          <w:rFonts w:ascii="Times New Roman" w:hAnsi="Times New Roman"/>
          <w:sz w:val="28"/>
          <w:szCs w:val="28"/>
        </w:rPr>
        <w:t>e-mail</w:t>
      </w:r>
      <w:proofErr w:type="spellEnd"/>
      <w:r w:rsidRPr="00F93E6C">
        <w:rPr>
          <w:rFonts w:ascii="Times New Roman" w:hAnsi="Times New Roman"/>
          <w:sz w:val="28"/>
          <w:szCs w:val="28"/>
        </w:rPr>
        <w:t>): info@mfc63.ru.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Информацию об адресах пунктов приема документов МАУ «МФЦ» и о графике работы МАУ «МФЦ» можно получить: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- по телефону контактног</w:t>
      </w:r>
      <w:r w:rsidR="00FA1498">
        <w:rPr>
          <w:rFonts w:ascii="Times New Roman" w:hAnsi="Times New Roman"/>
          <w:sz w:val="28"/>
          <w:szCs w:val="28"/>
        </w:rPr>
        <w:t>о центра МАУ «МФЦ»: 8 (8482) 5121</w:t>
      </w:r>
      <w:r w:rsidRPr="00F93E6C">
        <w:rPr>
          <w:rFonts w:ascii="Times New Roman" w:hAnsi="Times New Roman"/>
          <w:sz w:val="28"/>
          <w:szCs w:val="28"/>
        </w:rPr>
        <w:t>21;</w:t>
      </w:r>
    </w:p>
    <w:p w:rsidR="00AC2522" w:rsidRPr="00F93E6C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- в отделениях МАУ «МФЦ»;</w:t>
      </w:r>
    </w:p>
    <w:p w:rsidR="00AC2522" w:rsidRDefault="00AC2522" w:rsidP="00FA149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 xml:space="preserve">- на портале Самарской области «Мои документы» в информационно-телекоммуникационной сети «Интернет»: </w:t>
      </w:r>
      <w:hyperlink r:id="rId11" w:history="1">
        <w:r w:rsidRPr="00F93E6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http://mfc63.samregion.ru.</w:t>
        </w:r>
      </w:hyperlink>
    </w:p>
    <w:p w:rsidR="002679A6" w:rsidRPr="00F93E6C" w:rsidRDefault="002679A6" w:rsidP="00FA1498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2.</w:t>
      </w:r>
      <w:r w:rsidR="00667E7B">
        <w:rPr>
          <w:rFonts w:ascii="Times New Roman" w:hAnsi="Times New Roman"/>
          <w:sz w:val="28"/>
          <w:szCs w:val="28"/>
        </w:rPr>
        <w:t>2</w:t>
      </w:r>
      <w:r w:rsidRPr="00F93E6C">
        <w:rPr>
          <w:rFonts w:ascii="Times New Roman" w:hAnsi="Times New Roman"/>
          <w:sz w:val="28"/>
          <w:szCs w:val="28"/>
        </w:rPr>
        <w:t>.5.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услуги.</w:t>
      </w:r>
    </w:p>
    <w:p w:rsidR="002679A6" w:rsidRPr="00F93E6C" w:rsidRDefault="002679A6" w:rsidP="00FA1498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>- Федеральная служба государственной регистрации</w:t>
      </w:r>
      <w:r w:rsidR="0080207B">
        <w:rPr>
          <w:rFonts w:ascii="Times New Roman" w:hAnsi="Times New Roman"/>
          <w:sz w:val="28"/>
          <w:szCs w:val="28"/>
        </w:rPr>
        <w:t>, кадастра и картографии (далее</w:t>
      </w:r>
      <w:r w:rsidR="00A17265" w:rsidRPr="00F93E6C">
        <w:rPr>
          <w:rFonts w:ascii="Times New Roman" w:hAnsi="Times New Roman"/>
          <w:sz w:val="28"/>
          <w:szCs w:val="28"/>
        </w:rPr>
        <w:t>–</w:t>
      </w:r>
      <w:proofErr w:type="spellStart"/>
      <w:r w:rsidRPr="00F93E6C">
        <w:rPr>
          <w:rFonts w:ascii="Times New Roman" w:hAnsi="Times New Roman"/>
          <w:sz w:val="28"/>
          <w:szCs w:val="28"/>
        </w:rPr>
        <w:t>Росреестр</w:t>
      </w:r>
      <w:proofErr w:type="spellEnd"/>
      <w:r w:rsidRPr="00F93E6C">
        <w:rPr>
          <w:rFonts w:ascii="Times New Roman" w:hAnsi="Times New Roman"/>
          <w:sz w:val="28"/>
          <w:szCs w:val="28"/>
        </w:rPr>
        <w:t xml:space="preserve">), адрес в информационно - телекоммуникационной сети «Интернет»: </w:t>
      </w:r>
      <w:hyperlink r:id="rId12" w:history="1">
        <w:r w:rsidRPr="00F93E6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https://rosreestr.gov.ru</w:t>
        </w:r>
      </w:hyperlink>
      <w:r w:rsidRPr="00F93E6C">
        <w:rPr>
          <w:rFonts w:ascii="Times New Roman" w:hAnsi="Times New Roman"/>
          <w:sz w:val="28"/>
          <w:szCs w:val="28"/>
        </w:rPr>
        <w:t>;</w:t>
      </w:r>
    </w:p>
    <w:p w:rsidR="002679A6" w:rsidRPr="00F93E6C" w:rsidRDefault="002679A6" w:rsidP="00FA1498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3E6C">
        <w:rPr>
          <w:rFonts w:ascii="Times New Roman" w:hAnsi="Times New Roman"/>
          <w:sz w:val="28"/>
          <w:szCs w:val="28"/>
        </w:rPr>
        <w:t xml:space="preserve">- Федеральная налоговая служба России (далее – ФНС России), адрес в информационно - телекоммуникационной сети «Интернет»: </w:t>
      </w:r>
      <w:hyperlink r:id="rId13" w:history="1">
        <w:r w:rsidR="00434268" w:rsidRPr="00F93E6C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https://www.nalog.gov.ru.</w:t>
        </w:r>
      </w:hyperlink>
    </w:p>
    <w:p w:rsidR="00646A50" w:rsidRDefault="00434268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F93E6C">
        <w:rPr>
          <w:rFonts w:ascii="Times New Roman" w:eastAsiaTheme="minorEastAsia" w:hAnsi="Times New Roman"/>
          <w:sz w:val="28"/>
          <w:szCs w:val="28"/>
        </w:rPr>
        <w:t>2.</w:t>
      </w:r>
      <w:r w:rsidR="00F93E6C">
        <w:rPr>
          <w:rFonts w:ascii="Times New Roman" w:eastAsiaTheme="minorEastAsia" w:hAnsi="Times New Roman"/>
          <w:sz w:val="28"/>
          <w:szCs w:val="28"/>
        </w:rPr>
        <w:t>3</w:t>
      </w:r>
      <w:r w:rsidRPr="00F93E6C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646A50" w:rsidRPr="00B11C18">
        <w:rPr>
          <w:rFonts w:ascii="Times New Roman" w:hAnsi="Times New Roman"/>
          <w:bCs/>
          <w:sz w:val="28"/>
          <w:szCs w:val="28"/>
        </w:rPr>
        <w:t>Результат предоставления муниципальной услуги</w:t>
      </w:r>
      <w:r w:rsidR="00646A50">
        <w:rPr>
          <w:rFonts w:ascii="Times New Roman" w:hAnsi="Times New Roman"/>
          <w:bCs/>
          <w:sz w:val="28"/>
          <w:szCs w:val="28"/>
        </w:rPr>
        <w:t>.</w:t>
      </w:r>
    </w:p>
    <w:p w:rsidR="00434268" w:rsidRPr="00F93E6C" w:rsidRDefault="00646A50" w:rsidP="00FA149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2.3.1. </w:t>
      </w:r>
      <w:r w:rsidR="00434268" w:rsidRPr="00F93E6C">
        <w:rPr>
          <w:rFonts w:ascii="Times New Roman" w:eastAsiaTheme="minorEastAsia" w:hAnsi="Times New Roman"/>
          <w:sz w:val="28"/>
          <w:szCs w:val="28"/>
        </w:rPr>
        <w:t>Результатом предоставления муниципальной услуги являются:</w:t>
      </w:r>
    </w:p>
    <w:p w:rsidR="00646A50" w:rsidRPr="00646A50" w:rsidRDefault="00646A50" w:rsidP="00646A5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 xml:space="preserve">принятие </w:t>
      </w:r>
      <w:r w:rsidR="003F43A0">
        <w:rPr>
          <w:rFonts w:ascii="Times New Roman" w:hAnsi="Times New Roman"/>
          <w:sz w:val="28"/>
          <w:szCs w:val="28"/>
        </w:rPr>
        <w:t>решения о подготовке документации по планировке территории на основании предложений физических и юридических лиц</w:t>
      </w:r>
      <w:r>
        <w:rPr>
          <w:rFonts w:ascii="Times New Roman" w:hAnsi="Times New Roman"/>
          <w:sz w:val="28"/>
          <w:szCs w:val="28"/>
        </w:rPr>
        <w:t>;</w:t>
      </w:r>
    </w:p>
    <w:p w:rsidR="00646A50" w:rsidRDefault="00434268" w:rsidP="00646A5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F93E6C">
        <w:rPr>
          <w:rFonts w:ascii="Times New Roman" w:eastAsiaTheme="minorEastAsia" w:hAnsi="Times New Roman"/>
          <w:sz w:val="28"/>
          <w:szCs w:val="28"/>
        </w:rPr>
        <w:t>2)</w:t>
      </w:r>
      <w:r w:rsidR="003F43A0">
        <w:rPr>
          <w:rFonts w:ascii="Times New Roman" w:eastAsiaTheme="minorEastAsia" w:hAnsi="Times New Roman"/>
          <w:sz w:val="28"/>
          <w:szCs w:val="28"/>
        </w:rPr>
        <w:t xml:space="preserve">отказ в </w:t>
      </w:r>
      <w:r w:rsidR="003F43A0">
        <w:rPr>
          <w:rFonts w:ascii="Times New Roman" w:hAnsi="Times New Roman"/>
          <w:sz w:val="28"/>
          <w:szCs w:val="28"/>
        </w:rPr>
        <w:t>принятии решения о подготовке документации по планировке территории на основании предложений физических и юридических лиц</w:t>
      </w:r>
      <w:r w:rsidR="00646A50">
        <w:rPr>
          <w:rFonts w:ascii="Times New Roman" w:eastAsiaTheme="minorEastAsia" w:hAnsi="Times New Roman"/>
          <w:sz w:val="28"/>
          <w:szCs w:val="28"/>
        </w:rPr>
        <w:t>.</w:t>
      </w:r>
    </w:p>
    <w:p w:rsidR="00C16B68" w:rsidRDefault="00310BC2" w:rsidP="00310BC2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2.3.2.</w:t>
      </w:r>
      <w:r w:rsidRPr="00132F44">
        <w:rPr>
          <w:rFonts w:ascii="Times New Roman" w:hAnsi="Times New Roman"/>
          <w:sz w:val="28"/>
          <w:szCs w:val="28"/>
        </w:rPr>
        <w:t>Должностное лицо, уполномоченное принимать решение о предоставлении муниципальной услуги</w:t>
      </w:r>
      <w:r w:rsidR="00C16B68">
        <w:rPr>
          <w:rFonts w:ascii="Times New Roman" w:hAnsi="Times New Roman"/>
          <w:sz w:val="28"/>
          <w:szCs w:val="28"/>
        </w:rPr>
        <w:t>:</w:t>
      </w:r>
    </w:p>
    <w:p w:rsidR="00310BC2" w:rsidRDefault="00C16B68" w:rsidP="00C16B6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1) </w:t>
      </w:r>
      <w:r w:rsidR="009915A3"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в части</w:t>
      </w:r>
      <w:r w:rsidR="009D7EC3"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</w:t>
      </w:r>
      <w:r w:rsidRPr="009D7EC3">
        <w:rPr>
          <w:rFonts w:ascii="Times New Roman" w:hAnsi="Times New Roman"/>
          <w:color w:val="000000" w:themeColor="text1"/>
          <w:sz w:val="28"/>
          <w:szCs w:val="28"/>
        </w:rPr>
        <w:t>приняти</w:t>
      </w:r>
      <w:r w:rsidR="009915A3" w:rsidRPr="009D7EC3">
        <w:rPr>
          <w:rFonts w:ascii="Times New Roman" w:hAnsi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решения о подготовке документации по планировке территории на основании предложений физических и юридических лиц </w:t>
      </w:r>
      <w:r w:rsidR="00310BC2" w:rsidRPr="00132F44">
        <w:rPr>
          <w:rFonts w:ascii="Times New Roman" w:hAnsi="Times New Roman"/>
          <w:sz w:val="28"/>
          <w:szCs w:val="28"/>
        </w:rPr>
        <w:t>– глава городского округа Тольятти</w:t>
      </w:r>
      <w:r>
        <w:rPr>
          <w:rFonts w:ascii="Times New Roman" w:hAnsi="Times New Roman"/>
          <w:sz w:val="28"/>
          <w:szCs w:val="28"/>
        </w:rPr>
        <w:t>;</w:t>
      </w:r>
    </w:p>
    <w:p w:rsidR="00C16B68" w:rsidRPr="00C16B68" w:rsidRDefault="00C16B68" w:rsidP="00C16B6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9915A3" w:rsidRPr="009D7EC3">
        <w:rPr>
          <w:rFonts w:ascii="Times New Roman" w:hAnsi="Times New Roman"/>
          <w:color w:val="000000" w:themeColor="text1"/>
          <w:sz w:val="28"/>
          <w:szCs w:val="28"/>
        </w:rPr>
        <w:t>в части уведомления</w:t>
      </w:r>
      <w:r>
        <w:rPr>
          <w:rFonts w:ascii="Times New Roman" w:hAnsi="Times New Roman"/>
          <w:sz w:val="28"/>
          <w:szCs w:val="28"/>
        </w:rPr>
        <w:t xml:space="preserve"> об отказе </w:t>
      </w:r>
      <w:r w:rsidRPr="00074994">
        <w:rPr>
          <w:rFonts w:ascii="Times New Roman" w:hAnsi="Times New Roman"/>
          <w:sz w:val="28"/>
          <w:szCs w:val="28"/>
        </w:rPr>
        <w:t>в предоставлении муниципальной услуги</w:t>
      </w:r>
      <w:r w:rsidRPr="00132F4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>меститель г</w:t>
      </w:r>
      <w:r w:rsidRPr="006E6D12">
        <w:rPr>
          <w:rFonts w:ascii="Times New Roman" w:hAnsi="Times New Roman"/>
          <w:sz w:val="28"/>
          <w:szCs w:val="28"/>
        </w:rPr>
        <w:t>лавы городского округа по имуществу и градостроительству</w:t>
      </w:r>
      <w:r>
        <w:rPr>
          <w:rFonts w:ascii="Times New Roman" w:eastAsiaTheme="minorEastAsia" w:hAnsi="Times New Roman"/>
          <w:sz w:val="28"/>
          <w:szCs w:val="28"/>
        </w:rPr>
        <w:t>.</w:t>
      </w:r>
    </w:p>
    <w:p w:rsidR="00C16B68" w:rsidRDefault="000C1D0D" w:rsidP="00310BC2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</w:t>
      </w:r>
      <w:r w:rsidR="009915A3" w:rsidRPr="009915A3">
        <w:rPr>
          <w:rFonts w:ascii="Times New Roman" w:hAnsi="Times New Roman"/>
          <w:sz w:val="28"/>
          <w:szCs w:val="28"/>
        </w:rPr>
        <w:t xml:space="preserve">Решение о предоставлении муниципальной услуги (об отказе в предоставлении муниципальной услуги), на основании которого заявителю </w:t>
      </w:r>
      <w:r w:rsidR="009915A3" w:rsidRPr="009915A3">
        <w:rPr>
          <w:rFonts w:ascii="Times New Roman" w:hAnsi="Times New Roman"/>
          <w:sz w:val="28"/>
          <w:szCs w:val="28"/>
        </w:rPr>
        <w:lastRenderedPageBreak/>
        <w:t>предоставляется результат муниципальной услуги, оформляется</w:t>
      </w:r>
      <w:r w:rsidR="00C16B68">
        <w:rPr>
          <w:rFonts w:ascii="Times New Roman" w:hAnsi="Times New Roman"/>
          <w:sz w:val="28"/>
          <w:szCs w:val="28"/>
        </w:rPr>
        <w:t>:</w:t>
      </w:r>
    </w:p>
    <w:p w:rsidR="00C16B68" w:rsidRPr="009D7EC3" w:rsidRDefault="00C16B68" w:rsidP="00C16B6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1)</w:t>
      </w:r>
      <w:r w:rsidR="009915A3"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в части принятия решения о подготовке документации по планировке территории на основании предложений физических и юридических лиц - </w:t>
      </w:r>
      <w:r w:rsidRPr="009D7EC3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 w:rsidR="0098226D" w:rsidRPr="009D7EC3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9D7EC3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городского округа Тольятти;</w:t>
      </w:r>
    </w:p>
    <w:p w:rsidR="00C16B68" w:rsidRPr="009D7EC3" w:rsidRDefault="00C16B68" w:rsidP="00C16B68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2)</w:t>
      </w:r>
      <w:r w:rsidR="0098226D"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в части отказа в принятии решения о подготовке документации по планировке территории на основании предложений физических и юридических лиц - </w:t>
      </w:r>
      <w:r w:rsidRPr="009D7EC3">
        <w:rPr>
          <w:rFonts w:ascii="Times New Roman" w:hAnsi="Times New Roman"/>
          <w:color w:val="000000" w:themeColor="text1"/>
          <w:sz w:val="28"/>
          <w:szCs w:val="28"/>
        </w:rPr>
        <w:t>уведомлени</w:t>
      </w:r>
      <w:r w:rsidR="0098226D" w:rsidRPr="009D7EC3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9D7EC3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в предоставлении муниципальной услуги</w:t>
      </w: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.</w:t>
      </w:r>
    </w:p>
    <w:p w:rsidR="00957197" w:rsidRPr="002F140B" w:rsidRDefault="000C1D0D" w:rsidP="002F140B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2.3</w:t>
      </w:r>
      <w:r w:rsidRPr="00380499">
        <w:rPr>
          <w:rFonts w:ascii="Times New Roman" w:eastAsiaTheme="minorEastAsia" w:hAnsi="Times New Roman"/>
          <w:sz w:val="28"/>
          <w:szCs w:val="28"/>
        </w:rPr>
        <w:t>.4.</w:t>
      </w:r>
      <w:r w:rsidR="007529C1" w:rsidRPr="001B2EF1">
        <w:rPr>
          <w:rFonts w:ascii="Times New Roman" w:hAnsi="Times New Roman"/>
          <w:sz w:val="28"/>
          <w:szCs w:val="28"/>
        </w:rPr>
        <w:t>Постановление администрации городского округа Тольятти</w:t>
      </w:r>
      <w:r w:rsidR="009D7EC3">
        <w:rPr>
          <w:rFonts w:ascii="Times New Roman" w:hAnsi="Times New Roman"/>
          <w:sz w:val="28"/>
          <w:szCs w:val="28"/>
        </w:rPr>
        <w:t xml:space="preserve"> </w:t>
      </w:r>
      <w:r w:rsidR="0098226D" w:rsidRPr="009D7EC3">
        <w:rPr>
          <w:rFonts w:ascii="Times New Roman" w:hAnsi="Times New Roman"/>
          <w:color w:val="000000" w:themeColor="text1"/>
          <w:sz w:val="28"/>
          <w:szCs w:val="28"/>
        </w:rPr>
        <w:t xml:space="preserve">о предоставлении муниципальной услуги и уведомление об отказе в предоставлении муниципальной услуги </w:t>
      </w:r>
      <w:r w:rsidR="007529C1" w:rsidRPr="009D7EC3">
        <w:rPr>
          <w:rFonts w:ascii="Times New Roman" w:hAnsi="Times New Roman"/>
          <w:color w:val="000000" w:themeColor="text1"/>
          <w:sz w:val="28"/>
          <w:szCs w:val="28"/>
        </w:rPr>
        <w:t>подлеж</w:t>
      </w:r>
      <w:r w:rsidR="0098226D" w:rsidRPr="009D7EC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529C1" w:rsidRPr="009D7EC3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="009D7E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529C1" w:rsidRPr="001B2EF1">
        <w:rPr>
          <w:rFonts w:ascii="Times New Roman" w:hAnsi="Times New Roman"/>
          <w:sz w:val="28"/>
          <w:szCs w:val="28"/>
        </w:rPr>
        <w:t>регистрации в системе электронного документооборота в соответствии с</w:t>
      </w:r>
      <w:r w:rsidR="009D7EC3">
        <w:rPr>
          <w:rFonts w:ascii="Times New Roman" w:hAnsi="Times New Roman"/>
          <w:sz w:val="28"/>
          <w:szCs w:val="28"/>
        </w:rPr>
        <w:t xml:space="preserve"> </w:t>
      </w:r>
      <w:r w:rsidR="007529C1" w:rsidRPr="001B2EF1">
        <w:rPr>
          <w:rFonts w:ascii="Times New Roman" w:hAnsi="Times New Roman"/>
          <w:sz w:val="28"/>
          <w:szCs w:val="28"/>
        </w:rPr>
        <w:t>Регламентом делопроизводства и документооборота администрации</w:t>
      </w:r>
      <w:r w:rsidR="009D7EC3">
        <w:rPr>
          <w:rFonts w:ascii="Times New Roman" w:hAnsi="Times New Roman"/>
          <w:sz w:val="28"/>
          <w:szCs w:val="28"/>
        </w:rPr>
        <w:t xml:space="preserve"> </w:t>
      </w:r>
      <w:r w:rsidR="007529C1" w:rsidRPr="001B2EF1">
        <w:rPr>
          <w:rFonts w:ascii="Times New Roman" w:hAnsi="Times New Roman"/>
          <w:sz w:val="28"/>
          <w:szCs w:val="28"/>
        </w:rPr>
        <w:t>городского округа Тольятти.</w:t>
      </w:r>
    </w:p>
    <w:p w:rsidR="00AB6CCF" w:rsidRDefault="0062712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446ED4">
        <w:rPr>
          <w:rFonts w:ascii="Times New Roman" w:eastAsiaTheme="minorEastAsia" w:hAnsi="Times New Roman"/>
          <w:sz w:val="28"/>
          <w:szCs w:val="28"/>
        </w:rPr>
        <w:t>2.</w:t>
      </w:r>
      <w:r w:rsidR="00F93E6C" w:rsidRPr="00446ED4">
        <w:rPr>
          <w:rFonts w:ascii="Times New Roman" w:eastAsiaTheme="minorEastAsia" w:hAnsi="Times New Roman"/>
          <w:sz w:val="28"/>
          <w:szCs w:val="28"/>
        </w:rPr>
        <w:t>4</w:t>
      </w:r>
      <w:r w:rsidR="000C1D0D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AB6CCF">
        <w:rPr>
          <w:rFonts w:ascii="Times New Roman" w:eastAsiaTheme="minorEastAsia" w:hAnsi="Times New Roman"/>
          <w:sz w:val="28"/>
          <w:szCs w:val="28"/>
        </w:rPr>
        <w:t>Срок предоставления муниципальной услуги.</w:t>
      </w:r>
    </w:p>
    <w:p w:rsidR="0062712F" w:rsidRDefault="00AB6CCF" w:rsidP="00FA149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2.4.1. </w:t>
      </w:r>
      <w:r w:rsidR="0062712F" w:rsidRPr="00446ED4">
        <w:rPr>
          <w:rFonts w:ascii="Times New Roman" w:eastAsiaTheme="minorEastAsia" w:hAnsi="Times New Roman"/>
          <w:sz w:val="28"/>
          <w:szCs w:val="28"/>
        </w:rPr>
        <w:t xml:space="preserve">Муниципальная услуга предоставляется в срок, не превышающий </w:t>
      </w:r>
      <w:r w:rsidR="00AF14FB">
        <w:rPr>
          <w:rFonts w:ascii="Times New Roman" w:eastAsiaTheme="minorEastAsia" w:hAnsi="Times New Roman"/>
          <w:sz w:val="28"/>
          <w:szCs w:val="28"/>
        </w:rPr>
        <w:t>15 рабочих дней</w:t>
      </w:r>
      <w:r w:rsidR="009D7EC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62712F" w:rsidRPr="00C01FE4">
        <w:rPr>
          <w:rFonts w:ascii="Times New Roman" w:eastAsiaTheme="minorEastAsia" w:hAnsi="Times New Roman"/>
          <w:sz w:val="28"/>
          <w:szCs w:val="28"/>
        </w:rPr>
        <w:t>со дня</w:t>
      </w:r>
      <w:r w:rsidR="008A4740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8A4740"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следующего за днем</w:t>
      </w:r>
      <w:r w:rsidR="009D7EC3">
        <w:rPr>
          <w:rFonts w:ascii="Times New Roman" w:eastAsiaTheme="minorEastAsia" w:hAnsi="Times New Roman"/>
          <w:color w:val="FF0000"/>
          <w:sz w:val="28"/>
          <w:szCs w:val="28"/>
        </w:rPr>
        <w:t xml:space="preserve"> </w:t>
      </w:r>
      <w:r w:rsidR="00380F02">
        <w:rPr>
          <w:rFonts w:ascii="Times New Roman" w:eastAsiaTheme="minorEastAsia" w:hAnsi="Times New Roman"/>
          <w:sz w:val="28"/>
          <w:szCs w:val="28"/>
        </w:rPr>
        <w:t xml:space="preserve">поступления </w:t>
      </w:r>
      <w:r w:rsidR="0062712F" w:rsidRPr="00C01FE4">
        <w:rPr>
          <w:rFonts w:ascii="Times New Roman" w:eastAsiaTheme="minorEastAsia" w:hAnsi="Times New Roman"/>
          <w:sz w:val="28"/>
          <w:szCs w:val="28"/>
        </w:rPr>
        <w:t>заявлени</w:t>
      </w:r>
      <w:r w:rsidR="00380F02">
        <w:rPr>
          <w:rFonts w:ascii="Times New Roman" w:eastAsiaTheme="minorEastAsia" w:hAnsi="Times New Roman"/>
          <w:sz w:val="28"/>
          <w:szCs w:val="28"/>
        </w:rPr>
        <w:t>я</w:t>
      </w:r>
      <w:r w:rsidR="0062712F" w:rsidRPr="00C01FE4">
        <w:rPr>
          <w:rFonts w:ascii="Times New Roman" w:eastAsiaTheme="minorEastAsia" w:hAnsi="Times New Roman"/>
          <w:sz w:val="28"/>
          <w:szCs w:val="28"/>
        </w:rPr>
        <w:t xml:space="preserve"> о предоставлении муниципальной услуги</w:t>
      </w:r>
      <w:r w:rsidR="009D7EC3">
        <w:rPr>
          <w:rFonts w:ascii="Times New Roman" w:eastAsiaTheme="minorEastAsia" w:hAnsi="Times New Roman"/>
          <w:sz w:val="28"/>
          <w:szCs w:val="28"/>
        </w:rPr>
        <w:t xml:space="preserve"> </w:t>
      </w:r>
      <w:r w:rsidR="00C01FE4" w:rsidRPr="00C01FE4">
        <w:rPr>
          <w:rFonts w:ascii="Times New Roman" w:eastAsiaTheme="minorEastAsia" w:hAnsi="Times New Roman"/>
          <w:sz w:val="28"/>
          <w:szCs w:val="28"/>
        </w:rPr>
        <w:t>в Депар</w:t>
      </w:r>
      <w:r w:rsidR="00C01FE4">
        <w:rPr>
          <w:rFonts w:ascii="Times New Roman" w:eastAsiaTheme="minorEastAsia" w:hAnsi="Times New Roman"/>
          <w:sz w:val="28"/>
          <w:szCs w:val="28"/>
        </w:rPr>
        <w:t>та</w:t>
      </w:r>
      <w:r w:rsidR="00C01FE4" w:rsidRPr="00C01FE4">
        <w:rPr>
          <w:rFonts w:ascii="Times New Roman" w:eastAsiaTheme="minorEastAsia" w:hAnsi="Times New Roman"/>
          <w:sz w:val="28"/>
          <w:szCs w:val="28"/>
        </w:rPr>
        <w:t>мент.</w:t>
      </w:r>
    </w:p>
    <w:p w:rsidR="00380499" w:rsidRDefault="00A37742" w:rsidP="00380499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2.4.2.</w:t>
      </w:r>
      <w:r w:rsidR="00380499" w:rsidRPr="00132F44">
        <w:rPr>
          <w:rFonts w:ascii="Times New Roman" w:hAnsi="Times New Roman"/>
          <w:sz w:val="28"/>
          <w:szCs w:val="28"/>
        </w:rPr>
        <w:t>Срок приостановления предоставления муниципальной услуги не предусмотрен, в связи с отсутствием оснований приостановления предоставления муниципальной услуги.</w:t>
      </w:r>
    </w:p>
    <w:p w:rsidR="00A43B84" w:rsidRDefault="00A43B84" w:rsidP="00A43B84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32F44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обращения заявителя за предоставлением муниципальной услуги в МАУ «МФЦ», срок предоставления муниципальной услуги исчисляется с момента регистрации заявления и пакета документов в </w:t>
      </w:r>
      <w:r w:rsidR="00A5666A" w:rsidRPr="00D05F7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Департаменте</w:t>
      </w:r>
      <w:r w:rsidR="00D05F7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:rsidR="008656C0" w:rsidRPr="00A43B84" w:rsidRDefault="008656C0" w:rsidP="008656C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E7144">
        <w:rPr>
          <w:rFonts w:ascii="Times New Roman" w:eastAsia="Calibri" w:hAnsi="Times New Roman"/>
          <w:sz w:val="28"/>
          <w:szCs w:val="28"/>
          <w:lang w:eastAsia="en-US"/>
        </w:rPr>
        <w:t>В случае обращения заявителя за предоставлением муниципальной</w:t>
      </w:r>
      <w:r w:rsidR="009D7EC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E7144">
        <w:rPr>
          <w:rFonts w:ascii="Times New Roman" w:eastAsia="Calibri" w:hAnsi="Times New Roman"/>
          <w:sz w:val="28"/>
          <w:szCs w:val="28"/>
          <w:lang w:eastAsia="en-US"/>
        </w:rPr>
        <w:t>услуги в электронной форме посредством ЕПГУ или РПГУ срок</w:t>
      </w:r>
      <w:r w:rsidR="009D7EC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E7144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предоставления муниципальной услуги исчисляется </w:t>
      </w:r>
      <w:r w:rsidRPr="009D7EC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со дня</w:t>
      </w:r>
      <w:r w:rsidR="008A4740" w:rsidRPr="009D7EC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следующего </w:t>
      </w:r>
      <w:r w:rsidR="00A333A5" w:rsidRPr="009D7EC3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за днем</w:t>
      </w:r>
      <w:r w:rsidRPr="003E7144">
        <w:rPr>
          <w:rFonts w:ascii="Times New Roman" w:eastAsia="Calibri" w:hAnsi="Times New Roman"/>
          <w:sz w:val="28"/>
          <w:szCs w:val="28"/>
          <w:lang w:eastAsia="en-US"/>
        </w:rPr>
        <w:t xml:space="preserve"> регистрации</w:t>
      </w:r>
      <w:r w:rsidR="009D7EC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E7144">
        <w:rPr>
          <w:rFonts w:ascii="Times New Roman" w:eastAsia="Calibri" w:hAnsi="Times New Roman"/>
          <w:sz w:val="28"/>
          <w:szCs w:val="28"/>
          <w:lang w:eastAsia="en-US"/>
        </w:rPr>
        <w:t>заявления в Департаменте</w:t>
      </w:r>
    </w:p>
    <w:p w:rsidR="008656C0" w:rsidRPr="00132F44" w:rsidRDefault="008656C0" w:rsidP="008656C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2.4.3.</w:t>
      </w:r>
      <w:bookmarkStart w:id="0" w:name="P133"/>
      <w:bookmarkEnd w:id="0"/>
      <w:r w:rsidRPr="00132F44">
        <w:rPr>
          <w:rFonts w:ascii="Times New Roman" w:hAnsi="Times New Roman"/>
          <w:bCs/>
          <w:sz w:val="28"/>
          <w:szCs w:val="28"/>
        </w:rPr>
        <w:t xml:space="preserve">Срок исправления опечаток и ошибок в выданных в результате предоставления муниципальной услуги документах составляет </w:t>
      </w:r>
      <w:r>
        <w:rPr>
          <w:rFonts w:ascii="Times New Roman" w:hAnsi="Times New Roman"/>
          <w:bCs/>
          <w:sz w:val="28"/>
          <w:szCs w:val="28"/>
        </w:rPr>
        <w:t>10 рабочих дней</w:t>
      </w:r>
      <w:r w:rsidR="009D7EC3">
        <w:rPr>
          <w:rFonts w:ascii="Times New Roman" w:hAnsi="Times New Roman"/>
          <w:bCs/>
          <w:sz w:val="28"/>
          <w:szCs w:val="28"/>
        </w:rPr>
        <w:t xml:space="preserve"> </w:t>
      </w:r>
      <w:r w:rsidR="008A4740" w:rsidRPr="009D7EC3">
        <w:rPr>
          <w:rFonts w:ascii="Times New Roman" w:hAnsi="Times New Roman"/>
          <w:bCs/>
          <w:color w:val="000000" w:themeColor="text1"/>
          <w:sz w:val="28"/>
          <w:szCs w:val="28"/>
        </w:rPr>
        <w:t>со</w:t>
      </w:r>
      <w:r w:rsidR="009D7EC3" w:rsidRPr="009D7E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8A4740" w:rsidRPr="009D7EC3">
        <w:rPr>
          <w:rFonts w:ascii="Times New Roman" w:hAnsi="Times New Roman"/>
          <w:bCs/>
          <w:color w:val="000000" w:themeColor="text1"/>
          <w:sz w:val="28"/>
          <w:szCs w:val="28"/>
        </w:rPr>
        <w:t>дня, следующего за днем</w:t>
      </w:r>
      <w:r w:rsidR="009D7EC3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132F44">
        <w:rPr>
          <w:rFonts w:ascii="Times New Roman" w:hAnsi="Times New Roman"/>
          <w:bCs/>
          <w:sz w:val="28"/>
          <w:szCs w:val="28"/>
        </w:rPr>
        <w:t>регистрации заявления в канцелярии Департамента.</w:t>
      </w:r>
    </w:p>
    <w:p w:rsidR="008656C0" w:rsidRPr="00132F44" w:rsidRDefault="008656C0" w:rsidP="008656C0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32F44">
        <w:rPr>
          <w:rFonts w:ascii="Times New Roman" w:eastAsia="Calibri" w:hAnsi="Times New Roman"/>
          <w:sz w:val="28"/>
          <w:szCs w:val="28"/>
        </w:rPr>
        <w:t>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Федерации.</w:t>
      </w:r>
    </w:p>
    <w:p w:rsidR="008656C0" w:rsidRPr="00132F44" w:rsidRDefault="008656C0" w:rsidP="00E563BA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01FE4">
        <w:rPr>
          <w:rFonts w:ascii="Times New Roman" w:hAnsi="Times New Roman"/>
          <w:sz w:val="28"/>
          <w:szCs w:val="28"/>
        </w:rPr>
        <w:t xml:space="preserve">2.5. </w:t>
      </w:r>
      <w:r w:rsidRPr="00132F44">
        <w:rPr>
          <w:rFonts w:ascii="Times New Roman" w:hAnsi="Times New Roman"/>
          <w:sz w:val="28"/>
          <w:szCs w:val="28"/>
        </w:rPr>
        <w:t>Исчерпывающий перечень документов</w:t>
      </w:r>
      <w:r>
        <w:rPr>
          <w:rFonts w:ascii="Times New Roman" w:hAnsi="Times New Roman"/>
          <w:sz w:val="28"/>
          <w:szCs w:val="28"/>
        </w:rPr>
        <w:t>, необходимых в</w:t>
      </w:r>
      <w:r w:rsidR="009D7EC3">
        <w:rPr>
          <w:rFonts w:ascii="Times New Roman" w:hAnsi="Times New Roman"/>
          <w:sz w:val="28"/>
          <w:szCs w:val="28"/>
        </w:rPr>
        <w:t xml:space="preserve"> </w:t>
      </w:r>
      <w:r w:rsidRPr="00132F44">
        <w:rPr>
          <w:rFonts w:ascii="Times New Roman" w:hAnsi="Times New Roman"/>
          <w:sz w:val="28"/>
          <w:szCs w:val="28"/>
        </w:rPr>
        <w:t>соответствии с законодательными или иными нормативными правовыми актами для предоставления муниципальной услуги.</w:t>
      </w:r>
    </w:p>
    <w:p w:rsidR="00496F5A" w:rsidRPr="00E27EA5" w:rsidRDefault="008656C0" w:rsidP="00E27EA5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73D3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5</w:t>
      </w:r>
      <w:r w:rsidRPr="008673D3">
        <w:rPr>
          <w:rFonts w:ascii="Times New Roman" w:hAnsi="Times New Roman"/>
          <w:sz w:val="28"/>
          <w:szCs w:val="28"/>
        </w:rPr>
        <w:t xml:space="preserve">.1. Исчерпывающий </w:t>
      </w:r>
      <w:hyperlink w:anchor="P418">
        <w:r w:rsidRPr="008673D3">
          <w:rPr>
            <w:rFonts w:ascii="Times New Roman" w:hAnsi="Times New Roman"/>
            <w:sz w:val="28"/>
            <w:szCs w:val="28"/>
          </w:rPr>
          <w:t>перечень</w:t>
        </w:r>
      </w:hyperlink>
      <w:r w:rsidRPr="008673D3">
        <w:rPr>
          <w:rFonts w:ascii="Times New Roman" w:hAnsi="Times New Roman"/>
          <w:sz w:val="28"/>
          <w:szCs w:val="28"/>
        </w:rPr>
        <w:t xml:space="preserve"> документов, необходимых для предоставления муниципальной услуги, указан</w:t>
      </w:r>
      <w:r>
        <w:rPr>
          <w:rFonts w:ascii="Times New Roman" w:hAnsi="Times New Roman"/>
          <w:sz w:val="28"/>
          <w:szCs w:val="28"/>
        </w:rPr>
        <w:t xml:space="preserve"> в Приложении № 1 к А</w:t>
      </w:r>
      <w:r w:rsidRPr="008673D3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8656C0" w:rsidRPr="00667E7B" w:rsidRDefault="008656C0" w:rsidP="008656C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27EA5">
        <w:rPr>
          <w:rFonts w:ascii="Times New Roman" w:hAnsi="Times New Roman"/>
          <w:sz w:val="28"/>
          <w:szCs w:val="28"/>
        </w:rPr>
        <w:t xml:space="preserve">2.5.2. </w:t>
      </w:r>
      <w:proofErr w:type="gramStart"/>
      <w:r w:rsidRPr="00E27EA5">
        <w:rPr>
          <w:rFonts w:ascii="Times New Roman" w:hAnsi="Times New Roman"/>
          <w:sz w:val="28"/>
          <w:szCs w:val="28"/>
        </w:rPr>
        <w:t>При</w:t>
      </w:r>
      <w:r w:rsidRPr="00667E7B">
        <w:rPr>
          <w:rFonts w:ascii="Times New Roman" w:hAnsi="Times New Roman"/>
          <w:sz w:val="28"/>
          <w:szCs w:val="28"/>
        </w:rPr>
        <w:t xml:space="preserve"> получении Администрацией (Департаментом) электронных дубликатов документов, направленных заявителем вместе с заявлением о предоставлении муниципальной услуги, Администрация (Департамент)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</w:t>
      </w:r>
      <w:proofErr w:type="gramEnd"/>
      <w:r w:rsidRPr="00667E7B">
        <w:rPr>
          <w:rFonts w:ascii="Times New Roman" w:hAnsi="Times New Roman"/>
          <w:sz w:val="28"/>
          <w:szCs w:val="28"/>
        </w:rPr>
        <w:t xml:space="preserve"> (или) муниципальные услуги, и гражданам электронные дубликаты документов и информации (далее - перечень документов и информации, в отношении которых создаются и направляются электронные дубликаты) и ранее представленных заявителем в МАУ «МФЦ» на бумажном носителе.</w:t>
      </w:r>
    </w:p>
    <w:p w:rsidR="008656C0" w:rsidRPr="00667E7B" w:rsidRDefault="008656C0" w:rsidP="008656C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7E7B">
        <w:rPr>
          <w:rFonts w:ascii="Times New Roman" w:hAnsi="Times New Roman"/>
          <w:sz w:val="28"/>
          <w:szCs w:val="28"/>
        </w:rPr>
        <w:t>Электронные дубликаты документов, размещенные в личном кабинете заявителя на ЕПГУ или в личном кабинете заявителя на РПГУ, направляются в Администрацию (Департамент) заявителем самостоятельно вместе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:rsidR="008656C0" w:rsidRPr="009D7EC3" w:rsidRDefault="008656C0" w:rsidP="008656C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67E7B">
        <w:rPr>
          <w:rFonts w:ascii="Times New Roman" w:hAnsi="Times New Roman"/>
          <w:sz w:val="28"/>
          <w:szCs w:val="28"/>
        </w:rPr>
        <w:t xml:space="preserve">Перечень документов и информации, в отношении которых создаются и направляются электронные дубликаты, утвержден постановлением Правительства Российской Федерации от 25.10.2021 №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</w:t>
      </w:r>
      <w:r w:rsidRPr="009D7EC3">
        <w:rPr>
          <w:rFonts w:ascii="Times New Roman" w:hAnsi="Times New Roman"/>
          <w:color w:val="000000" w:themeColor="text1"/>
          <w:sz w:val="28"/>
          <w:szCs w:val="28"/>
        </w:rPr>
        <w:t>центра предоставления государственных и муниципальных услуг».</w:t>
      </w:r>
      <w:proofErr w:type="gramEnd"/>
    </w:p>
    <w:p w:rsidR="00E563BA" w:rsidRPr="009D7EC3" w:rsidRDefault="00E563BA" w:rsidP="008656C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7EC3">
        <w:rPr>
          <w:rFonts w:ascii="Times New Roman" w:hAnsi="Times New Roman"/>
          <w:color w:val="000000" w:themeColor="text1"/>
          <w:sz w:val="28"/>
          <w:szCs w:val="28"/>
        </w:rPr>
        <w:t xml:space="preserve">2.5.3. </w:t>
      </w:r>
      <w:proofErr w:type="gramStart"/>
      <w:r w:rsidRPr="009D7EC3">
        <w:rPr>
          <w:rFonts w:ascii="Times New Roman" w:hAnsi="Times New Roman"/>
          <w:color w:val="000000" w:themeColor="text1"/>
          <w:sz w:val="28"/>
          <w:szCs w:val="28"/>
        </w:rPr>
        <w:t>Администрация (Департамент)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8656C0" w:rsidRPr="00132F44" w:rsidRDefault="008656C0" w:rsidP="008656C0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 xml:space="preserve">2.6. </w:t>
      </w:r>
      <w:bookmarkStart w:id="1" w:name="P220"/>
      <w:bookmarkEnd w:id="1"/>
      <w:r w:rsidRPr="00132F44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8656C0" w:rsidRDefault="008656C0" w:rsidP="008656C0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740134">
        <w:rPr>
          <w:rFonts w:ascii="Times New Roman" w:eastAsia="Calibri" w:hAnsi="Times New Roman"/>
          <w:sz w:val="28"/>
          <w:szCs w:val="28"/>
        </w:rPr>
        <w:lastRenderedPageBreak/>
        <w:t>2.</w:t>
      </w:r>
      <w:r>
        <w:rPr>
          <w:rFonts w:ascii="Times New Roman" w:eastAsia="Calibri" w:hAnsi="Times New Roman"/>
          <w:sz w:val="28"/>
          <w:szCs w:val="28"/>
        </w:rPr>
        <w:t>6</w:t>
      </w:r>
      <w:r w:rsidRPr="00740134">
        <w:rPr>
          <w:rFonts w:ascii="Times New Roman" w:eastAsia="Calibri" w:hAnsi="Times New Roman"/>
          <w:sz w:val="28"/>
          <w:szCs w:val="28"/>
        </w:rPr>
        <w:t>.1. Основаниями для отказа в приеме документов, необходимых для предоставления муниципальной услуги, являются:</w:t>
      </w:r>
    </w:p>
    <w:p w:rsidR="008656C0" w:rsidRPr="00740134" w:rsidRDefault="008656C0" w:rsidP="008656C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740134">
        <w:rPr>
          <w:rFonts w:ascii="Times New Roman" w:eastAsia="Calibri" w:hAnsi="Times New Roman"/>
          <w:sz w:val="28"/>
          <w:szCs w:val="28"/>
        </w:rPr>
        <w:t xml:space="preserve">- с заявлением обратилось лицо, </w:t>
      </w:r>
      <w:r w:rsidRPr="00740134">
        <w:rPr>
          <w:rFonts w:ascii="Times New Roman" w:hAnsi="Times New Roman"/>
          <w:sz w:val="28"/>
          <w:szCs w:val="28"/>
          <w:lang w:eastAsia="en-US"/>
        </w:rPr>
        <w:t xml:space="preserve">не соответствующее требованиям </w:t>
      </w:r>
      <w:r>
        <w:rPr>
          <w:rFonts w:ascii="Times New Roman" w:hAnsi="Times New Roman"/>
          <w:sz w:val="28"/>
          <w:szCs w:val="28"/>
          <w:lang w:eastAsia="en-US"/>
        </w:rPr>
        <w:t>под</w:t>
      </w:r>
      <w:r w:rsidRPr="00740134">
        <w:rPr>
          <w:rFonts w:ascii="Times New Roman" w:hAnsi="Times New Roman"/>
          <w:sz w:val="28"/>
          <w:szCs w:val="28"/>
          <w:lang w:eastAsia="en-US"/>
        </w:rPr>
        <w:t>п</w:t>
      </w:r>
      <w:r>
        <w:rPr>
          <w:rFonts w:ascii="Times New Roman" w:hAnsi="Times New Roman"/>
          <w:sz w:val="28"/>
          <w:szCs w:val="28"/>
          <w:lang w:eastAsia="en-US"/>
        </w:rPr>
        <w:t>ункта 1.</w:t>
      </w:r>
      <w:r w:rsidRPr="00740134">
        <w:rPr>
          <w:rFonts w:ascii="Times New Roman" w:hAnsi="Times New Roman"/>
          <w:sz w:val="28"/>
          <w:szCs w:val="28"/>
          <w:lang w:eastAsia="en-US"/>
        </w:rPr>
        <w:t>2.</w:t>
      </w:r>
      <w:r w:rsidR="00A5666A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 xml:space="preserve"> пункта 1.2 А</w:t>
      </w:r>
      <w:r w:rsidRPr="00740134">
        <w:rPr>
          <w:rFonts w:ascii="Times New Roman" w:hAnsi="Times New Roman"/>
          <w:sz w:val="28"/>
          <w:szCs w:val="28"/>
          <w:lang w:eastAsia="en-US"/>
        </w:rPr>
        <w:t>дминистративного регламента;</w:t>
      </w:r>
    </w:p>
    <w:p w:rsidR="008656C0" w:rsidRPr="004C57FC" w:rsidRDefault="008656C0" w:rsidP="008656C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trike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Pr="00740134">
        <w:rPr>
          <w:rFonts w:ascii="Times New Roman" w:hAnsi="Times New Roman"/>
          <w:sz w:val="28"/>
          <w:szCs w:val="28"/>
          <w:lang w:eastAsia="en-US"/>
        </w:rPr>
        <w:t>отсутствие возможности установить личность заявителя (представителя заявителя);</w:t>
      </w:r>
    </w:p>
    <w:p w:rsidR="008656C0" w:rsidRPr="00740134" w:rsidRDefault="008656C0" w:rsidP="008656C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740134">
        <w:rPr>
          <w:rFonts w:ascii="Times New Roman" w:hAnsi="Times New Roman"/>
          <w:sz w:val="28"/>
          <w:szCs w:val="28"/>
          <w:lang w:eastAsia="en-US"/>
        </w:rPr>
        <w:t>- отсутствие полномочий у представителя заявителя подавать заявление и пакет документов на предоставление услуги;</w:t>
      </w:r>
    </w:p>
    <w:p w:rsidR="008656C0" w:rsidRPr="00D05F78" w:rsidRDefault="008656C0" w:rsidP="00D05F78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>-отсутствие полного комплекта документов, необходимых для предоставления муниципальной услуги, в соответствии с перечнем</w:t>
      </w:r>
      <w:r w:rsidRPr="00740134">
        <w:rPr>
          <w:rFonts w:ascii="Times New Roman" w:eastAsia="Calibri" w:hAnsi="Times New Roman"/>
          <w:sz w:val="28"/>
          <w:szCs w:val="28"/>
        </w:rPr>
        <w:t xml:space="preserve"> (Приложение № 1 к Административному регламенту)</w:t>
      </w:r>
      <w:proofErr w:type="gramStart"/>
      <w:r w:rsidR="004C57FC">
        <w:rPr>
          <w:rFonts w:ascii="Times New Roman" w:eastAsia="Calibri" w:hAnsi="Times New Roman"/>
          <w:sz w:val="28"/>
          <w:szCs w:val="28"/>
        </w:rPr>
        <w:t>,</w:t>
      </w:r>
      <w:r w:rsidR="00D05F78" w:rsidRPr="00740134">
        <w:rPr>
          <w:rFonts w:ascii="Times New Roman" w:hAnsi="Times New Roman"/>
          <w:sz w:val="28"/>
          <w:szCs w:val="28"/>
          <w:lang w:eastAsia="en-US"/>
        </w:rPr>
        <w:t>о</w:t>
      </w:r>
      <w:proofErr w:type="gramEnd"/>
      <w:r w:rsidR="00D05F78" w:rsidRPr="00740134">
        <w:rPr>
          <w:rFonts w:ascii="Times New Roman" w:hAnsi="Times New Roman"/>
          <w:sz w:val="28"/>
          <w:szCs w:val="28"/>
          <w:lang w:eastAsia="en-US"/>
        </w:rPr>
        <w:t>бязанность по предоставлению которых возложена на заявителя;</w:t>
      </w:r>
    </w:p>
    <w:p w:rsidR="008656C0" w:rsidRPr="00740134" w:rsidRDefault="008656C0" w:rsidP="008656C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  <w:lang w:eastAsia="en-US"/>
        </w:rPr>
        <w:t>-</w:t>
      </w:r>
      <w:r w:rsidRPr="00740134">
        <w:rPr>
          <w:rFonts w:ascii="Times New Roman" w:hAnsi="Times New Roman"/>
          <w:sz w:val="28"/>
          <w:szCs w:val="28"/>
          <w:lang w:eastAsia="en-US"/>
        </w:rPr>
        <w:t xml:space="preserve">ненадлежащее оформление документов, </w:t>
      </w:r>
      <w:r w:rsidRPr="00740134">
        <w:rPr>
          <w:rFonts w:ascii="Times New Roman" w:eastAsia="Calibri" w:hAnsi="Times New Roman"/>
          <w:sz w:val="28"/>
          <w:szCs w:val="28"/>
        </w:rPr>
        <w:t>предоставляемых заявителями самостоятельно,</w:t>
      </w:r>
      <w:r w:rsidRPr="00740134">
        <w:rPr>
          <w:rFonts w:ascii="Times New Roman" w:hAnsi="Times New Roman"/>
          <w:sz w:val="28"/>
          <w:szCs w:val="28"/>
          <w:lang w:eastAsia="en-US"/>
        </w:rPr>
        <w:t xml:space="preserve"> в том числе ненадлежащее оформление заявления (при отсутствии сведений о заявителе, подписи заявителя (получателя), неполное заполнение полей формы заявления), несоответствия приложенных к заявлению документов документам, указанным в заявлении, неразборчивость написанного (при заполнении заявления от руки прописными буквами), а также наличие специально не оговоренных подчисток, приписок и исправлений в документах, прилагаемых к заявлению, обязанность по</w:t>
      </w:r>
      <w:proofErr w:type="gramEnd"/>
      <w:r w:rsidRPr="00740134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740134">
        <w:rPr>
          <w:rFonts w:ascii="Times New Roman" w:hAnsi="Times New Roman"/>
          <w:sz w:val="28"/>
          <w:szCs w:val="28"/>
          <w:lang w:eastAsia="en-US"/>
        </w:rPr>
        <w:t>предоставлению</w:t>
      </w:r>
      <w:proofErr w:type="gramEnd"/>
      <w:r w:rsidRPr="00740134">
        <w:rPr>
          <w:rFonts w:ascii="Times New Roman" w:hAnsi="Times New Roman"/>
          <w:sz w:val="28"/>
          <w:szCs w:val="28"/>
          <w:lang w:eastAsia="en-US"/>
        </w:rPr>
        <w:t xml:space="preserve"> которых возложена на заявителя;</w:t>
      </w:r>
    </w:p>
    <w:p w:rsidR="008656C0" w:rsidRPr="00740134" w:rsidRDefault="008656C0" w:rsidP="008656C0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740134">
        <w:rPr>
          <w:rFonts w:ascii="Times New Roman" w:hAnsi="Times New Roman"/>
          <w:sz w:val="28"/>
          <w:szCs w:val="28"/>
          <w:lang w:eastAsia="en-US"/>
        </w:rPr>
        <w:t>- представленные в электронной форме документы содержат повреждения, наличие которых не позволяет в полной мере получить информацию и сведения, содержащиеся в документах;</w:t>
      </w:r>
    </w:p>
    <w:p w:rsidR="008656C0" w:rsidRPr="00132F44" w:rsidRDefault="008656C0" w:rsidP="008656C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2F44">
        <w:rPr>
          <w:rFonts w:ascii="Times New Roman" w:hAnsi="Times New Roman"/>
          <w:sz w:val="28"/>
          <w:szCs w:val="28"/>
          <w:lang w:eastAsia="en-US"/>
        </w:rPr>
        <w:t xml:space="preserve">- выявлено несоблюдение установленных статьей 11 Федерального закона № 63-ФЗ «Об электронной подписи» </w:t>
      </w:r>
      <w:r w:rsidRPr="00132F44">
        <w:rPr>
          <w:rFonts w:ascii="Times New Roman" w:hAnsi="Times New Roman"/>
          <w:sz w:val="28"/>
          <w:szCs w:val="28"/>
        </w:rPr>
        <w:t xml:space="preserve">(далее - Федеральный закон №63-ФЗ) </w:t>
      </w:r>
      <w:r w:rsidRPr="00132F44">
        <w:rPr>
          <w:rFonts w:ascii="Times New Roman" w:hAnsi="Times New Roman"/>
          <w:sz w:val="28"/>
          <w:szCs w:val="28"/>
          <w:lang w:eastAsia="en-US"/>
        </w:rPr>
        <w:t>условий признания квалифицированной электронной подписи действительной в документах, представленных в электронной форме.</w:t>
      </w:r>
    </w:p>
    <w:p w:rsidR="008656C0" w:rsidRPr="00667E7B" w:rsidRDefault="008656C0" w:rsidP="008656C0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67E7B">
        <w:rPr>
          <w:rFonts w:ascii="Times New Roman" w:hAnsi="Times New Roman"/>
          <w:sz w:val="28"/>
          <w:szCs w:val="28"/>
        </w:rPr>
        <w:t xml:space="preserve">2.7. 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8656C0" w:rsidRPr="00667E7B" w:rsidRDefault="008656C0" w:rsidP="008656C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67E7B">
        <w:rPr>
          <w:rFonts w:ascii="Times New Roman" w:eastAsia="Calibri" w:hAnsi="Times New Roman"/>
          <w:sz w:val="28"/>
          <w:szCs w:val="28"/>
          <w:lang w:eastAsia="en-US"/>
        </w:rPr>
        <w:t>2.7.1. Основания для приостановления предоставления муниципальной услуги отсутствуют.</w:t>
      </w:r>
    </w:p>
    <w:p w:rsidR="008656C0" w:rsidRPr="00667E7B" w:rsidRDefault="008656C0" w:rsidP="008656C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8102A">
        <w:rPr>
          <w:rFonts w:ascii="Times New Roman" w:eastAsia="Calibri" w:hAnsi="Times New Roman"/>
          <w:sz w:val="28"/>
          <w:szCs w:val="28"/>
          <w:lang w:eastAsia="en-US"/>
        </w:rPr>
        <w:t>2.7.2.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 xml:space="preserve"> Основаниями для отказа в предоставлении муниципальной услуги являются:</w:t>
      </w:r>
    </w:p>
    <w:p w:rsidR="008656C0" w:rsidRPr="00667E7B" w:rsidRDefault="009D7EC3" w:rsidP="008656C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8656C0" w:rsidRPr="00667E7B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8656C0" w:rsidRPr="003911CD">
        <w:rPr>
          <w:rFonts w:ascii="Times New Roman" w:eastAsia="Calibri" w:hAnsi="Times New Roman"/>
          <w:sz w:val="28"/>
          <w:szCs w:val="28"/>
          <w:lang w:eastAsia="en-US"/>
        </w:rPr>
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уполномоченный ор</w:t>
      </w:r>
      <w:r w:rsidR="008656C0">
        <w:rPr>
          <w:rFonts w:ascii="Times New Roman" w:eastAsia="Calibri" w:hAnsi="Times New Roman"/>
          <w:sz w:val="28"/>
          <w:szCs w:val="28"/>
          <w:lang w:eastAsia="en-US"/>
        </w:rPr>
        <w:t>ган;</w:t>
      </w:r>
    </w:p>
    <w:p w:rsidR="00F561C8" w:rsidRDefault="009D7EC3" w:rsidP="00F561C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2</w:t>
      </w:r>
      <w:r w:rsidR="008656C0" w:rsidRPr="007A0A1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) заявление о подготовке документации и (или) проект задания на разработку документации по планировке территории, представленные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8656C0" w:rsidRPr="007A0A1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lastRenderedPageBreak/>
        <w:t xml:space="preserve">инициатором, не соответствуют положениям, предусмотренным </w:t>
      </w:r>
      <w:r w:rsidR="00455AD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пунктами 6, 7 </w:t>
      </w:r>
      <w:hyperlink r:id="rId14" w:history="1">
        <w:r w:rsidR="00455AD1" w:rsidRPr="00455AD1">
          <w:rPr>
            <w:rFonts w:ascii="Times New Roman" w:eastAsia="Calibri" w:hAnsi="Times New Roman"/>
            <w:color w:val="000000" w:themeColor="text1"/>
            <w:sz w:val="28"/>
            <w:szCs w:val="28"/>
          </w:rPr>
          <w:t>Постановления</w:t>
        </w:r>
      </w:hyperlink>
      <w:r>
        <w:t xml:space="preserve"> </w:t>
      </w:r>
      <w:r w:rsidR="00455AD1">
        <w:rPr>
          <w:rFonts w:ascii="Times New Roman" w:eastAsia="Calibri" w:hAnsi="Times New Roman"/>
          <w:sz w:val="28"/>
          <w:szCs w:val="28"/>
        </w:rPr>
        <w:t>Правительства Российской Федерации от 02.02.2024 № 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</w:t>
      </w:r>
      <w:proofErr w:type="gramEnd"/>
      <w:r w:rsidR="00455AD1">
        <w:rPr>
          <w:rFonts w:ascii="Times New Roman" w:eastAsia="Calibri" w:hAnsi="Times New Roman"/>
          <w:sz w:val="28"/>
          <w:szCs w:val="28"/>
        </w:rPr>
        <w:t xml:space="preserve">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</w:t>
      </w:r>
      <w:r w:rsidR="00F561C8">
        <w:rPr>
          <w:rFonts w:ascii="Times New Roman" w:eastAsia="Calibri" w:hAnsi="Times New Roman"/>
          <w:sz w:val="28"/>
          <w:szCs w:val="28"/>
        </w:rPr>
        <w:t>ьного и регионального значения;</w:t>
      </w:r>
    </w:p>
    <w:p w:rsidR="008656C0" w:rsidRPr="00F561C8" w:rsidRDefault="009D7EC3" w:rsidP="00F561C8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3</w:t>
      </w:r>
      <w:r w:rsidR="008656C0" w:rsidRPr="003911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8656C0" w:rsidRDefault="009D7EC3" w:rsidP="008656C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4</w:t>
      </w:r>
      <w:r w:rsidR="008656C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)</w:t>
      </w:r>
      <w:r w:rsidR="008656C0" w:rsidRPr="003911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8656C0" w:rsidRDefault="009D7EC3" w:rsidP="008656C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5</w:t>
      </w:r>
      <w:r w:rsidR="008656C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) </w:t>
      </w:r>
      <w:r w:rsidR="008656C0" w:rsidRPr="003911C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заявление о подготовке документации направлено лицом, которым в соответствии с частью 1.1 статьи 45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8656C0" w:rsidRPr="003911CD" w:rsidRDefault="009D7EC3" w:rsidP="008656C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6</w:t>
      </w:r>
      <w:r w:rsidR="008656C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) </w:t>
      </w:r>
      <w:r w:rsidR="008656C0" w:rsidRPr="007A0A11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8656C0" w:rsidRPr="00C539BE" w:rsidRDefault="008656C0" w:rsidP="008656C0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2.8. Предоставление муниципальной услуги осуществляется без взимания платы (бесплатно).</w:t>
      </w:r>
    </w:p>
    <w:p w:rsidR="00F561C8" w:rsidRPr="009D7EC3" w:rsidRDefault="00F561C8" w:rsidP="00F561C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МФЦ.</w:t>
      </w:r>
    </w:p>
    <w:p w:rsidR="00F561C8" w:rsidRPr="009D7EC3" w:rsidRDefault="00F561C8" w:rsidP="00F561C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lastRenderedPageBreak/>
        <w:t xml:space="preserve">2.9.1. Максимальный срок ожидания </w:t>
      </w:r>
      <w:proofErr w:type="gramStart"/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в очереди при подаче запроса о предоставлении муниципальной услуги в случае обращения заявителя непосредственно в орган</w:t>
      </w:r>
      <w:proofErr w:type="gramEnd"/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, предоставляющий муниципальную услугу, или МФЦ составляет не более 15 минут.</w:t>
      </w:r>
    </w:p>
    <w:p w:rsidR="00F561C8" w:rsidRPr="009D7EC3" w:rsidRDefault="00F561C8" w:rsidP="00F561C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2.9.2.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 составляет не более 15 минут.</w:t>
      </w:r>
    </w:p>
    <w:p w:rsidR="00F561C8" w:rsidRPr="009D7EC3" w:rsidRDefault="00F561C8" w:rsidP="00F561C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2.10. Срок регистрации запроса заявителя о предоставлении муниципальной услуги составляет не более 30 минут.</w:t>
      </w:r>
    </w:p>
    <w:p w:rsidR="008656C0" w:rsidRPr="00667E7B" w:rsidRDefault="008656C0" w:rsidP="00F561C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2.11. Требования к помещениям, в которых предоставляется муниципальная услуга.</w:t>
      </w:r>
    </w:p>
    <w:p w:rsidR="008656C0" w:rsidRPr="00446ED4" w:rsidRDefault="008656C0" w:rsidP="008656C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6ED4">
        <w:rPr>
          <w:rFonts w:ascii="Times New Roman" w:hAnsi="Times New Roman"/>
          <w:sz w:val="28"/>
          <w:szCs w:val="28"/>
        </w:rPr>
        <w:t xml:space="preserve">2.11.1. </w:t>
      </w:r>
      <w:r w:rsidRPr="00446ED4">
        <w:rPr>
          <w:rFonts w:ascii="Times New Roman" w:eastAsia="Calibri" w:hAnsi="Times New Roman"/>
          <w:sz w:val="28"/>
          <w:szCs w:val="28"/>
          <w:lang w:eastAsia="en-US"/>
        </w:rPr>
        <w:t>Муниципальная услуга предоставляется в помещениях, в зданиях, расположенных по адресам, указанным в подпунктах 2.2.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46ED4">
        <w:rPr>
          <w:rFonts w:ascii="Times New Roman" w:eastAsia="Calibri" w:hAnsi="Times New Roman"/>
          <w:sz w:val="28"/>
          <w:szCs w:val="28"/>
          <w:lang w:eastAsia="en-US"/>
        </w:rPr>
        <w:t>, 2.2.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4 </w:t>
      </w:r>
      <w:r w:rsidRPr="00446ED4">
        <w:rPr>
          <w:rFonts w:ascii="Times New Roman" w:eastAsia="Calibri" w:hAnsi="Times New Roman"/>
          <w:sz w:val="28"/>
          <w:szCs w:val="28"/>
          <w:lang w:eastAsia="en-US"/>
        </w:rPr>
        <w:t>пункта 2.2 Административного регламента.</w:t>
      </w:r>
    </w:p>
    <w:p w:rsidR="008656C0" w:rsidRPr="00667E7B" w:rsidRDefault="008656C0" w:rsidP="008656C0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46ED4">
        <w:rPr>
          <w:rFonts w:ascii="Times New Roman" w:eastAsia="Calibri" w:hAnsi="Times New Roman"/>
          <w:sz w:val="28"/>
          <w:szCs w:val="28"/>
          <w:lang w:eastAsia="en-US"/>
        </w:rPr>
        <w:t xml:space="preserve">2.11.2. </w:t>
      </w:r>
      <w:proofErr w:type="gramStart"/>
      <w:r w:rsidRPr="00446ED4">
        <w:rPr>
          <w:rFonts w:ascii="Times New Roman" w:eastAsia="Calibri" w:hAnsi="Times New Roman"/>
          <w:sz w:val="28"/>
          <w:szCs w:val="28"/>
          <w:lang w:eastAsia="en-US"/>
        </w:rPr>
        <w:t>Помещения должны соответствовать Требованиям к организации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 xml:space="preserve">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«Санитарно-эпидемиологические требования к условиям труда»,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№1376.</w:t>
      </w:r>
      <w:proofErr w:type="gramEnd"/>
    </w:p>
    <w:p w:rsidR="008656C0" w:rsidRPr="00667E7B" w:rsidRDefault="008656C0" w:rsidP="008656C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7E7B">
        <w:rPr>
          <w:rFonts w:ascii="Times New Roman" w:eastAsia="Calibri" w:hAnsi="Times New Roman"/>
          <w:sz w:val="28"/>
          <w:szCs w:val="28"/>
          <w:lang w:eastAsia="en-US"/>
        </w:rPr>
        <w:t>2.11.3.</w:t>
      </w:r>
      <w:r w:rsidRPr="00667E7B">
        <w:rPr>
          <w:rFonts w:ascii="Times New Roman" w:hAnsi="Times New Roman"/>
          <w:sz w:val="28"/>
          <w:szCs w:val="28"/>
        </w:rPr>
        <w:t xml:space="preserve">На территории, прилегающей к месту предоставления муниципальной услуги, оборудуются места для парковки автотранспортных средств. </w:t>
      </w:r>
    </w:p>
    <w:p w:rsidR="008656C0" w:rsidRPr="00667E7B" w:rsidRDefault="008656C0" w:rsidP="008656C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7E7B">
        <w:rPr>
          <w:rFonts w:ascii="Times New Roman" w:hAnsi="Times New Roman"/>
          <w:sz w:val="28"/>
          <w:szCs w:val="28"/>
        </w:rPr>
        <w:t xml:space="preserve">На стоянке должно быть не менее 3машино-мест, из них не менее 10% (но не менее одного </w:t>
      </w:r>
      <w:proofErr w:type="spellStart"/>
      <w:r w:rsidRPr="00667E7B">
        <w:rPr>
          <w:rFonts w:ascii="Times New Roman" w:hAnsi="Times New Roman"/>
          <w:sz w:val="28"/>
          <w:szCs w:val="28"/>
        </w:rPr>
        <w:t>машино-места</w:t>
      </w:r>
      <w:proofErr w:type="spellEnd"/>
      <w:r w:rsidRPr="00667E7B">
        <w:rPr>
          <w:rFonts w:ascii="Times New Roman" w:hAnsi="Times New Roman"/>
          <w:sz w:val="28"/>
          <w:szCs w:val="28"/>
        </w:rPr>
        <w:t>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8656C0" w:rsidRPr="00667E7B" w:rsidRDefault="008656C0" w:rsidP="008656C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7E7B">
        <w:rPr>
          <w:rFonts w:ascii="Times New Roman" w:hAnsi="Times New Roman"/>
          <w:sz w:val="28"/>
          <w:szCs w:val="28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8656C0" w:rsidRPr="00667E7B" w:rsidRDefault="008656C0" w:rsidP="008656C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67E7B">
        <w:rPr>
          <w:rFonts w:ascii="Times New Roman" w:hAnsi="Times New Roman"/>
          <w:sz w:val="28"/>
          <w:szCs w:val="28"/>
        </w:rPr>
        <w:lastRenderedPageBreak/>
        <w:t>Доступ заявителей (в том числе заявителей-инвалидов) к парковочным местам является бесплатным.</w:t>
      </w:r>
    </w:p>
    <w:p w:rsidR="0002118F" w:rsidRPr="009D7EC3" w:rsidRDefault="0002118F" w:rsidP="0002118F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2.11.4.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02118F" w:rsidRPr="009D7EC3" w:rsidRDefault="0002118F" w:rsidP="0002118F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2.11.5.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02118F" w:rsidRPr="009D7EC3" w:rsidRDefault="0002118F" w:rsidP="0002118F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2.11.6. Центральный вход в здания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02118F" w:rsidRPr="009D7EC3" w:rsidRDefault="0002118F" w:rsidP="0002118F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2.11.7. Входы в здания, в которых осуществляется предоставление муниципальной услуги, оборудуются пандусами, расширенными проходами, специальными ограждениями и перилами, позволяющими обеспечить беспрепятственный доступ инвалидов, включая инвалидов, использующих кресла-коляски. </w:t>
      </w:r>
    </w:p>
    <w:p w:rsidR="0002118F" w:rsidRPr="009D7EC3" w:rsidRDefault="0002118F" w:rsidP="0002118F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2.11.8.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02118F" w:rsidRPr="009D7EC3" w:rsidRDefault="0002118F" w:rsidP="0002118F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2.11.9. </w:t>
      </w:r>
      <w:proofErr w:type="gramStart"/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  <w:proofErr w:type="gramEnd"/>
    </w:p>
    <w:p w:rsidR="0002118F" w:rsidRPr="009D7EC3" w:rsidRDefault="0002118F" w:rsidP="0002118F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2.11.10.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</w:t>
      </w: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lastRenderedPageBreak/>
        <w:t xml:space="preserve">услуги  либо, когда </w:t>
      </w:r>
      <w:proofErr w:type="gramStart"/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это</w:t>
      </w:r>
      <w:proofErr w:type="gramEnd"/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8656C0" w:rsidRPr="00667E7B" w:rsidRDefault="008656C0" w:rsidP="0002118F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2.1</w:t>
      </w:r>
      <w:r>
        <w:rPr>
          <w:rFonts w:ascii="Times New Roman" w:eastAsiaTheme="minorEastAsia" w:hAnsi="Times New Roman"/>
          <w:sz w:val="28"/>
          <w:szCs w:val="28"/>
        </w:rPr>
        <w:t>2</w:t>
      </w:r>
      <w:r w:rsidRPr="00667E7B">
        <w:rPr>
          <w:rFonts w:ascii="Times New Roman" w:eastAsiaTheme="minorEastAsia" w:hAnsi="Times New Roman"/>
          <w:sz w:val="28"/>
          <w:szCs w:val="28"/>
        </w:rPr>
        <w:t>. Показателями доступности и качества предоставления муниципальной услуги являются:</w:t>
      </w:r>
    </w:p>
    <w:p w:rsidR="008656C0" w:rsidRPr="00667E7B" w:rsidRDefault="008656C0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степень удовлетворенности граждан качеством и доступностью муниципальной услуги;</w:t>
      </w:r>
    </w:p>
    <w:p w:rsidR="008656C0" w:rsidRPr="00667E7B" w:rsidRDefault="008656C0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степень удовлетворенности граждан качеством и доступностью муниципальной услуг</w:t>
      </w:r>
      <w:r>
        <w:rPr>
          <w:rFonts w:ascii="Times New Roman" w:eastAsiaTheme="minorEastAsia" w:hAnsi="Times New Roman"/>
          <w:sz w:val="28"/>
          <w:szCs w:val="28"/>
        </w:rPr>
        <w:t>и, предоставляемой на базе МАУ «МФЦ»</w:t>
      </w:r>
      <w:r w:rsidRPr="00667E7B">
        <w:rPr>
          <w:rFonts w:ascii="Times New Roman" w:eastAsiaTheme="minorEastAsia" w:hAnsi="Times New Roman"/>
          <w:sz w:val="28"/>
          <w:szCs w:val="28"/>
        </w:rPr>
        <w:t>;</w:t>
      </w:r>
    </w:p>
    <w:p w:rsidR="008656C0" w:rsidRPr="00667E7B" w:rsidRDefault="008656C0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:rsidR="008656C0" w:rsidRPr="00667E7B" w:rsidRDefault="008656C0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8656C0" w:rsidRPr="00667E7B" w:rsidRDefault="008656C0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(бездействия) должностных лиц уполномоченного органа, в общем количестве обращений по вопросам предоставления муниципальной услуги;</w:t>
      </w:r>
    </w:p>
    <w:p w:rsidR="008656C0" w:rsidRPr="00667E7B" w:rsidRDefault="008656C0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услуги;</w:t>
      </w:r>
    </w:p>
    <w:p w:rsidR="008656C0" w:rsidRPr="00667E7B" w:rsidRDefault="008656C0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отсутствие обоснованных жалоб со стороны заявителей на качество предоставления муниципальной услуги;</w:t>
      </w:r>
    </w:p>
    <w:p w:rsidR="008656C0" w:rsidRPr="00667E7B" w:rsidRDefault="008656C0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информация об услуге размещена в федеральной государственной информационной системе «Федеральный реестр государственных и муниципальных услуг (функций)»;</w:t>
      </w:r>
    </w:p>
    <w:p w:rsidR="008656C0" w:rsidRPr="00667E7B" w:rsidRDefault="008656C0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- доля заявлений о предоставлении муниципальной услуги, поступивших в электронной форме (от общего количества поступивших заявлений).</w:t>
      </w:r>
    </w:p>
    <w:p w:rsidR="0002118F" w:rsidRPr="009D7EC3" w:rsidRDefault="0002118F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2.13.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8656C0" w:rsidRPr="009D7EC3" w:rsidRDefault="008656C0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2.1</w:t>
      </w:r>
      <w:r w:rsidR="0002118F"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3.1</w:t>
      </w: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. Способы предоставления муниципальной услуги:</w:t>
      </w:r>
    </w:p>
    <w:p w:rsidR="008656C0" w:rsidRPr="00667E7B" w:rsidRDefault="008656C0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2.1</w:t>
      </w:r>
      <w:r w:rsidR="0002118F"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3</w:t>
      </w: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.</w:t>
      </w:r>
      <w:r w:rsidR="0002118F"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1.</w:t>
      </w:r>
      <w:r w:rsidRPr="009D7EC3">
        <w:rPr>
          <w:rFonts w:ascii="Times New Roman" w:eastAsiaTheme="minorEastAsia" w:hAnsi="Times New Roman"/>
          <w:color w:val="000000" w:themeColor="text1"/>
          <w:sz w:val="28"/>
          <w:szCs w:val="28"/>
        </w:rPr>
        <w:t>1. Форма</w:t>
      </w:r>
      <w:r w:rsidRPr="00667E7B">
        <w:rPr>
          <w:rFonts w:ascii="Times New Roman" w:eastAsiaTheme="minorEastAsia" w:hAnsi="Times New Roman"/>
          <w:sz w:val="28"/>
          <w:szCs w:val="28"/>
        </w:rPr>
        <w:t xml:space="preserve"> предоставления заявления и необходимых документов для предоставления муниципальной услуги:</w:t>
      </w:r>
    </w:p>
    <w:p w:rsidR="00CC4C32" w:rsidRDefault="005F3461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а)</w:t>
      </w:r>
      <w:r w:rsidR="008656C0" w:rsidRPr="00667E7B">
        <w:rPr>
          <w:rFonts w:ascii="Times New Roman" w:eastAsiaTheme="minorEastAsia" w:hAnsi="Times New Roman"/>
          <w:sz w:val="28"/>
          <w:szCs w:val="28"/>
        </w:rPr>
        <w:t xml:space="preserve"> на бумажном носителе: </w:t>
      </w:r>
    </w:p>
    <w:p w:rsidR="008656C0" w:rsidRDefault="00CC4C32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- </w:t>
      </w:r>
      <w:r w:rsidR="008656C0" w:rsidRPr="00667E7B">
        <w:rPr>
          <w:rFonts w:ascii="Times New Roman" w:eastAsiaTheme="minorEastAsia" w:hAnsi="Times New Roman"/>
          <w:sz w:val="28"/>
          <w:szCs w:val="28"/>
        </w:rPr>
        <w:t>при личном обращении заявителя в Департамент, МАУ «МФЦ»;</w:t>
      </w:r>
    </w:p>
    <w:p w:rsidR="00D05F78" w:rsidRPr="00667E7B" w:rsidRDefault="00D05F78" w:rsidP="00D05F78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</w:t>
      </w:r>
      <w:r w:rsidRPr="00667E7B">
        <w:rPr>
          <w:rFonts w:ascii="Times New Roman" w:eastAsiaTheme="minorEastAsia" w:hAnsi="Times New Roman"/>
          <w:sz w:val="28"/>
          <w:szCs w:val="28"/>
        </w:rPr>
        <w:t>посредством почтового отправления</w:t>
      </w:r>
      <w:r>
        <w:rPr>
          <w:rFonts w:ascii="Times New Roman" w:eastAsiaTheme="minorEastAsia" w:hAnsi="Times New Roman"/>
          <w:sz w:val="28"/>
          <w:szCs w:val="28"/>
        </w:rPr>
        <w:t xml:space="preserve"> в Департамент</w:t>
      </w:r>
      <w:r w:rsidR="00CC4C32">
        <w:rPr>
          <w:rFonts w:ascii="Times New Roman" w:eastAsiaTheme="minorEastAsia" w:hAnsi="Times New Roman"/>
          <w:sz w:val="28"/>
          <w:szCs w:val="28"/>
        </w:rPr>
        <w:t>.</w:t>
      </w:r>
    </w:p>
    <w:p w:rsidR="00CC4C32" w:rsidRDefault="00CC4C32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 xml:space="preserve">б) </w:t>
      </w:r>
      <w:r w:rsidR="008656C0" w:rsidRPr="00667E7B">
        <w:rPr>
          <w:rFonts w:ascii="Times New Roman" w:eastAsiaTheme="minorEastAsia" w:hAnsi="Times New Roman"/>
          <w:sz w:val="28"/>
          <w:szCs w:val="28"/>
        </w:rPr>
        <w:t>в форме электронных документов, подписанных электронной подписью</w:t>
      </w:r>
      <w:r>
        <w:rPr>
          <w:rFonts w:ascii="Times New Roman" w:eastAsiaTheme="minorEastAsia" w:hAnsi="Times New Roman"/>
          <w:sz w:val="28"/>
          <w:szCs w:val="28"/>
        </w:rPr>
        <w:t>:</w:t>
      </w:r>
    </w:p>
    <w:p w:rsidR="008656C0" w:rsidRPr="00667E7B" w:rsidRDefault="00CC4C32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-</w:t>
      </w:r>
      <w:r w:rsidR="008656C0" w:rsidRPr="00667E7B">
        <w:rPr>
          <w:rFonts w:ascii="Times New Roman" w:eastAsiaTheme="minorEastAsia" w:hAnsi="Times New Roman"/>
          <w:sz w:val="28"/>
          <w:szCs w:val="28"/>
        </w:rPr>
        <w:t xml:space="preserve"> при личном обращении заявителя в Департамент:</w:t>
      </w:r>
    </w:p>
    <w:p w:rsidR="008656C0" w:rsidRPr="00667E7B" w:rsidRDefault="008656C0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="Calibri" w:hAnsi="Times New Roman"/>
          <w:sz w:val="28"/>
          <w:szCs w:val="28"/>
          <w:lang w:eastAsia="en-US"/>
        </w:rPr>
        <w:t>- при обращении в информационно-телекоммуникационной сети Интернет посредством ЕПГУ или РПГУ</w:t>
      </w:r>
      <w:r w:rsidR="00CC4C3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C4C32" w:rsidRPr="009D7EC3" w:rsidRDefault="00CC4C32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7EC3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может записаться на прием в Департамент в электронной форме посредством государственной информационной системы «Запись на прием в органы власти и МФЦ» для получения консультации, личной подачи документов, получения результата муниципальной услуги. </w:t>
      </w:r>
    </w:p>
    <w:p w:rsidR="008656C0" w:rsidRPr="00667E7B" w:rsidRDefault="008656C0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eastAsiaTheme="minorEastAsia" w:hAnsi="Times New Roman"/>
          <w:sz w:val="28"/>
          <w:szCs w:val="28"/>
        </w:rPr>
        <w:t>2.1</w:t>
      </w:r>
      <w:r w:rsidR="005C0710">
        <w:rPr>
          <w:rFonts w:ascii="Times New Roman" w:eastAsiaTheme="minorEastAsia" w:hAnsi="Times New Roman"/>
          <w:sz w:val="28"/>
          <w:szCs w:val="28"/>
        </w:rPr>
        <w:t>3</w:t>
      </w:r>
      <w:r w:rsidRPr="00667E7B">
        <w:rPr>
          <w:rFonts w:ascii="Times New Roman" w:eastAsiaTheme="minorEastAsia" w:hAnsi="Times New Roman"/>
          <w:sz w:val="28"/>
          <w:szCs w:val="28"/>
        </w:rPr>
        <w:t>.</w:t>
      </w:r>
      <w:r w:rsidR="005C0710">
        <w:rPr>
          <w:rFonts w:ascii="Times New Roman" w:eastAsiaTheme="minorEastAsia" w:hAnsi="Times New Roman"/>
          <w:sz w:val="28"/>
          <w:szCs w:val="28"/>
        </w:rPr>
        <w:t>1.</w:t>
      </w:r>
      <w:r w:rsidRPr="00667E7B">
        <w:rPr>
          <w:rFonts w:ascii="Times New Roman" w:eastAsiaTheme="minorEastAsia" w:hAnsi="Times New Roman"/>
          <w:sz w:val="28"/>
          <w:szCs w:val="28"/>
        </w:rPr>
        <w:t>2. Форма предоставления результата муниципальной услуги:</w:t>
      </w:r>
    </w:p>
    <w:p w:rsidR="00CC4C32" w:rsidRDefault="00CC4C32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а)</w:t>
      </w:r>
      <w:r w:rsidR="008656C0" w:rsidRPr="00667E7B">
        <w:rPr>
          <w:rFonts w:ascii="Times New Roman" w:eastAsiaTheme="minorEastAsia" w:hAnsi="Times New Roman"/>
          <w:sz w:val="28"/>
          <w:szCs w:val="28"/>
        </w:rPr>
        <w:t xml:space="preserve"> на бумажном носителе</w:t>
      </w:r>
      <w:r>
        <w:rPr>
          <w:rFonts w:ascii="Times New Roman" w:eastAsiaTheme="minorEastAsia" w:hAnsi="Times New Roman"/>
          <w:sz w:val="28"/>
          <w:szCs w:val="28"/>
        </w:rPr>
        <w:t>:</w:t>
      </w:r>
    </w:p>
    <w:p w:rsidR="00CC4C32" w:rsidRDefault="00CC4C32" w:rsidP="00CC4C32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- </w:t>
      </w:r>
      <w:r w:rsidRPr="00CC4C32">
        <w:rPr>
          <w:rFonts w:ascii="Times New Roman" w:eastAsiaTheme="minorEastAsia" w:hAnsi="Times New Roman"/>
          <w:sz w:val="28"/>
          <w:szCs w:val="28"/>
        </w:rPr>
        <w:t>при личном обращении заявителя в Департамент</w:t>
      </w:r>
      <w:r w:rsidR="00DD33EC">
        <w:rPr>
          <w:rFonts w:ascii="Times New Roman" w:eastAsiaTheme="minorEastAsia" w:hAnsi="Times New Roman"/>
          <w:sz w:val="28"/>
          <w:szCs w:val="28"/>
        </w:rPr>
        <w:t>;</w:t>
      </w:r>
    </w:p>
    <w:p w:rsidR="00DD33EC" w:rsidRPr="00DD33EC" w:rsidRDefault="00DD33EC" w:rsidP="00CC4C32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D33EC">
        <w:rPr>
          <w:rFonts w:ascii="Times New Roman" w:eastAsiaTheme="minorEastAsia" w:hAnsi="Times New Roman"/>
          <w:sz w:val="28"/>
          <w:szCs w:val="28"/>
        </w:rPr>
        <w:t>- посредством почтового отправления в адрес заявителя.</w:t>
      </w:r>
    </w:p>
    <w:p w:rsidR="008656C0" w:rsidRDefault="00CC4C32" w:rsidP="008656C0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б)</w:t>
      </w:r>
      <w:r w:rsidR="008656C0" w:rsidRPr="00667E7B">
        <w:rPr>
          <w:rFonts w:ascii="Times New Roman" w:eastAsiaTheme="minorEastAsia" w:hAnsi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</w:t>
      </w:r>
      <w:r>
        <w:rPr>
          <w:rFonts w:ascii="Times New Roman" w:eastAsiaTheme="minorEastAsia" w:hAnsi="Times New Roman"/>
          <w:sz w:val="28"/>
          <w:szCs w:val="28"/>
        </w:rPr>
        <w:t>:</w:t>
      </w:r>
    </w:p>
    <w:p w:rsidR="00DD33EC" w:rsidRDefault="00CC4C32" w:rsidP="00DD33EC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- </w:t>
      </w:r>
      <w:r w:rsidRPr="00CC4C32">
        <w:rPr>
          <w:rFonts w:ascii="Times New Roman" w:eastAsiaTheme="minorEastAsia" w:hAnsi="Times New Roman"/>
          <w:sz w:val="28"/>
          <w:szCs w:val="28"/>
        </w:rPr>
        <w:t>при личном обращении заявителя в Департамент - если иное не установлено федеральными законами, регулирующими правоотношения в у</w:t>
      </w:r>
      <w:r w:rsidR="00DD33EC">
        <w:rPr>
          <w:rFonts w:ascii="Times New Roman" w:eastAsiaTheme="minorEastAsia" w:hAnsi="Times New Roman"/>
          <w:sz w:val="28"/>
          <w:szCs w:val="28"/>
        </w:rPr>
        <w:t>становленной сфере деятельности;</w:t>
      </w:r>
    </w:p>
    <w:p w:rsidR="008656C0" w:rsidRPr="00DD33EC" w:rsidRDefault="008656C0" w:rsidP="00DD33EC">
      <w:pPr>
        <w:widowControl w:val="0"/>
        <w:autoSpaceDE w:val="0"/>
        <w:autoSpaceDN w:val="0"/>
        <w:spacing w:before="220" w:after="0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667E7B">
        <w:rPr>
          <w:rFonts w:ascii="Times New Roman" w:hAnsi="Times New Roman"/>
          <w:sz w:val="28"/>
          <w:szCs w:val="28"/>
        </w:rPr>
        <w:t xml:space="preserve">- </w:t>
      </w:r>
      <w:r w:rsidRPr="00667E7B">
        <w:rPr>
          <w:rFonts w:ascii="Times New Roman" w:eastAsia="Calibri" w:hAnsi="Times New Roman"/>
          <w:sz w:val="28"/>
          <w:szCs w:val="28"/>
          <w:lang w:eastAsia="en-US"/>
        </w:rPr>
        <w:t>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заявителя обратиться непосредственно в Департамент за документом на бумажном носителе.</w:t>
      </w:r>
    </w:p>
    <w:p w:rsidR="008656C0" w:rsidRPr="00C01FE4" w:rsidRDefault="008656C0" w:rsidP="008656C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1FE4">
        <w:rPr>
          <w:rFonts w:ascii="Times New Roman" w:hAnsi="Times New Roman"/>
          <w:bCs/>
          <w:sz w:val="28"/>
          <w:szCs w:val="28"/>
        </w:rPr>
        <w:t>2.1</w:t>
      </w:r>
      <w:r w:rsidR="005C0710">
        <w:rPr>
          <w:rFonts w:ascii="Times New Roman" w:hAnsi="Times New Roman"/>
          <w:bCs/>
          <w:sz w:val="28"/>
          <w:szCs w:val="28"/>
        </w:rPr>
        <w:t>3</w:t>
      </w:r>
      <w:r w:rsidRPr="00C01FE4">
        <w:rPr>
          <w:rFonts w:ascii="Times New Roman" w:hAnsi="Times New Roman"/>
          <w:bCs/>
          <w:sz w:val="28"/>
          <w:szCs w:val="28"/>
        </w:rPr>
        <w:t>.</w:t>
      </w:r>
      <w:r w:rsidR="005C0710">
        <w:rPr>
          <w:rFonts w:ascii="Times New Roman" w:hAnsi="Times New Roman"/>
          <w:bCs/>
          <w:sz w:val="28"/>
          <w:szCs w:val="28"/>
        </w:rPr>
        <w:t>2</w:t>
      </w:r>
      <w:r w:rsidRPr="00C01FE4">
        <w:rPr>
          <w:rFonts w:ascii="Times New Roman" w:hAnsi="Times New Roman"/>
          <w:bCs/>
          <w:sz w:val="28"/>
          <w:szCs w:val="28"/>
        </w:rPr>
        <w:t xml:space="preserve"> Требования, учитывающие особенности предоставления муниципальной услуг в МФЦ.</w:t>
      </w:r>
    </w:p>
    <w:p w:rsidR="008656C0" w:rsidRPr="00C01FE4" w:rsidRDefault="008656C0" w:rsidP="008656C0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C01FE4">
        <w:rPr>
          <w:rFonts w:ascii="Times New Roman" w:hAnsi="Times New Roman"/>
          <w:sz w:val="28"/>
          <w:szCs w:val="28"/>
        </w:rPr>
        <w:t>2.1</w:t>
      </w:r>
      <w:r w:rsidR="005C0710">
        <w:rPr>
          <w:rFonts w:ascii="Times New Roman" w:hAnsi="Times New Roman"/>
          <w:sz w:val="28"/>
          <w:szCs w:val="28"/>
        </w:rPr>
        <w:t>3</w:t>
      </w:r>
      <w:r w:rsidRPr="00C01FE4">
        <w:rPr>
          <w:rFonts w:ascii="Times New Roman" w:hAnsi="Times New Roman"/>
          <w:sz w:val="28"/>
          <w:szCs w:val="28"/>
        </w:rPr>
        <w:t>.</w:t>
      </w:r>
      <w:r w:rsidR="005C0710">
        <w:rPr>
          <w:rFonts w:ascii="Times New Roman" w:hAnsi="Times New Roman"/>
          <w:sz w:val="28"/>
          <w:szCs w:val="28"/>
        </w:rPr>
        <w:t>2</w:t>
      </w:r>
      <w:r w:rsidRPr="00C01FE4">
        <w:rPr>
          <w:rFonts w:ascii="Times New Roman" w:hAnsi="Times New Roman"/>
          <w:sz w:val="28"/>
          <w:szCs w:val="28"/>
        </w:rPr>
        <w:t>.1. 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в Департамент.</w:t>
      </w:r>
    </w:p>
    <w:p w:rsidR="008656C0" w:rsidRPr="00C01FE4" w:rsidRDefault="008656C0" w:rsidP="008656C0">
      <w:pPr>
        <w:tabs>
          <w:tab w:val="left" w:pos="1560"/>
        </w:tabs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FE4">
        <w:rPr>
          <w:rFonts w:ascii="Times New Roman" w:eastAsia="Calibri" w:hAnsi="Times New Roman"/>
          <w:sz w:val="28"/>
          <w:szCs w:val="28"/>
          <w:lang w:eastAsia="en-US"/>
        </w:rPr>
        <w:t>При личном обращении заявителя в МАУ «МФЦ» с заявлением и документами, необходимыми для предоставления муниципальной услуги 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8656C0" w:rsidRPr="00C01FE4" w:rsidRDefault="008656C0" w:rsidP="008656C0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8656C0" w:rsidRPr="00C01FE4" w:rsidRDefault="008656C0" w:rsidP="008656C0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- 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8656C0" w:rsidRPr="00C01FE4" w:rsidRDefault="008656C0" w:rsidP="008656C0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:rsidR="008656C0" w:rsidRPr="00C01FE4" w:rsidRDefault="008656C0" w:rsidP="008656C0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в заявлении и документах нет подчисток, приписок, зачеркнутых слов и иных неоговоренных исправлений;</w:t>
      </w:r>
    </w:p>
    <w:p w:rsidR="008656C0" w:rsidRPr="00C01FE4" w:rsidRDefault="008656C0" w:rsidP="008656C0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заявление и документы не исполнены карандашом;</w:t>
      </w:r>
    </w:p>
    <w:p w:rsidR="008656C0" w:rsidRPr="00C01FE4" w:rsidRDefault="008656C0" w:rsidP="008656C0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8656C0" w:rsidRPr="00C01FE4" w:rsidRDefault="008656C0" w:rsidP="008656C0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C01FE4">
        <w:rPr>
          <w:rFonts w:ascii="Times New Roman" w:eastAsia="Calibri" w:hAnsi="Times New Roman"/>
          <w:sz w:val="28"/>
          <w:szCs w:val="28"/>
          <w:lang w:eastAsia="en-US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:rsidR="008656C0" w:rsidRPr="00C01FE4" w:rsidRDefault="008656C0" w:rsidP="008656C0">
      <w:pPr>
        <w:tabs>
          <w:tab w:val="left" w:pos="1560"/>
        </w:tabs>
        <w:spacing w:after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FE4">
        <w:rPr>
          <w:rFonts w:ascii="Times New Roman" w:eastAsia="Calibri" w:hAnsi="Times New Roman"/>
          <w:sz w:val="28"/>
          <w:szCs w:val="28"/>
          <w:lang w:eastAsia="en-US"/>
        </w:rPr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8656C0" w:rsidRDefault="008656C0" w:rsidP="008656C0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1FE4">
        <w:rPr>
          <w:rFonts w:ascii="Times New Roman" w:hAnsi="Times New Roman"/>
          <w:bCs/>
          <w:sz w:val="28"/>
          <w:szCs w:val="28"/>
        </w:rPr>
        <w:t>Сотрудник МАУ «МФЦ» регистрирует заяв</w:t>
      </w:r>
      <w:r>
        <w:rPr>
          <w:rFonts w:ascii="Times New Roman" w:hAnsi="Times New Roman"/>
          <w:bCs/>
          <w:sz w:val="28"/>
          <w:szCs w:val="28"/>
        </w:rPr>
        <w:t>ление (запрос) в ГИС СО «МФЦ».</w:t>
      </w:r>
    </w:p>
    <w:p w:rsidR="00455AD1" w:rsidRPr="00747DE0" w:rsidRDefault="00455AD1" w:rsidP="00455A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>Сотрудник МАУ «МФЦ», ответственный за прием и регистрацию документов, формирует заявление-расписку на предоставление услуги с использованием программных сре</w:t>
      </w:r>
      <w:proofErr w:type="gramStart"/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дств в дв</w:t>
      </w:r>
      <w:proofErr w:type="gramEnd"/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>ух экземплярах с указанием:</w:t>
      </w:r>
    </w:p>
    <w:p w:rsidR="00455AD1" w:rsidRPr="00747DE0" w:rsidRDefault="00455AD1" w:rsidP="00455A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Calibri"/>
          <w:bCs/>
          <w:color w:val="000000" w:themeColor="text1"/>
          <w:sz w:val="28"/>
          <w:szCs w:val="28"/>
        </w:rPr>
      </w:pP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>- наименование МАУ «МФЦ»;</w:t>
      </w:r>
    </w:p>
    <w:p w:rsidR="00455AD1" w:rsidRPr="00747DE0" w:rsidRDefault="00455AD1" w:rsidP="00455A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47DE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дата и номер регистрации заявления, заявки и документов в Электронном журнале; </w:t>
      </w:r>
    </w:p>
    <w:p w:rsidR="00455AD1" w:rsidRPr="00747DE0" w:rsidRDefault="00455AD1" w:rsidP="00455A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Calibri"/>
          <w:bCs/>
          <w:color w:val="000000" w:themeColor="text1"/>
          <w:sz w:val="28"/>
          <w:szCs w:val="28"/>
        </w:rPr>
      </w:pPr>
      <w:proofErr w:type="gramStart"/>
      <w:r w:rsidRPr="00747DE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информация о заявителе (фамилия, имя, отчество (последнее – при наличии), данные документа, удостоверяющего личность);</w:t>
      </w:r>
      <w:proofErr w:type="gramEnd"/>
    </w:p>
    <w:p w:rsidR="00455AD1" w:rsidRPr="00747DE0" w:rsidRDefault="00455AD1" w:rsidP="00455A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47DE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 </w:t>
      </w:r>
    </w:p>
    <w:p w:rsidR="00455AD1" w:rsidRPr="00747DE0" w:rsidRDefault="00455AD1" w:rsidP="00455A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Calibri"/>
          <w:bCs/>
          <w:color w:val="000000" w:themeColor="text1"/>
          <w:sz w:val="28"/>
          <w:szCs w:val="28"/>
        </w:rPr>
      </w:pPr>
      <w:r w:rsidRPr="00747DE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срок оказания услуги; </w:t>
      </w:r>
    </w:p>
    <w:p w:rsidR="00455AD1" w:rsidRPr="00747DE0" w:rsidRDefault="00455AD1" w:rsidP="00455A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47DE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номер дела и PIN-код для мониторинга статуса предоставления услуги посредством сервиса «Проверить статус оказания услуги» на портале С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>марской области «Мои документы»;</w:t>
      </w:r>
    </w:p>
    <w:p w:rsidR="00455AD1" w:rsidRPr="00747DE0" w:rsidRDefault="00455AD1" w:rsidP="00455A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Calibri"/>
          <w:bCs/>
          <w:color w:val="000000" w:themeColor="text1"/>
          <w:sz w:val="28"/>
          <w:szCs w:val="28"/>
        </w:rPr>
      </w:pPr>
      <w:r w:rsidRPr="00747DE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фамилия и инициалы сотрудника МАУ «МФЦ», принявшего документы; </w:t>
      </w:r>
    </w:p>
    <w:p w:rsidR="00455AD1" w:rsidRPr="00747DE0" w:rsidRDefault="00455AD1" w:rsidP="00455A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47DE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-</w:t>
      </w: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справочный телефон МАУ «МФЦ», по которому заявитель может уточнить ход  предоставления услуги.</w:t>
      </w:r>
    </w:p>
    <w:p w:rsidR="00455AD1" w:rsidRPr="00455AD1" w:rsidRDefault="00455AD1" w:rsidP="00455AD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Сотрудник МАУ «МФЦ», ответственный за прием и регистрацию документов, ставит подпись на заявлении-расписке на предоставление </w:t>
      </w:r>
      <w:r w:rsidRPr="00747DE0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:rsidR="008656C0" w:rsidRPr="00C01FE4" w:rsidRDefault="008656C0" w:rsidP="008656C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1FE4">
        <w:rPr>
          <w:rFonts w:ascii="Times New Roman" w:hAnsi="Times New Roman"/>
          <w:bCs/>
          <w:sz w:val="28"/>
          <w:szCs w:val="28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 является зарегистрированное в МАУ «МФЦ» заявление на предоставление муниципальной услуги с приложением документов, необходимых для предоставления муниципальной услуги.</w:t>
      </w:r>
    </w:p>
    <w:p w:rsidR="008656C0" w:rsidRPr="00C01FE4" w:rsidRDefault="008656C0" w:rsidP="008656C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1FE4">
        <w:rPr>
          <w:rFonts w:ascii="Times New Roman" w:hAnsi="Times New Roman"/>
          <w:bCs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услуги составляет не более 30 минут.</w:t>
      </w:r>
    </w:p>
    <w:p w:rsidR="008656C0" w:rsidRDefault="008656C0" w:rsidP="008656C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01FE4">
        <w:rPr>
          <w:rFonts w:ascii="Times New Roman" w:hAnsi="Times New Roman"/>
          <w:bCs/>
          <w:sz w:val="28"/>
          <w:szCs w:val="28"/>
        </w:rPr>
        <w:t>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Департамента. Срок передачи заявления и документов, необходимых для предоставления муниципальной услуги составляет не более двух рабочих дней, следующих за днем приема заявления и документов, необходимых для предоставления муниципальной услуги.</w:t>
      </w:r>
    </w:p>
    <w:p w:rsidR="00965DA0" w:rsidRPr="009D7EC3" w:rsidRDefault="00965DA0" w:rsidP="00965DA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D7E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2.13.3. Требования, учитывающие особенности предоставления муниципальной услуги в электронной форме. </w:t>
      </w:r>
    </w:p>
    <w:p w:rsidR="00965DA0" w:rsidRPr="009D7EC3" w:rsidRDefault="00965DA0" w:rsidP="00965DA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D7EC3">
        <w:rPr>
          <w:rFonts w:ascii="Times New Roman" w:hAnsi="Times New Roman"/>
          <w:bCs/>
          <w:color w:val="000000" w:themeColor="text1"/>
          <w:sz w:val="28"/>
          <w:szCs w:val="28"/>
        </w:rPr>
        <w:t>2.13.3.1. Документы, необходимые для предоставления муниципальной услуги, направленные заявителем посредством ЕПГУ или РПГУ принимаются в работу в течение 1 рабочего дня.</w:t>
      </w:r>
    </w:p>
    <w:p w:rsidR="009B717B" w:rsidRPr="009D7EC3" w:rsidRDefault="00965DA0" w:rsidP="00965DA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D7E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орган, предоставляющий муниципальную услугу. 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:rsidR="008656C0" w:rsidRPr="009D7EC3" w:rsidRDefault="00965DA0" w:rsidP="00965DA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D7E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</w:t>
      </w:r>
      <w:r w:rsidR="009B717B" w:rsidRPr="009D7EC3">
        <w:rPr>
          <w:rFonts w:ascii="Times New Roman" w:hAnsi="Times New Roman"/>
          <w:bCs/>
          <w:color w:val="000000" w:themeColor="text1"/>
          <w:sz w:val="28"/>
          <w:szCs w:val="28"/>
        </w:rPr>
        <w:t>Департамента</w:t>
      </w:r>
      <w:r w:rsidRPr="009D7EC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дня.</w:t>
      </w:r>
    </w:p>
    <w:p w:rsidR="008656C0" w:rsidRDefault="008656C0" w:rsidP="008656C0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137F2">
        <w:rPr>
          <w:rFonts w:ascii="Times New Roman" w:hAnsi="Times New Roman"/>
          <w:bCs/>
          <w:sz w:val="28"/>
          <w:szCs w:val="28"/>
        </w:rPr>
        <w:t>________________________________</w:t>
      </w:r>
    </w:p>
    <w:p w:rsidR="00F66B70" w:rsidRDefault="00F66B70" w:rsidP="0080207B">
      <w:pPr>
        <w:widowControl w:val="0"/>
        <w:autoSpaceDE w:val="0"/>
        <w:autoSpaceDN w:val="0"/>
        <w:spacing w:after="0" w:line="240" w:lineRule="auto"/>
        <w:contextualSpacing/>
        <w:outlineLvl w:val="1"/>
        <w:rPr>
          <w:rFonts w:ascii="Times New Roman" w:hAnsi="Times New Roman"/>
          <w:bCs/>
          <w:sz w:val="28"/>
          <w:szCs w:val="28"/>
        </w:rPr>
      </w:pPr>
    </w:p>
    <w:p w:rsidR="0058102A" w:rsidRDefault="0058102A" w:rsidP="0080207B">
      <w:pPr>
        <w:widowControl w:val="0"/>
        <w:autoSpaceDE w:val="0"/>
        <w:autoSpaceDN w:val="0"/>
        <w:spacing w:after="0" w:line="240" w:lineRule="auto"/>
        <w:contextualSpacing/>
        <w:outlineLvl w:val="1"/>
        <w:rPr>
          <w:rFonts w:eastAsiaTheme="minorEastAsia" w:cs="Calibri"/>
        </w:rPr>
      </w:pPr>
    </w:p>
    <w:p w:rsidR="00097AAA" w:rsidRDefault="00097AAA" w:rsidP="0080207B">
      <w:pPr>
        <w:widowControl w:val="0"/>
        <w:autoSpaceDE w:val="0"/>
        <w:autoSpaceDN w:val="0"/>
        <w:spacing w:after="0" w:line="240" w:lineRule="auto"/>
        <w:contextualSpacing/>
        <w:outlineLvl w:val="1"/>
        <w:rPr>
          <w:rFonts w:eastAsiaTheme="minorEastAsia" w:cs="Calibri"/>
        </w:rPr>
      </w:pPr>
    </w:p>
    <w:p w:rsidR="00097AAA" w:rsidRDefault="00097AAA" w:rsidP="0080207B">
      <w:pPr>
        <w:widowControl w:val="0"/>
        <w:autoSpaceDE w:val="0"/>
        <w:autoSpaceDN w:val="0"/>
        <w:spacing w:after="0" w:line="240" w:lineRule="auto"/>
        <w:contextualSpacing/>
        <w:outlineLvl w:val="1"/>
        <w:rPr>
          <w:rFonts w:eastAsiaTheme="minorEastAsia" w:cs="Calibri"/>
        </w:rPr>
      </w:pPr>
    </w:p>
    <w:p w:rsidR="00097AAA" w:rsidRDefault="00097AAA" w:rsidP="0080207B">
      <w:pPr>
        <w:widowControl w:val="0"/>
        <w:autoSpaceDE w:val="0"/>
        <w:autoSpaceDN w:val="0"/>
        <w:spacing w:after="0" w:line="240" w:lineRule="auto"/>
        <w:contextualSpacing/>
        <w:outlineLvl w:val="1"/>
        <w:rPr>
          <w:rFonts w:eastAsiaTheme="minorEastAsia" w:cs="Calibri"/>
        </w:rPr>
      </w:pPr>
    </w:p>
    <w:p w:rsidR="007F15B0" w:rsidRDefault="007F15B0" w:rsidP="0080207B">
      <w:pPr>
        <w:widowControl w:val="0"/>
        <w:autoSpaceDE w:val="0"/>
        <w:autoSpaceDN w:val="0"/>
        <w:spacing w:after="0" w:line="240" w:lineRule="auto"/>
        <w:contextualSpacing/>
        <w:outlineLvl w:val="1"/>
        <w:rPr>
          <w:rFonts w:eastAsiaTheme="minorEastAsia" w:cs="Calibri"/>
        </w:rPr>
      </w:pPr>
    </w:p>
    <w:p w:rsidR="0080207B" w:rsidRDefault="0080207B" w:rsidP="0080207B">
      <w:pPr>
        <w:widowControl w:val="0"/>
        <w:autoSpaceDE w:val="0"/>
        <w:autoSpaceDN w:val="0"/>
        <w:spacing w:after="0" w:line="240" w:lineRule="auto"/>
        <w:contextualSpacing/>
        <w:outlineLvl w:val="1"/>
        <w:rPr>
          <w:rFonts w:eastAsiaTheme="minorEastAsia" w:cs="Calibri"/>
        </w:rPr>
      </w:pPr>
    </w:p>
    <w:p w:rsidR="008656C0" w:rsidRPr="00A2695C" w:rsidRDefault="008656C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  <w:r w:rsidRPr="00A2695C">
        <w:rPr>
          <w:rFonts w:ascii="Times New Roman" w:hAnsi="Times New Roman"/>
        </w:rPr>
        <w:t>Приложение № 1</w:t>
      </w:r>
    </w:p>
    <w:p w:rsidR="008656C0" w:rsidRPr="00A2695C" w:rsidRDefault="008656C0" w:rsidP="008656C0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A2695C">
        <w:rPr>
          <w:rFonts w:ascii="Times New Roman" w:hAnsi="Times New Roman"/>
        </w:rPr>
        <w:t>к Административному регламенту</w:t>
      </w:r>
    </w:p>
    <w:p w:rsidR="008656C0" w:rsidRPr="00A2695C" w:rsidRDefault="008656C0" w:rsidP="008656C0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A2695C">
        <w:rPr>
          <w:rFonts w:ascii="Times New Roman" w:hAnsi="Times New Roman"/>
        </w:rPr>
        <w:t>предоставления муниципальной услуги</w:t>
      </w:r>
    </w:p>
    <w:p w:rsidR="008656C0" w:rsidRPr="002F140B" w:rsidRDefault="008656C0" w:rsidP="008656C0">
      <w:pPr>
        <w:pStyle w:val="ConsPlusNormal"/>
        <w:ind w:left="5529" w:hanging="142"/>
        <w:jc w:val="center"/>
        <w:rPr>
          <w:rFonts w:ascii="Times New Roman" w:hAnsi="Times New Roman"/>
        </w:rPr>
      </w:pPr>
      <w:r w:rsidRPr="002F140B">
        <w:rPr>
          <w:rFonts w:ascii="Times New Roman" w:hAnsi="Times New Roman"/>
        </w:rPr>
        <w:t>«Принятие решения о подготовке документации по планировке территории на основании предложений физических или юридических лиц»</w:t>
      </w:r>
    </w:p>
    <w:p w:rsidR="008656C0" w:rsidRPr="00A2695C" w:rsidRDefault="008656C0" w:rsidP="008656C0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</w:p>
    <w:p w:rsidR="008656C0" w:rsidRPr="00A2695C" w:rsidRDefault="008656C0" w:rsidP="008656C0">
      <w:pPr>
        <w:pStyle w:val="ConsPlusNormal"/>
        <w:contextualSpacing/>
        <w:jc w:val="both"/>
        <w:rPr>
          <w:rFonts w:ascii="Times New Roman" w:hAnsi="Times New Roman"/>
        </w:rPr>
      </w:pPr>
    </w:p>
    <w:p w:rsidR="008656C0" w:rsidRPr="00A2695C" w:rsidRDefault="008656C0" w:rsidP="008656C0">
      <w:pPr>
        <w:pStyle w:val="ConsPlusNormal"/>
        <w:contextualSpacing/>
        <w:jc w:val="both"/>
        <w:rPr>
          <w:rFonts w:ascii="Times New Roman" w:hAnsi="Times New Roman"/>
        </w:rPr>
      </w:pPr>
    </w:p>
    <w:p w:rsidR="008656C0" w:rsidRDefault="008656C0" w:rsidP="008656C0">
      <w:pPr>
        <w:pStyle w:val="ConsPlusNormal"/>
        <w:contextualSpacing/>
        <w:jc w:val="both"/>
        <w:rPr>
          <w:rFonts w:ascii="Times New Roman" w:hAnsi="Times New Roman"/>
        </w:rPr>
      </w:pPr>
    </w:p>
    <w:p w:rsidR="008656C0" w:rsidRDefault="008656C0" w:rsidP="008656C0">
      <w:pPr>
        <w:pStyle w:val="ConsPlusNormal"/>
        <w:contextualSpacing/>
        <w:jc w:val="both"/>
        <w:rPr>
          <w:rFonts w:ascii="Times New Roman" w:hAnsi="Times New Roman"/>
        </w:rPr>
      </w:pPr>
    </w:p>
    <w:p w:rsidR="008656C0" w:rsidRDefault="008656C0" w:rsidP="008656C0">
      <w:pPr>
        <w:pStyle w:val="ConsPlusNormal"/>
        <w:contextualSpacing/>
        <w:jc w:val="both"/>
        <w:rPr>
          <w:rFonts w:ascii="Times New Roman" w:hAnsi="Times New Roman"/>
        </w:rPr>
      </w:pPr>
    </w:p>
    <w:p w:rsidR="008656C0" w:rsidRPr="00A2695C" w:rsidRDefault="008656C0" w:rsidP="008656C0">
      <w:pPr>
        <w:pStyle w:val="ConsPlusNormal"/>
        <w:contextualSpacing/>
        <w:jc w:val="both"/>
        <w:rPr>
          <w:rFonts w:ascii="Times New Roman" w:hAnsi="Times New Roman"/>
        </w:rPr>
      </w:pPr>
    </w:p>
    <w:p w:rsidR="008656C0" w:rsidRPr="00A2695C" w:rsidRDefault="008656C0" w:rsidP="008656C0">
      <w:pPr>
        <w:pStyle w:val="ConsPlusTitle"/>
        <w:contextualSpacing/>
        <w:jc w:val="center"/>
        <w:rPr>
          <w:rFonts w:ascii="Times New Roman" w:hAnsi="Times New Roman" w:cs="Times New Roman"/>
        </w:rPr>
      </w:pPr>
      <w:bookmarkStart w:id="2" w:name="P418"/>
      <w:bookmarkEnd w:id="2"/>
      <w:r w:rsidRPr="00A2695C">
        <w:rPr>
          <w:rFonts w:ascii="Times New Roman" w:hAnsi="Times New Roman" w:cs="Times New Roman"/>
        </w:rPr>
        <w:t>ПЕРЕЧЕНЬ</w:t>
      </w:r>
    </w:p>
    <w:p w:rsidR="008656C0" w:rsidRPr="00A2695C" w:rsidRDefault="008656C0" w:rsidP="008656C0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2695C">
        <w:rPr>
          <w:rFonts w:ascii="Times New Roman" w:hAnsi="Times New Roman" w:cs="Times New Roman"/>
        </w:rPr>
        <w:t>НЕОБХОДИМЫХ ДОКУМЕНТОВ ДЛЯ ПРЕДОСТАВЛЕНИЯ</w:t>
      </w:r>
    </w:p>
    <w:p w:rsidR="008656C0" w:rsidRPr="00A2695C" w:rsidRDefault="008656C0" w:rsidP="008656C0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A2695C">
        <w:rPr>
          <w:rFonts w:ascii="Times New Roman" w:hAnsi="Times New Roman" w:cs="Times New Roman"/>
        </w:rPr>
        <w:t>МУНИЦИПАЛЬНОЙ УСЛУГИ</w:t>
      </w:r>
    </w:p>
    <w:p w:rsidR="008656C0" w:rsidRPr="00A2695C" w:rsidRDefault="008656C0" w:rsidP="008656C0">
      <w:pPr>
        <w:pStyle w:val="ConsPlusNormal"/>
        <w:spacing w:after="1"/>
        <w:contextualSpacing/>
        <w:rPr>
          <w:rFonts w:ascii="Times New Roman" w:hAnsi="Times New Roman"/>
        </w:rPr>
      </w:pPr>
    </w:p>
    <w:p w:rsidR="008656C0" w:rsidRPr="00A2695C" w:rsidRDefault="008656C0" w:rsidP="008656C0">
      <w:pPr>
        <w:pStyle w:val="ConsPlusNormal"/>
        <w:contextualSpacing/>
        <w:jc w:val="both"/>
        <w:rPr>
          <w:rFonts w:ascii="Times New Roman" w:hAnsi="Times New Roman"/>
        </w:rPr>
      </w:pPr>
    </w:p>
    <w:p w:rsidR="008656C0" w:rsidRPr="00A2695C" w:rsidRDefault="008656C0" w:rsidP="008656C0">
      <w:pPr>
        <w:spacing w:after="0" w:line="240" w:lineRule="auto"/>
        <w:contextualSpacing/>
        <w:rPr>
          <w:rFonts w:ascii="Times New Roman" w:hAnsi="Times New Roman"/>
        </w:rPr>
        <w:sectPr w:rsidR="008656C0" w:rsidRPr="00A2695C" w:rsidSect="0080207B">
          <w:headerReference w:type="default" r:id="rId15"/>
          <w:type w:val="continuous"/>
          <w:pgSz w:w="11906" w:h="16838"/>
          <w:pgMar w:top="1134" w:right="851" w:bottom="851" w:left="1701" w:header="708" w:footer="708" w:gutter="0"/>
          <w:cols w:space="720"/>
          <w:titlePg/>
          <w:docGrid w:linePitch="299"/>
        </w:sectPr>
      </w:pPr>
    </w:p>
    <w:p w:rsidR="008656C0" w:rsidRPr="009E0495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410"/>
        <w:gridCol w:w="1922"/>
        <w:gridCol w:w="2127"/>
        <w:gridCol w:w="2160"/>
        <w:gridCol w:w="1984"/>
        <w:gridCol w:w="2013"/>
        <w:gridCol w:w="1842"/>
      </w:tblGrid>
      <w:tr w:rsidR="008656C0" w:rsidRPr="005335B8" w:rsidTr="00481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Унифицированное наименование вида документа (сведений) для использования в информационных системах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9B7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Форма предоставления документа (информации) (оригинал/копия/в форме электронного документа), количество экземпляров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Условия предоставления документа (сведений)</w:t>
            </w:r>
          </w:p>
          <w:p w:rsidR="008656C0" w:rsidRPr="005335B8" w:rsidRDefault="00444E7B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w:anchor="Par91" w:history="1">
              <w:r w:rsidR="008656C0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</w:t>
              </w:r>
              <w:r w:rsidR="009B717B" w:rsidRPr="009D7EC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*</w:t>
              </w:r>
              <w:r w:rsidR="008656C0" w:rsidRPr="009D7EC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Основания предоставления документа (сведения) (номер статьи, наименование нормативного правового акта)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Орган, уполномоченный выдавать документ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Источник предоставления документа (сведений) (заявитель/орган, организация, участвующие в межведомственном</w:t>
            </w:r>
            <w:proofErr w:type="gramStart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)в</w:t>
            </w:r>
            <w:proofErr w:type="gramEnd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заимодействии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</w:t>
              </w:r>
              <w:r w:rsidR="009B717B" w:rsidRPr="009D7EC3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**</w:t>
              </w:r>
              <w:bookmarkStart w:id="3" w:name="_GoBack"/>
              <w:bookmarkEnd w:id="3"/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656C0" w:rsidRPr="005335B8" w:rsidTr="00481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8656C0" w:rsidRPr="005335B8" w:rsidTr="00481205"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 и информация, которые заявитель должен предоставить самостоятельно</w:t>
            </w:r>
          </w:p>
        </w:tc>
      </w:tr>
      <w:tr w:rsidR="008656C0" w:rsidRPr="005335B8" w:rsidTr="00481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Заявление </w:t>
            </w:r>
            <w:proofErr w:type="gramStart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предоставление услуги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Заявление </w:t>
            </w:r>
            <w:r w:rsidRPr="00056F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подготовке документации по планировке территории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Оригинал/в форме электронного документа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444E7B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8656C0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ч. 8 ст. 45</w:t>
              </w:r>
            </w:hyperlink>
            <w:r w:rsidR="008656C0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</w:t>
            </w:r>
          </w:p>
        </w:tc>
      </w:tr>
      <w:tr w:rsidR="008656C0" w:rsidRPr="005335B8" w:rsidTr="00481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870F30" w:rsidRDefault="001B517D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задания</w:t>
            </w:r>
            <w:r w:rsidR="000A122E"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разработку документации по планировке территории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870F30" w:rsidRDefault="001B517D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задания на разработку документации по планировке территории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870F30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Оригинал/в форме электронного документа </w:t>
            </w:r>
            <w:hyperlink w:anchor="Par91" w:history="1">
              <w:r w:rsidRPr="00870F3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hyperlink w:anchor="Par91" w:history="1">
              <w:r w:rsidRPr="00870F3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8656C0" w:rsidRPr="00870F30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870F30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870F30" w:rsidRDefault="00444E7B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8656C0" w:rsidRPr="00870F3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45</w:t>
              </w:r>
            </w:hyperlink>
            <w:r w:rsidR="008656C0"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Градостроительного кодекса Российской Федерации</w:t>
            </w:r>
            <w:r w:rsidR="007F15B0"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822386" w:rsidRPr="00870F30" w:rsidRDefault="00822386" w:rsidP="00822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Пункт</w:t>
            </w:r>
            <w:r w:rsidR="007F15B0"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</w:t>
            </w:r>
            <w:r w:rsidR="007F15B0"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,6,7</w:t>
            </w:r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Постановления </w:t>
            </w:r>
            <w:r w:rsidRPr="00870F30">
              <w:rPr>
                <w:rFonts w:ascii="Times New Roman" w:eastAsia="Calibri" w:hAnsi="Times New Roman"/>
                <w:sz w:val="24"/>
                <w:szCs w:val="24"/>
              </w:rPr>
              <w:t>Правительства Российской Федерации от 2 февраля 2024 г. № 112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870F30" w:rsidRDefault="008A65B8" w:rsidP="001B5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Кадастровые инженеры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</w:t>
            </w:r>
          </w:p>
        </w:tc>
      </w:tr>
      <w:tr w:rsidR="008656C0" w:rsidRPr="005335B8" w:rsidTr="00481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297EDB" w:rsidRDefault="001B517D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задания</w:t>
            </w:r>
            <w:r w:rsidR="008656C0" w:rsidRPr="00297E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на выполнение инженерных изысканий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F30" w:rsidRPr="00297EDB" w:rsidRDefault="00870F30" w:rsidP="00870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задания</w:t>
            </w:r>
            <w:r w:rsidRPr="00297E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на выполнение инженерных изысканий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Оригинал/в форме электронного документа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Default="00444E7B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8656C0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45</w:t>
              </w:r>
            </w:hyperlink>
            <w:r w:rsidR="008656C0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Градостроительного кодекса Российской Федерации</w:t>
            </w:r>
            <w:r w:rsidR="007F15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7F15B0" w:rsidRPr="005335B8" w:rsidRDefault="007F15B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Пункты 5,6,7 Постановления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Правительства Российской Федерации от 2 февраля 2024 г. № 112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3774DB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774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Организации всех форм собственности, осуществляющие деятельность в области инженерных изысканий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</w:t>
            </w:r>
          </w:p>
        </w:tc>
      </w:tr>
      <w:tr w:rsidR="008656C0" w:rsidRPr="005335B8" w:rsidTr="00481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870F30" w:rsidRDefault="00F51819" w:rsidP="00377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Схема </w:t>
            </w:r>
            <w:r w:rsidR="001B517D"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границ территории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870F30" w:rsidRDefault="001B517D" w:rsidP="003774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Схема границ территории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870F30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Оригинал/в форме электронного документа </w:t>
            </w:r>
            <w:hyperlink w:anchor="Par91" w:history="1">
              <w:r w:rsidRPr="00870F3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hyperlink w:anchor="Par91" w:history="1">
              <w:r w:rsidRPr="00870F3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8656C0" w:rsidRPr="00870F30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870F30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870F30" w:rsidRDefault="00444E7B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8656C0" w:rsidRPr="00870F3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45</w:t>
              </w:r>
            </w:hyperlink>
            <w:r w:rsidR="008656C0"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  <w:p w:rsidR="007F15B0" w:rsidRPr="00870F30" w:rsidRDefault="007F15B0" w:rsidP="007F1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F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Пункт 7 Постановления </w:t>
            </w:r>
            <w:r w:rsidRPr="00870F30">
              <w:rPr>
                <w:rFonts w:ascii="Times New Roman" w:eastAsia="Calibri" w:hAnsi="Times New Roman"/>
                <w:sz w:val="24"/>
                <w:szCs w:val="24"/>
              </w:rPr>
              <w:t>Правительства Российской Федерации от 2 февраля 2024 г. № 112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870F30" w:rsidRDefault="008A65B8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Кадастровые инженеры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</w:t>
            </w:r>
          </w:p>
        </w:tc>
      </w:tr>
      <w:tr w:rsidR="008656C0" w:rsidRPr="005335B8" w:rsidTr="00481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подтверждающий личность заявителя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подтверждающий личность заявителя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Оригинал/копия, в форме электронного документа</w:t>
            </w:r>
          </w:p>
          <w:p w:rsidR="008656C0" w:rsidRPr="005335B8" w:rsidRDefault="00444E7B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w:anchor="Par91" w:history="1">
              <w:r w:rsidR="008656C0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="008656C0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hyperlink w:anchor="Par91" w:history="1">
              <w:r w:rsidR="008656C0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="008656C0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Только для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просмотра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(снятия копии) </w:t>
            </w:r>
            <w:proofErr w:type="gramStart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начале</w:t>
            </w:r>
            <w:proofErr w:type="gramEnd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оказания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444E7B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8656C0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Пункт 1</w:t>
              </w:r>
            </w:hyperlink>
            <w:r w:rsidR="008656C0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Положения о паспорте гражданина Российской Федерации, образца бланка и описания паспорта </w:t>
            </w:r>
            <w:r w:rsidR="008656C0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гражданина Российской Федерации, утвержденного постановлением Правительства РФ от 08.07.1997 N 828;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Федеральный </w:t>
            </w:r>
            <w:hyperlink r:id="rId2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 25.07.2002 N 115-ФЗ "О правовом положении иностранных граждан в Российской Федерации"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ФМС России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(упразднено</w:t>
            </w:r>
            <w:proofErr w:type="gramEnd"/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Указом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Президента РФ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05.04.2016 №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156)/ МВД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</w:t>
            </w:r>
          </w:p>
        </w:tc>
      </w:tr>
      <w:tr w:rsidR="008656C0" w:rsidRPr="005335B8" w:rsidTr="00481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подтверждающий полномочия,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Документ, 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Оригинал/копия, в форме электронного документа</w:t>
            </w:r>
          </w:p>
          <w:p w:rsidR="008656C0" w:rsidRPr="005335B8" w:rsidRDefault="00444E7B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w:anchor="Par91" w:history="1">
              <w:r w:rsidR="008656C0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="008656C0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hyperlink w:anchor="Par91" w:history="1">
              <w:r w:rsidR="008656C0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&lt;**&gt;</w:t>
              </w:r>
            </w:hyperlink>
            <w:r w:rsidR="008656C0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Только для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просмотра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(снятия копии) </w:t>
            </w:r>
            <w:proofErr w:type="gramStart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начале</w:t>
            </w:r>
            <w:proofErr w:type="gramEnd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оказания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444E7B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8656C0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185</w:t>
              </w:r>
            </w:hyperlink>
            <w:r w:rsidR="008656C0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Нотариат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</w:t>
            </w:r>
          </w:p>
        </w:tc>
      </w:tr>
      <w:tr w:rsidR="008656C0" w:rsidRPr="005335B8" w:rsidTr="00481205"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Документы, которые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656C0" w:rsidRPr="005335B8" w:rsidTr="00481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Выписка из Единого государственного 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Выписка из </w:t>
            </w:r>
            <w:r w:rsidR="009074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Оригинал/в форме электронного 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документа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экземпляр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444E7B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8656C0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45</w:t>
              </w:r>
            </w:hyperlink>
            <w:r w:rsidR="008656C0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</w:t>
            </w:r>
            <w:r w:rsidR="008656C0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ого кодекса Российской Федерации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Росреестр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порядке межведомствен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ного взаимодействия или заявитель по собственной инициативе</w:t>
            </w:r>
          </w:p>
        </w:tc>
      </w:tr>
      <w:tr w:rsidR="008656C0" w:rsidRPr="005335B8" w:rsidTr="00481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Выписка из ЕГРЮЛ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Выписка из ЕГРЮЛ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Оригинал/в форме электронного документа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экземпляр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444E7B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8656C0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45</w:t>
              </w:r>
            </w:hyperlink>
            <w:r w:rsidR="008656C0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ФНС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8656C0" w:rsidRPr="005335B8" w:rsidTr="00481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Выписка из ЕГРИП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Выписка из ЕГРИП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Оригинал/в форме электронного документа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экземпляр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444E7B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8656C0"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45</w:t>
              </w:r>
            </w:hyperlink>
            <w:r w:rsidR="008656C0"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ФНС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8656C0" w:rsidRPr="005335B8" w:rsidTr="004812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Оригинал/в форме электронного документа </w:t>
            </w:r>
            <w:hyperlink w:anchor="Par91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экземпляр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возврата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ч. 8 </w:t>
            </w:r>
            <w:hyperlink r:id="rId26" w:history="1">
              <w:r w:rsidRPr="005335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ст. 45</w:t>
              </w:r>
            </w:hyperlink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ФНС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6C0" w:rsidRPr="005335B8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35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порядке межведомственного взаимодействия или заявитель по собственной инициативе</w:t>
            </w:r>
          </w:p>
        </w:tc>
      </w:tr>
    </w:tbl>
    <w:p w:rsidR="008656C0" w:rsidRPr="009E0495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56C0" w:rsidRPr="009E0495" w:rsidRDefault="008656C0" w:rsidP="00865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656C0" w:rsidRDefault="008656C0" w:rsidP="008656C0">
      <w:pPr>
        <w:rPr>
          <w:rFonts w:ascii="Times New Roman" w:hAnsi="Times New Roman"/>
          <w:sz w:val="28"/>
          <w:szCs w:val="28"/>
        </w:rPr>
        <w:sectPr w:rsidR="008656C0" w:rsidSect="0080207B">
          <w:pgSz w:w="16838" w:h="11905" w:orient="landscape"/>
          <w:pgMar w:top="1134" w:right="851" w:bottom="851" w:left="1701" w:header="709" w:footer="709" w:gutter="0"/>
          <w:cols w:space="720"/>
          <w:noEndnote/>
          <w:docGrid w:linePitch="299"/>
        </w:sectPr>
      </w:pPr>
      <w:bookmarkStart w:id="4" w:name="Par91"/>
      <w:bookmarkEnd w:id="4"/>
      <w:r>
        <w:rPr>
          <w:rFonts w:ascii="Times New Roman" w:hAnsi="Times New Roman"/>
          <w:sz w:val="28"/>
          <w:szCs w:val="28"/>
        </w:rPr>
        <w:t>-------------------------------</w:t>
      </w:r>
    </w:p>
    <w:p w:rsidR="009B717B" w:rsidRPr="009B717B" w:rsidRDefault="009B717B" w:rsidP="009B71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717B">
        <w:rPr>
          <w:rFonts w:ascii="Times New Roman" w:hAnsi="Times New Roman"/>
          <w:sz w:val="24"/>
          <w:szCs w:val="24"/>
        </w:rPr>
        <w:lastRenderedPageBreak/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9B717B" w:rsidRPr="009B717B" w:rsidRDefault="009B717B" w:rsidP="009B71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717B">
        <w:rPr>
          <w:rFonts w:ascii="Times New Roman" w:hAnsi="Times New Roman"/>
          <w:sz w:val="24"/>
          <w:szCs w:val="24"/>
        </w:rPr>
        <w:t>&lt;**&gt;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9B717B" w:rsidRPr="009B717B" w:rsidRDefault="009B717B" w:rsidP="009B71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717B">
        <w:rPr>
          <w:rFonts w:ascii="Times New Roman" w:hAnsi="Times New Roman"/>
          <w:sz w:val="24"/>
          <w:szCs w:val="24"/>
        </w:rPr>
        <w:t>- без возврата;</w:t>
      </w:r>
    </w:p>
    <w:p w:rsidR="009B717B" w:rsidRPr="009B717B" w:rsidRDefault="009B717B" w:rsidP="009B71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717B">
        <w:rPr>
          <w:rFonts w:ascii="Times New Roman" w:hAnsi="Times New Roman"/>
          <w:sz w:val="24"/>
          <w:szCs w:val="24"/>
        </w:rPr>
        <w:t>- на все время оказания услуги с возможностью возврата по требованию заявителя;</w:t>
      </w:r>
    </w:p>
    <w:p w:rsidR="009B717B" w:rsidRPr="009B717B" w:rsidRDefault="009B717B" w:rsidP="009B71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717B">
        <w:rPr>
          <w:rFonts w:ascii="Times New Roman" w:hAnsi="Times New Roman"/>
          <w:sz w:val="24"/>
          <w:szCs w:val="24"/>
        </w:rPr>
        <w:t>- только для просмотра (снятия копии) в начале оказания услуги;</w:t>
      </w:r>
    </w:p>
    <w:p w:rsidR="009B717B" w:rsidRPr="009B717B" w:rsidRDefault="009B717B" w:rsidP="009B71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717B">
        <w:rPr>
          <w:rFonts w:ascii="Times New Roman" w:hAnsi="Times New Roman"/>
          <w:sz w:val="24"/>
          <w:szCs w:val="24"/>
        </w:rPr>
        <w:t>- на все время оказания услуги с обязательным возвратом заявителю</w:t>
      </w:r>
      <w:r>
        <w:rPr>
          <w:rFonts w:ascii="Times New Roman" w:hAnsi="Times New Roman"/>
          <w:sz w:val="24"/>
          <w:szCs w:val="24"/>
        </w:rPr>
        <w:t>.</w:t>
      </w:r>
    </w:p>
    <w:p w:rsidR="009B717B" w:rsidRPr="009D7EC3" w:rsidRDefault="009B717B" w:rsidP="009B717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7EC3">
        <w:rPr>
          <w:rFonts w:ascii="Times New Roman" w:hAnsi="Times New Roman"/>
          <w:color w:val="000000" w:themeColor="text1"/>
          <w:sz w:val="24"/>
          <w:szCs w:val="24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8656C0" w:rsidRDefault="008656C0" w:rsidP="008656C0">
      <w:pPr>
        <w:rPr>
          <w:rFonts w:ascii="Times New Roman" w:hAnsi="Times New Roman"/>
          <w:sz w:val="28"/>
          <w:szCs w:val="28"/>
        </w:rPr>
        <w:sectPr w:rsidR="008656C0" w:rsidSect="0080207B">
          <w:pgSz w:w="11905" w:h="16838"/>
          <w:pgMar w:top="1134" w:right="851" w:bottom="851" w:left="1701" w:header="709" w:footer="709" w:gutter="0"/>
          <w:cols w:space="720"/>
          <w:noEndnote/>
          <w:docGrid w:linePitch="299"/>
        </w:sectPr>
      </w:pPr>
    </w:p>
    <w:p w:rsidR="008656C0" w:rsidRPr="00A2695C" w:rsidRDefault="008656C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  <w:r w:rsidRPr="00A2695C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2</w:t>
      </w:r>
    </w:p>
    <w:p w:rsidR="008656C0" w:rsidRPr="00A2695C" w:rsidRDefault="008656C0" w:rsidP="008656C0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A2695C">
        <w:rPr>
          <w:rFonts w:ascii="Times New Roman" w:hAnsi="Times New Roman"/>
        </w:rPr>
        <w:t>к Административному регламенту</w:t>
      </w:r>
    </w:p>
    <w:p w:rsidR="008656C0" w:rsidRPr="00A2695C" w:rsidRDefault="008656C0" w:rsidP="008656C0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A2695C">
        <w:rPr>
          <w:rFonts w:ascii="Times New Roman" w:hAnsi="Times New Roman"/>
        </w:rPr>
        <w:t>предоставления муниципальной услуги</w:t>
      </w:r>
    </w:p>
    <w:p w:rsidR="008656C0" w:rsidRPr="002F140B" w:rsidRDefault="008656C0" w:rsidP="008656C0">
      <w:pPr>
        <w:pStyle w:val="ConsPlusNormal"/>
        <w:ind w:left="5529" w:hanging="142"/>
        <w:jc w:val="center"/>
        <w:rPr>
          <w:rFonts w:ascii="Times New Roman" w:hAnsi="Times New Roman"/>
        </w:rPr>
      </w:pPr>
      <w:r w:rsidRPr="002F140B">
        <w:rPr>
          <w:rFonts w:ascii="Times New Roman" w:hAnsi="Times New Roman"/>
        </w:rPr>
        <w:t>«Принятие решения о подготовке документации по планировке территории на основании предложений физических или юридических лиц»</w:t>
      </w: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Pr="00CF6E03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            Руководителю департамента</w:t>
      </w:r>
    </w:p>
    <w:p w:rsidR="008656C0" w:rsidRPr="00CF6E03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       градостроительной деятельности</w:t>
      </w:r>
    </w:p>
    <w:p w:rsidR="008656C0" w:rsidRPr="00CF6E03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          администрации </w:t>
      </w:r>
      <w:proofErr w:type="gramStart"/>
      <w:r w:rsidRPr="00CF6E03">
        <w:rPr>
          <w:rFonts w:ascii="Times New Roman" w:eastAsia="Calibri" w:hAnsi="Times New Roman"/>
        </w:rPr>
        <w:t>г</w:t>
      </w:r>
      <w:proofErr w:type="gramEnd"/>
      <w:r w:rsidRPr="00CF6E03">
        <w:rPr>
          <w:rFonts w:ascii="Times New Roman" w:eastAsia="Calibri" w:hAnsi="Times New Roman"/>
        </w:rPr>
        <w:t>.о. Тольятти</w:t>
      </w:r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 __________________________________________</w:t>
      </w:r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                      (Ф.И.О. руководителя)</w:t>
      </w:r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8656C0" w:rsidRPr="00CF6E03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proofErr w:type="gramStart"/>
      <w:r w:rsidRPr="00CF6E03">
        <w:rPr>
          <w:rFonts w:ascii="Times New Roman" w:eastAsia="Calibri" w:hAnsi="Times New Roman"/>
        </w:rPr>
        <w:t>(для юридических лиц: наименование,</w:t>
      </w:r>
      <w:proofErr w:type="gramEnd"/>
    </w:p>
    <w:p w:rsidR="008656C0" w:rsidRPr="00CF6E03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                    место нахождения,</w:t>
      </w:r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8656C0" w:rsidRPr="00CF6E03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ОГРН, ИНН </w:t>
      </w:r>
      <w:hyperlink w:anchor="Par94" w:history="1">
        <w:r w:rsidRPr="00CF6E03">
          <w:rPr>
            <w:rFonts w:ascii="Times New Roman" w:eastAsia="Calibri" w:hAnsi="Times New Roman"/>
            <w:color w:val="0000FF"/>
          </w:rPr>
          <w:t>&lt;1&gt;</w:t>
        </w:r>
      </w:hyperlink>
      <w:r w:rsidRPr="00CF6E03">
        <w:rPr>
          <w:rFonts w:ascii="Times New Roman" w:eastAsia="Calibri" w:hAnsi="Times New Roman"/>
        </w:rPr>
        <w:t>,</w:t>
      </w:r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8656C0" w:rsidRPr="00CF6E03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     для физических лиц: фамилия, имя</w:t>
      </w:r>
    </w:p>
    <w:p w:rsidR="008656C0" w:rsidRPr="00CF6E03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            и (при наличии) отчество,</w:t>
      </w:r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8656C0" w:rsidRPr="00CF6E03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>дата и место рождения,</w:t>
      </w:r>
    </w:p>
    <w:p w:rsidR="008656C0" w:rsidRPr="00CF6E03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адрес места жительства (регистрации),</w:t>
      </w:r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8656C0" w:rsidRPr="00CF6E03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>реквизиты документа,</w:t>
      </w:r>
    </w:p>
    <w:p w:rsidR="008656C0" w:rsidRPr="00CF6E03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                                                   </w:t>
      </w:r>
      <w:proofErr w:type="gramStart"/>
      <w:r w:rsidRPr="00CF6E03">
        <w:rPr>
          <w:rFonts w:ascii="Times New Roman" w:eastAsia="Calibri" w:hAnsi="Times New Roman"/>
        </w:rPr>
        <w:t>удостоверяющего</w:t>
      </w:r>
      <w:proofErr w:type="gramEnd"/>
      <w:r w:rsidRPr="00CF6E03">
        <w:rPr>
          <w:rFonts w:ascii="Times New Roman" w:eastAsia="Calibri" w:hAnsi="Times New Roman"/>
        </w:rPr>
        <w:t xml:space="preserve"> личность</w:t>
      </w:r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 </w:t>
      </w:r>
      <w:proofErr w:type="gramStart"/>
      <w:r w:rsidRPr="005A65CC">
        <w:rPr>
          <w:rFonts w:ascii="Times New Roman" w:eastAsia="Calibri" w:hAnsi="Times New Roman"/>
          <w:sz w:val="20"/>
          <w:szCs w:val="20"/>
        </w:rPr>
        <w:t>(наименование, серия и номер, дата выдачи,</w:t>
      </w:r>
      <w:proofErr w:type="gramEnd"/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  </w:t>
      </w:r>
      <w:proofErr w:type="gramStart"/>
      <w:r w:rsidRPr="005A65CC">
        <w:rPr>
          <w:rFonts w:ascii="Times New Roman" w:eastAsia="Calibri" w:hAnsi="Times New Roman"/>
          <w:sz w:val="20"/>
          <w:szCs w:val="20"/>
        </w:rPr>
        <w:t>наименование органа, выдавшего документ))</w:t>
      </w:r>
      <w:proofErr w:type="gramEnd"/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                     (номер телефона, факс)</w:t>
      </w:r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___________________________________________</w:t>
      </w:r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              </w:t>
      </w:r>
      <w:proofErr w:type="gramStart"/>
      <w:r w:rsidRPr="005A65CC">
        <w:rPr>
          <w:rFonts w:ascii="Times New Roman" w:eastAsia="Calibri" w:hAnsi="Times New Roman"/>
          <w:sz w:val="20"/>
          <w:szCs w:val="20"/>
        </w:rPr>
        <w:t>(почтовый адрес и (или) адрес</w:t>
      </w:r>
      <w:proofErr w:type="gramEnd"/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 w:rsidRPr="005A65CC">
        <w:rPr>
          <w:rFonts w:ascii="Times New Roman" w:eastAsia="Calibri" w:hAnsi="Times New Roman"/>
          <w:sz w:val="20"/>
          <w:szCs w:val="20"/>
        </w:rPr>
        <w:t xml:space="preserve">                                               электронной почты для связи)</w:t>
      </w:r>
    </w:p>
    <w:p w:rsidR="008656C0" w:rsidRPr="005A65CC" w:rsidRDefault="008656C0" w:rsidP="00865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8656C0" w:rsidRPr="00CF6E03" w:rsidRDefault="008656C0" w:rsidP="00865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>Заявление</w:t>
      </w: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</w:rPr>
      </w:pPr>
      <w:r w:rsidRPr="00CF6E03">
        <w:rPr>
          <w:rFonts w:ascii="Times New Roman" w:eastAsia="Calibri" w:hAnsi="Times New Roman"/>
        </w:rPr>
        <w:t xml:space="preserve">о </w:t>
      </w:r>
      <w:r>
        <w:rPr>
          <w:rFonts w:ascii="Times New Roman" w:eastAsia="Calibri" w:hAnsi="Times New Roman"/>
        </w:rPr>
        <w:t>подготовке</w:t>
      </w:r>
      <w:r w:rsidRPr="00CF6E03">
        <w:rPr>
          <w:rFonts w:ascii="Times New Roman" w:eastAsia="Calibri" w:hAnsi="Times New Roman"/>
        </w:rPr>
        <w:t xml:space="preserve"> документации по планировке территории</w:t>
      </w:r>
    </w:p>
    <w:p w:rsidR="008656C0" w:rsidRPr="00E46A7C" w:rsidRDefault="008656C0" w:rsidP="008656C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656C0" w:rsidRPr="00C10517" w:rsidRDefault="008656C0" w:rsidP="008656C0">
      <w:pPr>
        <w:spacing w:after="0" w:line="240" w:lineRule="auto"/>
        <w:ind w:firstLine="900"/>
        <w:rPr>
          <w:rFonts w:ascii="Times New Roman" w:hAnsi="Times New Roman"/>
        </w:rPr>
      </w:pPr>
      <w:r w:rsidRPr="00C10517">
        <w:rPr>
          <w:rFonts w:ascii="Times New Roman" w:hAnsi="Times New Roman"/>
        </w:rPr>
        <w:t>Прошу принять решение о подготовке документации по планировке территории, имеющей следующие характеристики:</w:t>
      </w: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1)  вид документации по планировки территории -</w:t>
      </w: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8656C0" w:rsidRPr="00B82E4D" w:rsidRDefault="008656C0" w:rsidP="008656C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46A7C">
        <w:rPr>
          <w:rFonts w:ascii="Times New Roman" w:hAnsi="Times New Roman"/>
          <w:i/>
          <w:sz w:val="20"/>
          <w:szCs w:val="20"/>
        </w:rPr>
        <w:t>(варианты: а) проект планировки территории; б) проект межевания территории; в) проект планировки территории и проект межевания территории).</w:t>
      </w:r>
    </w:p>
    <w:p w:rsidR="008656C0" w:rsidRDefault="008656C0" w:rsidP="00865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2)  назначение документации по планировки территории -</w:t>
      </w: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8656C0" w:rsidRPr="00C10517" w:rsidRDefault="008656C0" w:rsidP="008656C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46A7C">
        <w:rPr>
          <w:rFonts w:ascii="Times New Roman" w:hAnsi="Times New Roman"/>
          <w:i/>
          <w:sz w:val="20"/>
          <w:szCs w:val="20"/>
        </w:rPr>
        <w:t>(варианты: а) для размещения линейного объекта; б) для развития территории, установления элементов планировочной структуры и связанного с этим размещения объектов капитального строительства, и др.)</w:t>
      </w:r>
    </w:p>
    <w:p w:rsidR="008656C0" w:rsidRDefault="008656C0" w:rsidP="00865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 xml:space="preserve">3) ориентировочная площадь территории, в отношении которой осуществляется подготовка документации по планировке территории ______ </w:t>
      </w:r>
      <w:proofErr w:type="gramStart"/>
      <w:r w:rsidRPr="00C10517">
        <w:rPr>
          <w:rFonts w:ascii="Times New Roman" w:hAnsi="Times New Roman"/>
        </w:rPr>
        <w:t>га</w:t>
      </w:r>
      <w:proofErr w:type="gramEnd"/>
      <w:r w:rsidRPr="00C10517">
        <w:rPr>
          <w:rFonts w:ascii="Times New Roman" w:hAnsi="Times New Roman"/>
        </w:rPr>
        <w:t>;</w:t>
      </w: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lastRenderedPageBreak/>
        <w:t>4) описание границ территории, в отношении которой осуществляется подготовка документации по планировке территории-</w:t>
      </w: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8656C0" w:rsidRPr="00E46A7C" w:rsidRDefault="008656C0" w:rsidP="008656C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46A7C">
        <w:rPr>
          <w:rFonts w:ascii="Times New Roman" w:hAnsi="Times New Roman"/>
          <w:i/>
          <w:sz w:val="20"/>
          <w:szCs w:val="20"/>
        </w:rPr>
        <w:t xml:space="preserve">(указываются улицы либо номера земельных участков, либо иные </w:t>
      </w:r>
      <w:proofErr w:type="gramStart"/>
      <w:r w:rsidRPr="00E46A7C">
        <w:rPr>
          <w:rFonts w:ascii="Times New Roman" w:hAnsi="Times New Roman"/>
          <w:i/>
          <w:sz w:val="20"/>
          <w:szCs w:val="20"/>
        </w:rPr>
        <w:t>ориентиры</w:t>
      </w:r>
      <w:proofErr w:type="gramEnd"/>
      <w:r w:rsidRPr="00E46A7C">
        <w:rPr>
          <w:rFonts w:ascii="Times New Roman" w:hAnsi="Times New Roman"/>
          <w:i/>
          <w:sz w:val="20"/>
          <w:szCs w:val="20"/>
        </w:rPr>
        <w:t xml:space="preserve"> в границах которых осуществляется разработка документации по планировке территории).</w:t>
      </w:r>
    </w:p>
    <w:p w:rsidR="008656C0" w:rsidRPr="00E46A7C" w:rsidRDefault="008656C0" w:rsidP="008656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 xml:space="preserve">5) вид и наименование объекта капитального строительства </w:t>
      </w: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___________________________________________________________________________</w:t>
      </w: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6) основные характеристики планируемого к размещению объекта капитального строительства:</w:t>
      </w: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8656C0" w:rsidRPr="00C10517" w:rsidRDefault="008656C0" w:rsidP="008656C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C10517">
        <w:rPr>
          <w:rFonts w:ascii="Times New Roman" w:hAnsi="Times New Roman"/>
          <w:i/>
          <w:sz w:val="20"/>
          <w:szCs w:val="20"/>
        </w:rPr>
        <w:t>(указываются основные параметры объекта капитального строительства – назначение объекта, площадь застройки и т.п.; для линейного объекта – технические характеристики, параметры, протяженность, ориентировочная полоса отвода и т.п.)</w:t>
      </w: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7) цель разработки документации по планировке территории:</w:t>
      </w: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_____________________________________________________________________________</w:t>
      </w: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_____________________________________________________________________________________</w:t>
      </w:r>
    </w:p>
    <w:p w:rsidR="008656C0" w:rsidRPr="00E46A7C" w:rsidRDefault="008656C0" w:rsidP="008656C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46A7C">
        <w:rPr>
          <w:rFonts w:ascii="Times New Roman" w:hAnsi="Times New Roman"/>
          <w:i/>
          <w:sz w:val="20"/>
          <w:szCs w:val="20"/>
        </w:rPr>
        <w:t>(указываются в произвольной форме, например, многоэтажная до 5 этажей застройка территории, застройка территории индивидуальными жилыми домами, размещение объектов по производству сельскохозяйственной продукции и так далее);</w:t>
      </w:r>
    </w:p>
    <w:p w:rsidR="008656C0" w:rsidRPr="00E46A7C" w:rsidRDefault="008656C0" w:rsidP="008656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8) источник финансирования работ по подготовке документации по планировке территории:</w:t>
      </w: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8656C0" w:rsidRPr="00E46A7C" w:rsidRDefault="008656C0" w:rsidP="008656C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46A7C">
        <w:rPr>
          <w:rFonts w:ascii="Times New Roman" w:hAnsi="Times New Roman"/>
          <w:i/>
          <w:sz w:val="20"/>
          <w:szCs w:val="20"/>
        </w:rPr>
        <w:t>Варианты: а) местный бюджет; б) средства заявителя (наименование организации заявителя)</w:t>
      </w:r>
    </w:p>
    <w:p w:rsidR="008656C0" w:rsidRPr="00E46A7C" w:rsidRDefault="008656C0" w:rsidP="008656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9) срок проведения работ по подготовке документации по планировке территории __ мес.;</w:t>
      </w:r>
    </w:p>
    <w:p w:rsidR="008656C0" w:rsidRPr="00C10517" w:rsidRDefault="008656C0" w:rsidP="008656C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  <w:i/>
        </w:rPr>
      </w:pPr>
      <w:r w:rsidRPr="00C10517">
        <w:rPr>
          <w:rFonts w:ascii="Times New Roman" w:hAnsi="Times New Roman"/>
        </w:rPr>
        <w:t xml:space="preserve">Прошу направить мне решение о подготовке документации по планировке или мотивированный отказ в принятии такого решения по почте, по электронной почте, на личном приёме </w:t>
      </w:r>
      <w:r w:rsidRPr="00C10517">
        <w:rPr>
          <w:rFonts w:ascii="Times New Roman" w:hAnsi="Times New Roman"/>
          <w:i/>
        </w:rPr>
        <w:t>(указать нужное).</w:t>
      </w:r>
    </w:p>
    <w:p w:rsidR="008656C0" w:rsidRPr="00C10517" w:rsidRDefault="008656C0" w:rsidP="008656C0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 xml:space="preserve">Приложения </w:t>
      </w:r>
      <w:r w:rsidRPr="00C10517">
        <w:rPr>
          <w:rFonts w:ascii="Times New Roman" w:hAnsi="Times New Roman"/>
          <w:i/>
        </w:rPr>
        <w:t>(являются обязательной частью заявления):</w:t>
      </w: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1) проект задания на разработку документации по планировке территории;</w:t>
      </w: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2) проект задания на выполнение инженерных изысканий, предусмотренных постановлением Правительства РФ от 31 марта 2017 №402 либо пояснительная записка, об отсутствии необходимости выполнения инженерных изысканий для подготовки документации по планировке территории;</w:t>
      </w: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C10517">
        <w:rPr>
          <w:rFonts w:ascii="Times New Roman" w:hAnsi="Times New Roman"/>
        </w:rPr>
        <w:t>3) схема границ разработки документации по планировке территории.</w:t>
      </w:r>
      <w:r w:rsidRPr="00C10517">
        <w:rPr>
          <w:rFonts w:ascii="Times New Roman" w:eastAsia="Calibri" w:hAnsi="Times New Roman"/>
        </w:rPr>
        <w:t>&lt;2&gt;</w:t>
      </w:r>
    </w:p>
    <w:p w:rsidR="008656C0" w:rsidRPr="00C10517" w:rsidRDefault="008656C0" w:rsidP="008656C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данных.</w:t>
      </w:r>
      <w:r w:rsidRPr="00C10517">
        <w:rPr>
          <w:rFonts w:ascii="Times New Roman" w:eastAsia="Calibri" w:hAnsi="Times New Roman"/>
        </w:rPr>
        <w:t>&lt;3&gt;</w:t>
      </w:r>
      <w:r w:rsidR="00444E7B" w:rsidRPr="00C10517">
        <w:rPr>
          <w:rFonts w:ascii="Times New Roman" w:hAnsi="Times New Roman"/>
        </w:rPr>
        <w:fldChar w:fldCharType="begin"/>
      </w:r>
      <w:r w:rsidRPr="00C10517">
        <w:rPr>
          <w:rFonts w:ascii="Times New Roman" w:hAnsi="Times New Roman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/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</m:oMath>
      <w:r w:rsidR="00444E7B" w:rsidRPr="00C10517">
        <w:rPr>
          <w:rFonts w:ascii="Times New Roman" w:hAnsi="Times New Roman"/>
        </w:rPr>
        <w:fldChar w:fldCharType="end"/>
      </w:r>
    </w:p>
    <w:p w:rsidR="008656C0" w:rsidRPr="00C10517" w:rsidRDefault="008656C0" w:rsidP="008656C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656C0" w:rsidRPr="00C10517" w:rsidRDefault="008656C0" w:rsidP="008656C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656C0" w:rsidRPr="00C10517" w:rsidRDefault="008656C0" w:rsidP="008656C0">
      <w:pPr>
        <w:spacing w:after="0" w:line="240" w:lineRule="auto"/>
        <w:jc w:val="both"/>
        <w:rPr>
          <w:rFonts w:ascii="Times New Roman" w:hAnsi="Times New Roman"/>
        </w:rPr>
      </w:pPr>
      <w:r w:rsidRPr="00C10517">
        <w:rPr>
          <w:rFonts w:ascii="Times New Roman" w:hAnsi="Times New Roman"/>
        </w:rPr>
        <w:t>Наименование должности подписавшего лица</w:t>
      </w:r>
      <w:r w:rsidRPr="00C10517">
        <w:rPr>
          <w:rFonts w:ascii="Times New Roman" w:hAnsi="Times New Roman"/>
        </w:rPr>
        <w:tab/>
      </w:r>
      <w:r w:rsidRPr="00C10517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46A7C">
        <w:rPr>
          <w:rFonts w:ascii="Times New Roman" w:hAnsi="Times New Roman"/>
          <w:sz w:val="24"/>
          <w:szCs w:val="24"/>
        </w:rPr>
        <w:t>__________________</w:t>
      </w:r>
      <w:r w:rsidRPr="00E46A7C">
        <w:rPr>
          <w:rFonts w:ascii="Times New Roman" w:hAnsi="Times New Roman"/>
          <w:i/>
          <w:sz w:val="24"/>
          <w:szCs w:val="24"/>
        </w:rPr>
        <w:tab/>
      </w:r>
      <w:r w:rsidRPr="00E46A7C">
        <w:rPr>
          <w:rFonts w:ascii="Times New Roman" w:hAnsi="Times New Roman"/>
          <w:i/>
          <w:sz w:val="24"/>
          <w:szCs w:val="24"/>
        </w:rPr>
        <w:tab/>
      </w:r>
      <w:r w:rsidRPr="00E46A7C">
        <w:rPr>
          <w:rFonts w:ascii="Times New Roman" w:hAnsi="Times New Roman"/>
          <w:i/>
          <w:sz w:val="24"/>
          <w:szCs w:val="24"/>
        </w:rPr>
        <w:tab/>
      </w:r>
      <w:r w:rsidRPr="00E46A7C">
        <w:rPr>
          <w:rFonts w:ascii="Times New Roman" w:hAnsi="Times New Roman"/>
          <w:i/>
          <w:sz w:val="24"/>
          <w:szCs w:val="24"/>
        </w:rPr>
        <w:tab/>
      </w:r>
      <w:r w:rsidRPr="00E46A7C">
        <w:rPr>
          <w:rFonts w:ascii="Times New Roman" w:hAnsi="Times New Roman"/>
          <w:i/>
          <w:sz w:val="24"/>
          <w:szCs w:val="24"/>
        </w:rPr>
        <w:tab/>
      </w:r>
      <w:r w:rsidRPr="00E46A7C">
        <w:rPr>
          <w:rFonts w:ascii="Times New Roman" w:hAnsi="Times New Roman"/>
          <w:i/>
          <w:sz w:val="24"/>
          <w:szCs w:val="24"/>
        </w:rPr>
        <w:tab/>
      </w:r>
      <w:r w:rsidRPr="00E46A7C">
        <w:rPr>
          <w:rFonts w:ascii="Times New Roman" w:hAnsi="Times New Roman"/>
          <w:i/>
          <w:sz w:val="24"/>
          <w:szCs w:val="24"/>
        </w:rPr>
        <w:tab/>
      </w:r>
      <w:r w:rsidRPr="00E46A7C">
        <w:rPr>
          <w:rFonts w:ascii="Times New Roman" w:hAnsi="Times New Roman"/>
          <w:i/>
          <w:sz w:val="24"/>
          <w:szCs w:val="24"/>
        </w:rPr>
        <w:tab/>
      </w:r>
      <w:r w:rsidRPr="00E46A7C">
        <w:rPr>
          <w:rFonts w:ascii="Times New Roman" w:hAnsi="Times New Roman"/>
          <w:i/>
          <w:sz w:val="24"/>
          <w:szCs w:val="24"/>
        </w:rPr>
        <w:tab/>
      </w:r>
      <w:r w:rsidRPr="00C10517">
        <w:rPr>
          <w:rFonts w:ascii="Times New Roman" w:hAnsi="Times New Roman"/>
          <w:i/>
        </w:rPr>
        <w:t>ФИО, подпись</w:t>
      </w:r>
    </w:p>
    <w:p w:rsidR="008656C0" w:rsidRPr="00C10517" w:rsidRDefault="008656C0" w:rsidP="008656C0">
      <w:pPr>
        <w:spacing w:after="0" w:line="240" w:lineRule="auto"/>
        <w:ind w:left="6372" w:firstLine="708"/>
        <w:rPr>
          <w:rFonts w:ascii="Times New Roman" w:hAnsi="Times New Roman"/>
          <w:i/>
        </w:rPr>
      </w:pPr>
      <w:r w:rsidRPr="00C10517">
        <w:rPr>
          <w:rFonts w:ascii="Times New Roman" w:hAnsi="Times New Roman"/>
          <w:i/>
        </w:rPr>
        <w:t xml:space="preserve"> М.П.</w:t>
      </w:r>
    </w:p>
    <w:p w:rsidR="008656C0" w:rsidRPr="00E46A7C" w:rsidRDefault="008656C0" w:rsidP="00865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6A7C">
        <w:rPr>
          <w:rFonts w:ascii="Times New Roman" w:hAnsi="Times New Roman"/>
          <w:sz w:val="24"/>
          <w:szCs w:val="24"/>
        </w:rPr>
        <w:t>_____________________________________</w:t>
      </w:r>
    </w:p>
    <w:p w:rsidR="008656C0" w:rsidRDefault="008656C0" w:rsidP="008656C0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F66B70" w:rsidRDefault="00F66B70" w:rsidP="00865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F66B70" w:rsidRDefault="00F66B70" w:rsidP="00865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F66B70" w:rsidRDefault="00F66B70" w:rsidP="00865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F66B70" w:rsidRDefault="00F66B70" w:rsidP="00865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8656C0" w:rsidRPr="00F66B70" w:rsidRDefault="008656C0" w:rsidP="00865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F66B70">
        <w:rPr>
          <w:rFonts w:ascii="Times New Roman" w:eastAsia="Calibri" w:hAnsi="Times New Roman"/>
          <w:sz w:val="24"/>
          <w:szCs w:val="24"/>
        </w:rPr>
        <w:lastRenderedPageBreak/>
        <w:t>&lt;1&gt; ОГРН и ИНН не указываются в отношении иностранных юридических лиц.</w:t>
      </w:r>
    </w:p>
    <w:p w:rsidR="008656C0" w:rsidRPr="00F66B70" w:rsidRDefault="008656C0" w:rsidP="008656C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F66B70">
        <w:rPr>
          <w:rFonts w:ascii="Times New Roman" w:eastAsia="Calibri" w:hAnsi="Times New Roman"/>
          <w:sz w:val="24"/>
          <w:szCs w:val="24"/>
        </w:rPr>
        <w:t>&lt;2&gt; Схема может быть подготовлена на основе карт градостроительного зонирования территории либо на основе кадастрового плана территории с указанием привязки к объектам адресации и (или) с указанием координат повторных точек в системе координат государственного кадастра недвижимости. Не допускается в границы разработки документации по планировке территории включать часть элемента планировочной структуры, за исключением подготовки документации по планировке территории для размещения линейных объектов.</w:t>
      </w:r>
    </w:p>
    <w:p w:rsidR="008656C0" w:rsidRPr="00F66B70" w:rsidRDefault="008656C0" w:rsidP="008656C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F66B70">
        <w:rPr>
          <w:rFonts w:ascii="Times New Roman" w:eastAsia="Calibri" w:hAnsi="Times New Roman"/>
          <w:sz w:val="24"/>
          <w:szCs w:val="24"/>
        </w:rPr>
        <w:t>&lt;3</w:t>
      </w:r>
      <w:proofErr w:type="gramStart"/>
      <w:r w:rsidRPr="00F66B70">
        <w:rPr>
          <w:rFonts w:ascii="Times New Roman" w:eastAsia="Calibri" w:hAnsi="Times New Roman"/>
          <w:sz w:val="24"/>
          <w:szCs w:val="24"/>
        </w:rPr>
        <w:t>&gt; У</w:t>
      </w:r>
      <w:proofErr w:type="gramEnd"/>
      <w:r w:rsidRPr="00F66B70">
        <w:rPr>
          <w:rFonts w:ascii="Times New Roman" w:eastAsia="Calibri" w:hAnsi="Times New Roman"/>
          <w:sz w:val="24"/>
          <w:szCs w:val="24"/>
        </w:rPr>
        <w:t>казывается в случае, если заявителем является физическое лицо.</w:t>
      </w:r>
    </w:p>
    <w:p w:rsidR="00F66B70" w:rsidRP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F66B70" w:rsidRDefault="00F66B7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</w:p>
    <w:p w:rsidR="008656C0" w:rsidRPr="00A2695C" w:rsidRDefault="008656C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  <w:r w:rsidRPr="00A2695C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3</w:t>
      </w:r>
    </w:p>
    <w:p w:rsidR="008656C0" w:rsidRPr="00A2695C" w:rsidRDefault="008656C0" w:rsidP="008656C0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A2695C">
        <w:rPr>
          <w:rFonts w:ascii="Times New Roman" w:hAnsi="Times New Roman"/>
        </w:rPr>
        <w:t>к Административному регламенту</w:t>
      </w:r>
    </w:p>
    <w:p w:rsidR="008656C0" w:rsidRPr="00A2695C" w:rsidRDefault="008656C0" w:rsidP="008656C0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A2695C">
        <w:rPr>
          <w:rFonts w:ascii="Times New Roman" w:hAnsi="Times New Roman"/>
        </w:rPr>
        <w:t>предоставления муниципальной услуги</w:t>
      </w:r>
    </w:p>
    <w:p w:rsidR="008656C0" w:rsidRPr="002F140B" w:rsidRDefault="008656C0" w:rsidP="008656C0">
      <w:pPr>
        <w:pStyle w:val="ConsPlusNormal"/>
        <w:ind w:left="5529" w:hanging="142"/>
        <w:jc w:val="center"/>
        <w:rPr>
          <w:rFonts w:ascii="Times New Roman" w:hAnsi="Times New Roman"/>
        </w:rPr>
      </w:pPr>
      <w:r w:rsidRPr="002F140B">
        <w:rPr>
          <w:rFonts w:ascii="Times New Roman" w:hAnsi="Times New Roman"/>
        </w:rPr>
        <w:t>«Принятие решения о подготовке документации по планировке территории на основании предложений физических или юридических лиц»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8656C0" w:rsidRPr="00C10517" w:rsidTr="008656C0">
        <w:tc>
          <w:tcPr>
            <w:tcW w:w="9071" w:type="dxa"/>
          </w:tcPr>
          <w:p w:rsidR="008656C0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ЗАДАНИЕ</w:t>
            </w:r>
          </w:p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на разработку документации по планировке территории, осуществляемую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</w:t>
            </w:r>
          </w:p>
        </w:tc>
      </w:tr>
      <w:tr w:rsidR="008656C0" w:rsidRPr="00C10517" w:rsidTr="008656C0">
        <w:tc>
          <w:tcPr>
            <w:tcW w:w="9071" w:type="dxa"/>
            <w:tcBorders>
              <w:bottom w:val="single" w:sz="4" w:space="0" w:color="auto"/>
            </w:tcBorders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</w:rPr>
            </w:pPr>
          </w:p>
        </w:tc>
      </w:tr>
      <w:tr w:rsidR="008656C0" w:rsidRPr="00C10517" w:rsidTr="008656C0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656C0" w:rsidRPr="00C10517" w:rsidTr="008656C0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656C0" w:rsidRPr="00C10517" w:rsidTr="008656C0">
        <w:tc>
          <w:tcPr>
            <w:tcW w:w="9071" w:type="dxa"/>
            <w:tcBorders>
              <w:top w:val="single" w:sz="4" w:space="0" w:color="auto"/>
            </w:tcBorders>
          </w:tcPr>
          <w:p w:rsidR="008656C0" w:rsidRPr="0011353F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1353F">
              <w:rPr>
                <w:rFonts w:ascii="Times New Roman" w:eastAsia="Calibri" w:hAnsi="Times New Roman"/>
                <w:sz w:val="20"/>
                <w:szCs w:val="20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:rsidR="008656C0" w:rsidRPr="00C10517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2"/>
        <w:gridCol w:w="5208"/>
        <w:gridCol w:w="3288"/>
      </w:tblGrid>
      <w:tr w:rsidR="008656C0" w:rsidRPr="00C10517" w:rsidTr="008656C0">
        <w:tc>
          <w:tcPr>
            <w:tcW w:w="5760" w:type="dxa"/>
            <w:gridSpan w:val="2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Наименование позиции</w:t>
            </w:r>
          </w:p>
        </w:tc>
        <w:tc>
          <w:tcPr>
            <w:tcW w:w="328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Содержание</w:t>
            </w:r>
          </w:p>
        </w:tc>
      </w:tr>
      <w:tr w:rsidR="008656C0" w:rsidRPr="00C10517" w:rsidTr="008656C0">
        <w:tc>
          <w:tcPr>
            <w:tcW w:w="552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520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Вид разрабатываемой документации по планировке территории</w:t>
            </w:r>
          </w:p>
        </w:tc>
        <w:tc>
          <w:tcPr>
            <w:tcW w:w="328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656C0" w:rsidRPr="00C10517" w:rsidTr="008656C0">
        <w:tc>
          <w:tcPr>
            <w:tcW w:w="552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520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Инициатор подготовки документации по планировке территории</w:t>
            </w:r>
          </w:p>
        </w:tc>
        <w:tc>
          <w:tcPr>
            <w:tcW w:w="328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656C0" w:rsidRPr="00C10517" w:rsidTr="008656C0">
        <w:tc>
          <w:tcPr>
            <w:tcW w:w="552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520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28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656C0" w:rsidRPr="00C10517" w:rsidTr="008656C0">
        <w:tc>
          <w:tcPr>
            <w:tcW w:w="552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520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28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656C0" w:rsidRPr="00C10517" w:rsidTr="008656C0">
        <w:tc>
          <w:tcPr>
            <w:tcW w:w="552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520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28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656C0" w:rsidRPr="00C10517" w:rsidTr="008656C0">
        <w:tc>
          <w:tcPr>
            <w:tcW w:w="552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520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Состав документации по планировке территории</w:t>
            </w:r>
          </w:p>
        </w:tc>
        <w:tc>
          <w:tcPr>
            <w:tcW w:w="328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656C0" w:rsidRPr="00C10517" w:rsidTr="008656C0">
        <w:tc>
          <w:tcPr>
            <w:tcW w:w="552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520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28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8656C0" w:rsidRPr="00C10517" w:rsidTr="008656C0">
        <w:tc>
          <w:tcPr>
            <w:tcW w:w="552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8.</w:t>
            </w:r>
          </w:p>
        </w:tc>
        <w:tc>
          <w:tcPr>
            <w:tcW w:w="520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C10517">
              <w:rPr>
                <w:rFonts w:ascii="Times New Roman" w:eastAsia="Calibri" w:hAnsi="Times New Roman"/>
              </w:rPr>
              <w:t>Цель подготовки документации по планировке территории</w:t>
            </w:r>
          </w:p>
        </w:tc>
        <w:tc>
          <w:tcPr>
            <w:tcW w:w="3288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Pr="00A2695C" w:rsidRDefault="008656C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  <w:r w:rsidRPr="00A2695C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4</w:t>
      </w:r>
    </w:p>
    <w:p w:rsidR="008656C0" w:rsidRPr="00A2695C" w:rsidRDefault="008656C0" w:rsidP="008656C0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A2695C">
        <w:rPr>
          <w:rFonts w:ascii="Times New Roman" w:hAnsi="Times New Roman"/>
        </w:rPr>
        <w:t>к Административному регламенту</w:t>
      </w:r>
    </w:p>
    <w:p w:rsidR="008656C0" w:rsidRPr="00A2695C" w:rsidRDefault="008656C0" w:rsidP="008656C0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A2695C">
        <w:rPr>
          <w:rFonts w:ascii="Times New Roman" w:hAnsi="Times New Roman"/>
        </w:rPr>
        <w:t>предоставления муниципальной услуги</w:t>
      </w:r>
    </w:p>
    <w:p w:rsidR="008656C0" w:rsidRPr="002F140B" w:rsidRDefault="008656C0" w:rsidP="008656C0">
      <w:pPr>
        <w:pStyle w:val="ConsPlusNormal"/>
        <w:ind w:left="5529" w:hanging="142"/>
        <w:jc w:val="center"/>
        <w:rPr>
          <w:rFonts w:ascii="Times New Roman" w:hAnsi="Times New Roman"/>
        </w:rPr>
      </w:pPr>
      <w:r w:rsidRPr="002F140B">
        <w:rPr>
          <w:rFonts w:ascii="Times New Roman" w:hAnsi="Times New Roman"/>
        </w:rPr>
        <w:t>«Принятие решения о подготовке документации по планировке территории на основании предложений физических или юридических лиц»</w:t>
      </w:r>
    </w:p>
    <w:p w:rsidR="008656C0" w:rsidRDefault="008656C0" w:rsidP="008656C0">
      <w:pPr>
        <w:spacing w:after="0" w:line="240" w:lineRule="auto"/>
        <w:ind w:left="318"/>
        <w:rPr>
          <w:rFonts w:ascii="Times New Roman" w:hAnsi="Times New Roman"/>
          <w:sz w:val="24"/>
          <w:szCs w:val="24"/>
        </w:rPr>
      </w:pPr>
    </w:p>
    <w:p w:rsidR="008656C0" w:rsidRDefault="008656C0" w:rsidP="008656C0">
      <w:pPr>
        <w:pStyle w:val="ab"/>
        <w:ind w:left="318"/>
        <w:jc w:val="center"/>
      </w:pPr>
      <w:r w:rsidRPr="0011353F">
        <w:rPr>
          <w:rFonts w:ascii="Times New Roman" w:hAnsi="Times New Roman" w:cs="Times New Roman"/>
        </w:rPr>
        <w:t>ЗАДАНИЕ</w:t>
      </w:r>
      <w:r w:rsidRPr="0011353F">
        <w:rPr>
          <w:rFonts w:ascii="Times New Roman" w:hAnsi="Times New Roman" w:cs="Times New Roman"/>
        </w:rPr>
        <w:br/>
        <w:t xml:space="preserve">на </w:t>
      </w:r>
      <w:r w:rsidRPr="0011353F">
        <w:t>выполнение инженерных изысканий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72"/>
      </w:tblGrid>
      <w:tr w:rsidR="008656C0" w:rsidRPr="00C10517" w:rsidTr="008656C0">
        <w:trPr>
          <w:trHeight w:val="304"/>
        </w:trPr>
        <w:tc>
          <w:tcPr>
            <w:tcW w:w="9372" w:type="dxa"/>
          </w:tcPr>
          <w:p w:rsidR="008656C0" w:rsidRPr="00C10517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:rsidR="008656C0" w:rsidRPr="0011353F" w:rsidRDefault="008656C0" w:rsidP="008656C0">
      <w:pPr>
        <w:jc w:val="center"/>
      </w:pPr>
      <w:r w:rsidRPr="00511A69">
        <w:rPr>
          <w:rFonts w:ascii="Times New Roman" w:hAnsi="Times New Roman"/>
          <w:i/>
          <w:sz w:val="20"/>
          <w:szCs w:val="20"/>
        </w:rPr>
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</w:r>
    </w:p>
    <w:p w:rsidR="008656C0" w:rsidRPr="0011353F" w:rsidRDefault="008656C0" w:rsidP="008656C0">
      <w:pPr>
        <w:spacing w:after="0" w:line="240" w:lineRule="auto"/>
        <w:ind w:left="318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103"/>
        <w:gridCol w:w="3261"/>
      </w:tblGrid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Наименование позиции</w:t>
            </w:r>
          </w:p>
        </w:tc>
        <w:tc>
          <w:tcPr>
            <w:tcW w:w="3261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Содержание</w:t>
            </w:r>
          </w:p>
        </w:tc>
      </w:tr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Наименование и вид объекта</w:t>
            </w:r>
          </w:p>
        </w:tc>
        <w:tc>
          <w:tcPr>
            <w:tcW w:w="3261" w:type="dxa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Сведения о заказчике (разработчике) проекта</w:t>
            </w:r>
          </w:p>
        </w:tc>
        <w:tc>
          <w:tcPr>
            <w:tcW w:w="3261" w:type="dxa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suppressAutoHyphens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 xml:space="preserve">Идентификационные сведения об объекте: (функциональное назначение) </w:t>
            </w:r>
          </w:p>
        </w:tc>
        <w:tc>
          <w:tcPr>
            <w:tcW w:w="3261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Вид строительства (новое строительство, реконструкция, снос, консервация)</w:t>
            </w:r>
          </w:p>
        </w:tc>
        <w:tc>
          <w:tcPr>
            <w:tcW w:w="3261" w:type="dxa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Сведения об этапе работ, сроках проектирования, строительства и эксплуатации объекта</w:t>
            </w:r>
          </w:p>
        </w:tc>
        <w:tc>
          <w:tcPr>
            <w:tcW w:w="3261" w:type="dxa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  <w:lang w:eastAsia="ar-SA"/>
              </w:rPr>
              <w:t xml:space="preserve">Данные о местонахождение и </w:t>
            </w:r>
            <w:proofErr w:type="gramStart"/>
            <w:r w:rsidRPr="0011353F">
              <w:rPr>
                <w:rFonts w:ascii="Times New Roman" w:hAnsi="Times New Roman"/>
                <w:lang w:eastAsia="ar-SA"/>
              </w:rPr>
              <w:t>границах</w:t>
            </w:r>
            <w:proofErr w:type="gramEnd"/>
            <w:r w:rsidRPr="0011353F">
              <w:rPr>
                <w:rFonts w:ascii="Times New Roman" w:hAnsi="Times New Roman"/>
                <w:lang w:eastAsia="ar-SA"/>
              </w:rPr>
              <w:t xml:space="preserve"> площадки или трассы строительства</w:t>
            </w:r>
          </w:p>
        </w:tc>
        <w:tc>
          <w:tcPr>
            <w:tcW w:w="3261" w:type="dxa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Сведения и данные о проектируемом объекте</w:t>
            </w:r>
          </w:p>
        </w:tc>
        <w:tc>
          <w:tcPr>
            <w:tcW w:w="3261" w:type="dxa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Необходимость выполнения отдельных видов инженерных изысканий</w:t>
            </w:r>
          </w:p>
        </w:tc>
        <w:tc>
          <w:tcPr>
            <w:tcW w:w="3261" w:type="dxa"/>
          </w:tcPr>
          <w:p w:rsidR="008656C0" w:rsidRPr="0011353F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Перечень нормативных документов</w:t>
            </w:r>
          </w:p>
        </w:tc>
        <w:tc>
          <w:tcPr>
            <w:tcW w:w="3261" w:type="dxa"/>
          </w:tcPr>
          <w:p w:rsidR="008656C0" w:rsidRPr="0011353F" w:rsidRDefault="008656C0" w:rsidP="008656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Требования к точности, надежности, достоверности и обеспеченности данных и   характеристик</w:t>
            </w:r>
          </w:p>
        </w:tc>
        <w:tc>
          <w:tcPr>
            <w:tcW w:w="3261" w:type="dxa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 xml:space="preserve">Сведения и данные необходимые для обработки результатов измерений: </w:t>
            </w:r>
          </w:p>
          <w:p w:rsidR="008656C0" w:rsidRPr="0011353F" w:rsidRDefault="008656C0" w:rsidP="008656C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Система координат</w:t>
            </w:r>
          </w:p>
          <w:p w:rsidR="008656C0" w:rsidRPr="0011353F" w:rsidRDefault="008656C0" w:rsidP="008656C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Система высот</w:t>
            </w:r>
          </w:p>
          <w:p w:rsidR="008656C0" w:rsidRPr="0011353F" w:rsidRDefault="008656C0" w:rsidP="008656C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Масштаб съемки</w:t>
            </w:r>
          </w:p>
          <w:p w:rsidR="008656C0" w:rsidRPr="0011353F" w:rsidRDefault="008656C0" w:rsidP="008656C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Высота сечения рельефа</w:t>
            </w:r>
          </w:p>
        </w:tc>
        <w:tc>
          <w:tcPr>
            <w:tcW w:w="3261" w:type="dxa"/>
          </w:tcPr>
          <w:p w:rsidR="008656C0" w:rsidRPr="0011353F" w:rsidRDefault="008656C0" w:rsidP="00865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Данные о границах и площадях создания или обновления инженерно-топографических  планов</w:t>
            </w:r>
          </w:p>
        </w:tc>
        <w:tc>
          <w:tcPr>
            <w:tcW w:w="3261" w:type="dxa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Дополнительные требования к съемке подземных и надземных инженерных     коммуникаций</w:t>
            </w:r>
          </w:p>
        </w:tc>
        <w:tc>
          <w:tcPr>
            <w:tcW w:w="3261" w:type="dxa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Требования к материалам и результатам инженерно-геодезических изысканий (состав, сроки и порядок представления отчетных материалов)</w:t>
            </w:r>
          </w:p>
        </w:tc>
        <w:tc>
          <w:tcPr>
            <w:tcW w:w="3261" w:type="dxa"/>
          </w:tcPr>
          <w:p w:rsidR="008656C0" w:rsidRPr="0011353F" w:rsidRDefault="008656C0" w:rsidP="008656C0">
            <w:pPr>
              <w:spacing w:after="0" w:line="258" w:lineRule="auto"/>
              <w:ind w:left="43" w:firstLine="237"/>
              <w:rPr>
                <w:rFonts w:ascii="Times New Roman" w:hAnsi="Times New Roman"/>
              </w:rPr>
            </w:pPr>
          </w:p>
        </w:tc>
      </w:tr>
      <w:tr w:rsidR="008656C0" w:rsidRPr="0011353F" w:rsidTr="008656C0">
        <w:trPr>
          <w:trHeight w:val="510"/>
        </w:trPr>
        <w:tc>
          <w:tcPr>
            <w:tcW w:w="567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lastRenderedPageBreak/>
              <w:t>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vAlign w:val="center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11353F">
              <w:rPr>
                <w:rFonts w:ascii="Times New Roman" w:hAnsi="Times New Roman"/>
              </w:rPr>
              <w:t>Дополнительные требования (например, на инженерно-топографическом плане показать грунтовые дороги, имеющиеся по трассе деревья, нумерацию домов, красные линии, границы земельных участков, границы градостроительных зон)</w:t>
            </w:r>
          </w:p>
        </w:tc>
        <w:tc>
          <w:tcPr>
            <w:tcW w:w="3261" w:type="dxa"/>
          </w:tcPr>
          <w:p w:rsidR="008656C0" w:rsidRPr="0011353F" w:rsidRDefault="008656C0" w:rsidP="00865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</w:rPr>
      </w:pPr>
    </w:p>
    <w:p w:rsidR="008656C0" w:rsidRPr="00A2695C" w:rsidRDefault="008656C0" w:rsidP="008656C0">
      <w:pPr>
        <w:pStyle w:val="ConsPlusNormal"/>
        <w:ind w:firstLine="5387"/>
        <w:contextualSpacing/>
        <w:jc w:val="center"/>
        <w:outlineLvl w:val="1"/>
        <w:rPr>
          <w:rFonts w:ascii="Times New Roman" w:hAnsi="Times New Roman"/>
        </w:rPr>
      </w:pPr>
      <w:r w:rsidRPr="00A2695C">
        <w:rPr>
          <w:rFonts w:ascii="Times New Roman" w:hAnsi="Times New Roman"/>
        </w:rPr>
        <w:lastRenderedPageBreak/>
        <w:t xml:space="preserve">Приложение № </w:t>
      </w:r>
      <w:r>
        <w:rPr>
          <w:rFonts w:ascii="Times New Roman" w:hAnsi="Times New Roman"/>
        </w:rPr>
        <w:t>5</w:t>
      </w:r>
    </w:p>
    <w:p w:rsidR="008656C0" w:rsidRPr="00A2695C" w:rsidRDefault="008656C0" w:rsidP="008656C0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A2695C">
        <w:rPr>
          <w:rFonts w:ascii="Times New Roman" w:hAnsi="Times New Roman"/>
        </w:rPr>
        <w:t>к Административному регламенту</w:t>
      </w:r>
    </w:p>
    <w:p w:rsidR="008656C0" w:rsidRPr="00A2695C" w:rsidRDefault="008656C0" w:rsidP="008656C0">
      <w:pPr>
        <w:pStyle w:val="ConsPlusNormal"/>
        <w:ind w:firstLine="5387"/>
        <w:contextualSpacing/>
        <w:jc w:val="center"/>
        <w:rPr>
          <w:rFonts w:ascii="Times New Roman" w:hAnsi="Times New Roman"/>
        </w:rPr>
      </w:pPr>
      <w:r w:rsidRPr="00A2695C">
        <w:rPr>
          <w:rFonts w:ascii="Times New Roman" w:hAnsi="Times New Roman"/>
        </w:rPr>
        <w:t>предоставления муниципальной услуги</w:t>
      </w:r>
    </w:p>
    <w:p w:rsidR="008656C0" w:rsidRPr="002F140B" w:rsidRDefault="008656C0" w:rsidP="008656C0">
      <w:pPr>
        <w:pStyle w:val="ConsPlusNormal"/>
        <w:ind w:left="5529" w:hanging="142"/>
        <w:jc w:val="center"/>
        <w:rPr>
          <w:rFonts w:ascii="Times New Roman" w:hAnsi="Times New Roman"/>
        </w:rPr>
      </w:pPr>
      <w:r w:rsidRPr="002F140B">
        <w:rPr>
          <w:rFonts w:ascii="Times New Roman" w:hAnsi="Times New Roman"/>
        </w:rPr>
        <w:t>«Принятие решения о подготовке документации по планировке территории на основании предложений физических или юридических лиц»</w:t>
      </w:r>
    </w:p>
    <w:p w:rsidR="008656C0" w:rsidRDefault="008656C0" w:rsidP="00865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656C0" w:rsidRPr="00F66B70" w:rsidRDefault="008656C0" w:rsidP="00865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F66B70">
        <w:rPr>
          <w:rFonts w:ascii="Times New Roman" w:eastAsia="Calibri" w:hAnsi="Times New Roman"/>
          <w:sz w:val="24"/>
          <w:szCs w:val="24"/>
        </w:rPr>
        <w:t>УВЕДОМЛЕНИЕ</w:t>
      </w:r>
    </w:p>
    <w:p w:rsidR="008656C0" w:rsidRPr="00F66B70" w:rsidRDefault="008656C0" w:rsidP="00865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F66B70">
        <w:rPr>
          <w:rFonts w:ascii="Times New Roman" w:eastAsia="Calibri" w:hAnsi="Times New Roman"/>
          <w:sz w:val="24"/>
          <w:szCs w:val="24"/>
        </w:rPr>
        <w:t>об отказе в предоставлении муниципальной услуги</w:t>
      </w:r>
    </w:p>
    <w:p w:rsidR="008656C0" w:rsidRPr="00F66B70" w:rsidRDefault="008656C0" w:rsidP="008656C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</w:rPr>
      </w:pPr>
    </w:p>
    <w:p w:rsidR="008656C0" w:rsidRPr="00F66B70" w:rsidRDefault="008656C0" w:rsidP="008656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66B70">
        <w:rPr>
          <w:rFonts w:ascii="Times New Roman" w:eastAsia="Calibri" w:hAnsi="Times New Roman"/>
          <w:sz w:val="24"/>
          <w:szCs w:val="24"/>
        </w:rPr>
        <w:t xml:space="preserve">    Настоящим  уведомляю  об  отказе в предоставлении  муниципальной услуги "Принятие  решения  о  подготовке  документации по планировке территории на основании   предложений   физических   или  юридических  лиц"  в  отношении территории _______________________________ по следующим основаниям:</w:t>
      </w:r>
    </w:p>
    <w:p w:rsidR="008656C0" w:rsidRPr="00F66B7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F66B70">
        <w:rPr>
          <w:rFonts w:ascii="Times New Roman" w:eastAsia="Calibri" w:hAnsi="Times New Roman"/>
          <w:sz w:val="24"/>
          <w:szCs w:val="24"/>
        </w:rPr>
        <w:t xml:space="preserve">    1. ____________________________________________________.</w:t>
      </w:r>
    </w:p>
    <w:p w:rsidR="008656C0" w:rsidRPr="00F66B7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sz w:val="24"/>
          <w:szCs w:val="24"/>
        </w:rPr>
      </w:pPr>
    </w:p>
    <w:p w:rsidR="008656C0" w:rsidRPr="00F66B70" w:rsidRDefault="008656C0" w:rsidP="00865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8656C0" w:rsidRPr="00F66B70" w:rsidRDefault="008656C0" w:rsidP="00F66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  <w:sectPr w:rsidR="008656C0" w:rsidRPr="00F66B70" w:rsidSect="0080207B">
          <w:footerReference w:type="default" r:id="rId27"/>
          <w:headerReference w:type="first" r:id="rId28"/>
          <w:footerReference w:type="first" r:id="rId29"/>
          <w:pgSz w:w="11906" w:h="16838"/>
          <w:pgMar w:top="1134" w:right="851" w:bottom="851" w:left="1701" w:header="709" w:footer="709" w:gutter="0"/>
          <w:cols w:space="720"/>
          <w:titlePg/>
          <w:docGrid w:linePitch="299"/>
        </w:sectPr>
      </w:pPr>
      <w:r w:rsidRPr="00F66B70">
        <w:rPr>
          <w:rFonts w:ascii="Times New Roman" w:eastAsiaTheme="minorEastAsia" w:hAnsi="Times New Roman"/>
          <w:sz w:val="24"/>
          <w:szCs w:val="24"/>
        </w:rPr>
        <w:t xml:space="preserve">Руководитель департамента                                          </w:t>
      </w:r>
      <w:r w:rsidR="00DB363F">
        <w:rPr>
          <w:rFonts w:ascii="Times New Roman" w:eastAsiaTheme="minorEastAsia" w:hAnsi="Times New Roman"/>
          <w:sz w:val="24"/>
          <w:szCs w:val="24"/>
        </w:rPr>
        <w:t xml:space="preserve">                        Ф.И.О.</w:t>
      </w:r>
    </w:p>
    <w:p w:rsidR="009A0EC3" w:rsidRPr="009A0EC3" w:rsidRDefault="009A0EC3" w:rsidP="008656C0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sectPr w:rsidR="009A0EC3" w:rsidRPr="009A0EC3" w:rsidSect="0080207B">
      <w:headerReference w:type="default" r:id="rId30"/>
      <w:footerReference w:type="default" r:id="rId31"/>
      <w:type w:val="continuous"/>
      <w:pgSz w:w="11906" w:h="16838"/>
      <w:pgMar w:top="1134" w:right="851" w:bottom="851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AA0" w:rsidRDefault="005D3AA0" w:rsidP="00E342DB">
      <w:pPr>
        <w:spacing w:after="0" w:line="240" w:lineRule="auto"/>
      </w:pPr>
      <w:r>
        <w:separator/>
      </w:r>
    </w:p>
  </w:endnote>
  <w:endnote w:type="continuationSeparator" w:id="1">
    <w:p w:rsidR="005D3AA0" w:rsidRDefault="005D3AA0" w:rsidP="00E3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AA0" w:rsidRDefault="005D3AA0">
    <w:pPr>
      <w:pStyle w:val="a8"/>
      <w:jc w:val="right"/>
    </w:pPr>
  </w:p>
  <w:p w:rsidR="005D3AA0" w:rsidRDefault="005D3AA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AA0" w:rsidRDefault="005D3AA0">
    <w:pPr>
      <w:pStyle w:val="a8"/>
      <w:jc w:val="right"/>
    </w:pPr>
  </w:p>
  <w:p w:rsidR="005D3AA0" w:rsidRDefault="005D3AA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AA0" w:rsidRDefault="00444E7B">
    <w:pPr>
      <w:pStyle w:val="a8"/>
      <w:jc w:val="right"/>
    </w:pPr>
    <w:r>
      <w:fldChar w:fldCharType="begin"/>
    </w:r>
    <w:r w:rsidR="005D3AA0">
      <w:instrText>PAGE   \* MERGEFORMAT</w:instrText>
    </w:r>
    <w:r>
      <w:fldChar w:fldCharType="separate"/>
    </w:r>
    <w:r w:rsidR="005D3AA0">
      <w:rPr>
        <w:noProof/>
      </w:rPr>
      <w:t>32</w:t>
    </w:r>
    <w:r>
      <w:rPr>
        <w:noProof/>
      </w:rPr>
      <w:fldChar w:fldCharType="end"/>
    </w:r>
  </w:p>
  <w:p w:rsidR="005D3AA0" w:rsidRDefault="005D3AA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AA0" w:rsidRDefault="005D3AA0" w:rsidP="00E342DB">
      <w:pPr>
        <w:spacing w:after="0" w:line="240" w:lineRule="auto"/>
      </w:pPr>
      <w:r>
        <w:separator/>
      </w:r>
    </w:p>
  </w:footnote>
  <w:footnote w:type="continuationSeparator" w:id="1">
    <w:p w:rsidR="005D3AA0" w:rsidRDefault="005D3AA0" w:rsidP="00E3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4082"/>
      <w:docPartObj>
        <w:docPartGallery w:val="Page Numbers (Top of Page)"/>
        <w:docPartUnique/>
      </w:docPartObj>
    </w:sdtPr>
    <w:sdtContent>
      <w:p w:rsidR="005D3AA0" w:rsidRDefault="00444E7B">
        <w:pPr>
          <w:pStyle w:val="a3"/>
          <w:jc w:val="center"/>
        </w:pPr>
        <w:r>
          <w:fldChar w:fldCharType="begin"/>
        </w:r>
        <w:r w:rsidR="005D3AA0">
          <w:instrText xml:space="preserve"> PAGE   \* MERGEFORMAT </w:instrText>
        </w:r>
        <w:r>
          <w:fldChar w:fldCharType="separate"/>
        </w:r>
        <w:r w:rsidR="0056659E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5D3AA0" w:rsidRDefault="005D3AA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54086"/>
      <w:docPartObj>
        <w:docPartGallery w:val="Page Numbers (Top of Page)"/>
        <w:docPartUnique/>
      </w:docPartObj>
    </w:sdtPr>
    <w:sdtContent>
      <w:p w:rsidR="005D3AA0" w:rsidRDefault="00444E7B">
        <w:pPr>
          <w:pStyle w:val="a3"/>
          <w:jc w:val="center"/>
        </w:pPr>
        <w:r>
          <w:fldChar w:fldCharType="begin"/>
        </w:r>
        <w:r w:rsidR="005D3AA0">
          <w:instrText xml:space="preserve"> PAGE   \* MERGEFORMAT </w:instrText>
        </w:r>
        <w:r>
          <w:fldChar w:fldCharType="separate"/>
        </w:r>
        <w:r w:rsidR="0056659E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5D3AA0" w:rsidRDefault="005D3AA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AA0" w:rsidRDefault="005D3A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3B13B4"/>
    <w:multiLevelType w:val="multilevel"/>
    <w:tmpl w:val="4CB678F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D80"/>
    <w:rsid w:val="000118F2"/>
    <w:rsid w:val="000140AD"/>
    <w:rsid w:val="000145CD"/>
    <w:rsid w:val="000149CD"/>
    <w:rsid w:val="00016982"/>
    <w:rsid w:val="0002118F"/>
    <w:rsid w:val="00042C05"/>
    <w:rsid w:val="00046131"/>
    <w:rsid w:val="00051DCC"/>
    <w:rsid w:val="0005250F"/>
    <w:rsid w:val="00056F71"/>
    <w:rsid w:val="00066F53"/>
    <w:rsid w:val="00081934"/>
    <w:rsid w:val="000959E1"/>
    <w:rsid w:val="00095EB3"/>
    <w:rsid w:val="00097AAA"/>
    <w:rsid w:val="00097E65"/>
    <w:rsid w:val="000A0701"/>
    <w:rsid w:val="000A122E"/>
    <w:rsid w:val="000C1D0D"/>
    <w:rsid w:val="000D1F41"/>
    <w:rsid w:val="000E5839"/>
    <w:rsid w:val="001057CC"/>
    <w:rsid w:val="001110B7"/>
    <w:rsid w:val="001112F0"/>
    <w:rsid w:val="0011353F"/>
    <w:rsid w:val="00113767"/>
    <w:rsid w:val="00132390"/>
    <w:rsid w:val="00132A21"/>
    <w:rsid w:val="00132F81"/>
    <w:rsid w:val="00144C5D"/>
    <w:rsid w:val="00155CBE"/>
    <w:rsid w:val="0016074C"/>
    <w:rsid w:val="00161058"/>
    <w:rsid w:val="00163093"/>
    <w:rsid w:val="001731DF"/>
    <w:rsid w:val="001819A9"/>
    <w:rsid w:val="0019065E"/>
    <w:rsid w:val="00196EC3"/>
    <w:rsid w:val="001A187B"/>
    <w:rsid w:val="001A1940"/>
    <w:rsid w:val="001B10C9"/>
    <w:rsid w:val="001B347C"/>
    <w:rsid w:val="001B517D"/>
    <w:rsid w:val="001C281F"/>
    <w:rsid w:val="001C4273"/>
    <w:rsid w:val="001C7B11"/>
    <w:rsid w:val="001E28A5"/>
    <w:rsid w:val="001F4421"/>
    <w:rsid w:val="002137F2"/>
    <w:rsid w:val="00221B31"/>
    <w:rsid w:val="00221E9A"/>
    <w:rsid w:val="00236420"/>
    <w:rsid w:val="002446B1"/>
    <w:rsid w:val="00262358"/>
    <w:rsid w:val="002679A6"/>
    <w:rsid w:val="0028016B"/>
    <w:rsid w:val="00283CF7"/>
    <w:rsid w:val="00287B9A"/>
    <w:rsid w:val="00297EDB"/>
    <w:rsid w:val="002A2647"/>
    <w:rsid w:val="002C30CF"/>
    <w:rsid w:val="002E2221"/>
    <w:rsid w:val="002E275F"/>
    <w:rsid w:val="002F0B7C"/>
    <w:rsid w:val="002F140B"/>
    <w:rsid w:val="00303FA5"/>
    <w:rsid w:val="00310BC2"/>
    <w:rsid w:val="0031641C"/>
    <w:rsid w:val="00316FBD"/>
    <w:rsid w:val="00325BAD"/>
    <w:rsid w:val="003519E5"/>
    <w:rsid w:val="00355BC6"/>
    <w:rsid w:val="00355E72"/>
    <w:rsid w:val="003674D1"/>
    <w:rsid w:val="00374AFB"/>
    <w:rsid w:val="003770FD"/>
    <w:rsid w:val="003774DB"/>
    <w:rsid w:val="00380499"/>
    <w:rsid w:val="00380F02"/>
    <w:rsid w:val="003823A8"/>
    <w:rsid w:val="00387F40"/>
    <w:rsid w:val="00390506"/>
    <w:rsid w:val="003911CD"/>
    <w:rsid w:val="0039415F"/>
    <w:rsid w:val="00395FD3"/>
    <w:rsid w:val="00396076"/>
    <w:rsid w:val="003A109A"/>
    <w:rsid w:val="003A11D3"/>
    <w:rsid w:val="003A2C72"/>
    <w:rsid w:val="003A762C"/>
    <w:rsid w:val="003B21F7"/>
    <w:rsid w:val="003B52D5"/>
    <w:rsid w:val="003E3E76"/>
    <w:rsid w:val="003F43A0"/>
    <w:rsid w:val="00423720"/>
    <w:rsid w:val="00430909"/>
    <w:rsid w:val="004340F1"/>
    <w:rsid w:val="00434268"/>
    <w:rsid w:val="00444E7B"/>
    <w:rsid w:val="00446ED4"/>
    <w:rsid w:val="004548CA"/>
    <w:rsid w:val="00455AD1"/>
    <w:rsid w:val="00463761"/>
    <w:rsid w:val="00465F87"/>
    <w:rsid w:val="00481205"/>
    <w:rsid w:val="00492E98"/>
    <w:rsid w:val="00494A58"/>
    <w:rsid w:val="00496F5A"/>
    <w:rsid w:val="00496FA8"/>
    <w:rsid w:val="004A2F9D"/>
    <w:rsid w:val="004A623D"/>
    <w:rsid w:val="004C4008"/>
    <w:rsid w:val="004C4B2C"/>
    <w:rsid w:val="004C57FC"/>
    <w:rsid w:val="004F15D6"/>
    <w:rsid w:val="005032F5"/>
    <w:rsid w:val="005036BF"/>
    <w:rsid w:val="00520AB9"/>
    <w:rsid w:val="005509B3"/>
    <w:rsid w:val="005542BC"/>
    <w:rsid w:val="00554F36"/>
    <w:rsid w:val="00556AA1"/>
    <w:rsid w:val="0056659E"/>
    <w:rsid w:val="0058102A"/>
    <w:rsid w:val="005854D9"/>
    <w:rsid w:val="005A65CC"/>
    <w:rsid w:val="005B7A73"/>
    <w:rsid w:val="005C0710"/>
    <w:rsid w:val="005C38C5"/>
    <w:rsid w:val="005C4AAB"/>
    <w:rsid w:val="005D0ED3"/>
    <w:rsid w:val="005D130A"/>
    <w:rsid w:val="005D3AA0"/>
    <w:rsid w:val="005D7ED1"/>
    <w:rsid w:val="005E03A7"/>
    <w:rsid w:val="005E4732"/>
    <w:rsid w:val="005F0088"/>
    <w:rsid w:val="005F3461"/>
    <w:rsid w:val="005F4FDC"/>
    <w:rsid w:val="006052F7"/>
    <w:rsid w:val="00605570"/>
    <w:rsid w:val="0060574A"/>
    <w:rsid w:val="0060703C"/>
    <w:rsid w:val="006267F0"/>
    <w:rsid w:val="0062712F"/>
    <w:rsid w:val="00635D7B"/>
    <w:rsid w:val="006422B4"/>
    <w:rsid w:val="00646A50"/>
    <w:rsid w:val="006512D5"/>
    <w:rsid w:val="00652437"/>
    <w:rsid w:val="0065411F"/>
    <w:rsid w:val="00665ABD"/>
    <w:rsid w:val="00667E7B"/>
    <w:rsid w:val="00676772"/>
    <w:rsid w:val="00676EF8"/>
    <w:rsid w:val="00677998"/>
    <w:rsid w:val="00680A38"/>
    <w:rsid w:val="006B28C7"/>
    <w:rsid w:val="006C5997"/>
    <w:rsid w:val="006E601D"/>
    <w:rsid w:val="006F03A6"/>
    <w:rsid w:val="006F390D"/>
    <w:rsid w:val="006F6CF6"/>
    <w:rsid w:val="00702484"/>
    <w:rsid w:val="00705E54"/>
    <w:rsid w:val="007125DF"/>
    <w:rsid w:val="007157A6"/>
    <w:rsid w:val="0072239A"/>
    <w:rsid w:val="007227F9"/>
    <w:rsid w:val="0074426D"/>
    <w:rsid w:val="00744FAA"/>
    <w:rsid w:val="00746BC1"/>
    <w:rsid w:val="007529C1"/>
    <w:rsid w:val="00754BD9"/>
    <w:rsid w:val="00766BC0"/>
    <w:rsid w:val="00781E06"/>
    <w:rsid w:val="00783D91"/>
    <w:rsid w:val="007912C6"/>
    <w:rsid w:val="00791C23"/>
    <w:rsid w:val="00795648"/>
    <w:rsid w:val="007A0A11"/>
    <w:rsid w:val="007C0800"/>
    <w:rsid w:val="007C2C62"/>
    <w:rsid w:val="007C5A82"/>
    <w:rsid w:val="007D4E22"/>
    <w:rsid w:val="007E5DED"/>
    <w:rsid w:val="007F15B0"/>
    <w:rsid w:val="0080026B"/>
    <w:rsid w:val="0080207B"/>
    <w:rsid w:val="00822386"/>
    <w:rsid w:val="008316D5"/>
    <w:rsid w:val="00833020"/>
    <w:rsid w:val="008361E5"/>
    <w:rsid w:val="00837DF0"/>
    <w:rsid w:val="008437F4"/>
    <w:rsid w:val="0085074A"/>
    <w:rsid w:val="0085449C"/>
    <w:rsid w:val="00856C6A"/>
    <w:rsid w:val="008578DC"/>
    <w:rsid w:val="008656C0"/>
    <w:rsid w:val="00870F30"/>
    <w:rsid w:val="00885220"/>
    <w:rsid w:val="008949D7"/>
    <w:rsid w:val="008A4740"/>
    <w:rsid w:val="008A65B8"/>
    <w:rsid w:val="008B330D"/>
    <w:rsid w:val="008C0387"/>
    <w:rsid w:val="008C17B7"/>
    <w:rsid w:val="008C6C13"/>
    <w:rsid w:val="008C7015"/>
    <w:rsid w:val="008D70A9"/>
    <w:rsid w:val="008E33F6"/>
    <w:rsid w:val="008E4BF9"/>
    <w:rsid w:val="008E6F42"/>
    <w:rsid w:val="008E7783"/>
    <w:rsid w:val="008F2FA5"/>
    <w:rsid w:val="00903F43"/>
    <w:rsid w:val="00907499"/>
    <w:rsid w:val="00916664"/>
    <w:rsid w:val="00933B40"/>
    <w:rsid w:val="00940F35"/>
    <w:rsid w:val="00943CC6"/>
    <w:rsid w:val="009549A2"/>
    <w:rsid w:val="00957197"/>
    <w:rsid w:val="009575F2"/>
    <w:rsid w:val="0096563C"/>
    <w:rsid w:val="00965DA0"/>
    <w:rsid w:val="00971B10"/>
    <w:rsid w:val="0098081A"/>
    <w:rsid w:val="00980CF0"/>
    <w:rsid w:val="00982074"/>
    <w:rsid w:val="0098226D"/>
    <w:rsid w:val="00986D35"/>
    <w:rsid w:val="009915A3"/>
    <w:rsid w:val="009A0EC3"/>
    <w:rsid w:val="009A3A92"/>
    <w:rsid w:val="009B605B"/>
    <w:rsid w:val="009B717B"/>
    <w:rsid w:val="009C0070"/>
    <w:rsid w:val="009C110C"/>
    <w:rsid w:val="009D7EC3"/>
    <w:rsid w:val="009F30B7"/>
    <w:rsid w:val="009F5B2E"/>
    <w:rsid w:val="009F6D80"/>
    <w:rsid w:val="00A17265"/>
    <w:rsid w:val="00A27DA5"/>
    <w:rsid w:val="00A31310"/>
    <w:rsid w:val="00A333A5"/>
    <w:rsid w:val="00A37742"/>
    <w:rsid w:val="00A43B84"/>
    <w:rsid w:val="00A55320"/>
    <w:rsid w:val="00A5666A"/>
    <w:rsid w:val="00A61DA1"/>
    <w:rsid w:val="00A93AD8"/>
    <w:rsid w:val="00AB1553"/>
    <w:rsid w:val="00AB38F5"/>
    <w:rsid w:val="00AB6CCF"/>
    <w:rsid w:val="00AC0CEE"/>
    <w:rsid w:val="00AC2522"/>
    <w:rsid w:val="00AC36D2"/>
    <w:rsid w:val="00AC459A"/>
    <w:rsid w:val="00AD1DF3"/>
    <w:rsid w:val="00AE745D"/>
    <w:rsid w:val="00AF14FB"/>
    <w:rsid w:val="00AF7587"/>
    <w:rsid w:val="00B014CB"/>
    <w:rsid w:val="00B04D0B"/>
    <w:rsid w:val="00B31013"/>
    <w:rsid w:val="00B37D2A"/>
    <w:rsid w:val="00B421FF"/>
    <w:rsid w:val="00B43390"/>
    <w:rsid w:val="00B524D3"/>
    <w:rsid w:val="00B5704F"/>
    <w:rsid w:val="00B82E4D"/>
    <w:rsid w:val="00B932D2"/>
    <w:rsid w:val="00B978DB"/>
    <w:rsid w:val="00BB450D"/>
    <w:rsid w:val="00BB7E91"/>
    <w:rsid w:val="00BD388D"/>
    <w:rsid w:val="00BD673A"/>
    <w:rsid w:val="00BD77BB"/>
    <w:rsid w:val="00C01FE4"/>
    <w:rsid w:val="00C05B60"/>
    <w:rsid w:val="00C10517"/>
    <w:rsid w:val="00C14DC1"/>
    <w:rsid w:val="00C16B68"/>
    <w:rsid w:val="00C51AEC"/>
    <w:rsid w:val="00C539BE"/>
    <w:rsid w:val="00C559AF"/>
    <w:rsid w:val="00C65F73"/>
    <w:rsid w:val="00C66E17"/>
    <w:rsid w:val="00C67F7A"/>
    <w:rsid w:val="00C719F9"/>
    <w:rsid w:val="00C76929"/>
    <w:rsid w:val="00C9149C"/>
    <w:rsid w:val="00C93979"/>
    <w:rsid w:val="00C953F2"/>
    <w:rsid w:val="00CA1442"/>
    <w:rsid w:val="00CA77C1"/>
    <w:rsid w:val="00CB0695"/>
    <w:rsid w:val="00CC4C32"/>
    <w:rsid w:val="00CC7EFA"/>
    <w:rsid w:val="00CE37B0"/>
    <w:rsid w:val="00CE4039"/>
    <w:rsid w:val="00CF6E03"/>
    <w:rsid w:val="00D05F78"/>
    <w:rsid w:val="00D16B4C"/>
    <w:rsid w:val="00D16E5C"/>
    <w:rsid w:val="00D217BA"/>
    <w:rsid w:val="00D35B85"/>
    <w:rsid w:val="00D57396"/>
    <w:rsid w:val="00D62113"/>
    <w:rsid w:val="00D63574"/>
    <w:rsid w:val="00D86CDB"/>
    <w:rsid w:val="00D9367E"/>
    <w:rsid w:val="00DB363F"/>
    <w:rsid w:val="00DD33EC"/>
    <w:rsid w:val="00E12BE9"/>
    <w:rsid w:val="00E27EA5"/>
    <w:rsid w:val="00E342DB"/>
    <w:rsid w:val="00E46A7C"/>
    <w:rsid w:val="00E563BA"/>
    <w:rsid w:val="00E572D7"/>
    <w:rsid w:val="00E63915"/>
    <w:rsid w:val="00E64598"/>
    <w:rsid w:val="00E64BE4"/>
    <w:rsid w:val="00E6538A"/>
    <w:rsid w:val="00E70E6E"/>
    <w:rsid w:val="00E72478"/>
    <w:rsid w:val="00E76A2C"/>
    <w:rsid w:val="00E76FEE"/>
    <w:rsid w:val="00E9334D"/>
    <w:rsid w:val="00E962B0"/>
    <w:rsid w:val="00E97CAB"/>
    <w:rsid w:val="00EA3A28"/>
    <w:rsid w:val="00EB0C09"/>
    <w:rsid w:val="00EB6560"/>
    <w:rsid w:val="00EB7D52"/>
    <w:rsid w:val="00EC57A8"/>
    <w:rsid w:val="00ED4EC5"/>
    <w:rsid w:val="00EE0E44"/>
    <w:rsid w:val="00EE5FE8"/>
    <w:rsid w:val="00EF327D"/>
    <w:rsid w:val="00F043B6"/>
    <w:rsid w:val="00F105FA"/>
    <w:rsid w:val="00F333A8"/>
    <w:rsid w:val="00F436C0"/>
    <w:rsid w:val="00F51819"/>
    <w:rsid w:val="00F52583"/>
    <w:rsid w:val="00F561C8"/>
    <w:rsid w:val="00F62561"/>
    <w:rsid w:val="00F66B70"/>
    <w:rsid w:val="00F73384"/>
    <w:rsid w:val="00F739CD"/>
    <w:rsid w:val="00F92470"/>
    <w:rsid w:val="00F93E6C"/>
    <w:rsid w:val="00FA1498"/>
    <w:rsid w:val="00FC5E34"/>
    <w:rsid w:val="00FD7F59"/>
    <w:rsid w:val="00FE2D63"/>
    <w:rsid w:val="00FE3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6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F6D8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3">
    <w:name w:val="header"/>
    <w:basedOn w:val="a"/>
    <w:link w:val="a4"/>
    <w:uiPriority w:val="99"/>
    <w:unhideWhenUsed/>
    <w:rsid w:val="009F6D8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9F6D80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390506"/>
    <w:rPr>
      <w:color w:val="0000FF"/>
      <w:u w:val="single"/>
    </w:rPr>
  </w:style>
  <w:style w:type="paragraph" w:customStyle="1" w:styleId="ConsTitle">
    <w:name w:val="ConsTitle"/>
    <w:uiPriority w:val="99"/>
    <w:rsid w:val="009F5B2E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jc w:val="both"/>
    </w:pPr>
    <w:rPr>
      <w:rFonts w:ascii="Times New Roman" w:eastAsia="Times New Roman" w:hAnsi="Times New Roman"/>
      <w:bCs/>
      <w:sz w:val="24"/>
      <w:szCs w:val="24"/>
    </w:rPr>
  </w:style>
  <w:style w:type="paragraph" w:customStyle="1" w:styleId="2">
    <w:name w:val="Абзац списка2"/>
    <w:basedOn w:val="a"/>
    <w:qFormat/>
    <w:rsid w:val="007C5A82"/>
    <w:pPr>
      <w:ind w:left="720"/>
      <w:contextualSpacing/>
    </w:pPr>
    <w:rPr>
      <w:szCs w:val="24"/>
      <w:lang w:eastAsia="en-US"/>
    </w:rPr>
  </w:style>
  <w:style w:type="paragraph" w:customStyle="1" w:styleId="ConsPlusTitle">
    <w:name w:val="ConsPlusTitle"/>
    <w:rsid w:val="002446B1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customStyle="1" w:styleId="ConsPlusNormal0">
    <w:name w:val="ConsPlusNormal Знак"/>
    <w:link w:val="ConsPlusNormal"/>
    <w:rsid w:val="005F0088"/>
    <w:rPr>
      <w:rFonts w:eastAsia="Times New Roman"/>
      <w:sz w:val="22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7692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76929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4548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548CA"/>
    <w:rPr>
      <w:rFonts w:eastAsia="Times New Roman"/>
      <w:sz w:val="22"/>
      <w:szCs w:val="22"/>
    </w:rPr>
  </w:style>
  <w:style w:type="paragraph" w:styleId="aa">
    <w:name w:val="List Paragraph"/>
    <w:basedOn w:val="a"/>
    <w:uiPriority w:val="34"/>
    <w:qFormat/>
    <w:rsid w:val="001C7B11"/>
    <w:pPr>
      <w:ind w:left="720"/>
      <w:contextualSpacing/>
    </w:pPr>
  </w:style>
  <w:style w:type="paragraph" w:customStyle="1" w:styleId="ab">
    <w:name w:val="Нормальный (таблица)"/>
    <w:basedOn w:val="a"/>
    <w:next w:val="a"/>
    <w:uiPriority w:val="99"/>
    <w:rsid w:val="001135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tgl.ru" TargetMode="External"/><Relationship Id="rId13" Type="http://schemas.openxmlformats.org/officeDocument/2006/relationships/hyperlink" Target="https://www.nalog.gov.ru." TargetMode="External"/><Relationship Id="rId18" Type="http://schemas.openxmlformats.org/officeDocument/2006/relationships/hyperlink" Target="https://login.consultant.ru/link/?req=doc&amp;base=LAW&amp;n=494926&amp;dst=1443" TargetMode="External"/><Relationship Id="rId26" Type="http://schemas.openxmlformats.org/officeDocument/2006/relationships/hyperlink" Target="https://login.consultant.ru/link/?req=doc&amp;base=LAW&amp;n=494926&amp;dst=10069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312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osreestr.gov.ru" TargetMode="External"/><Relationship Id="rId17" Type="http://schemas.openxmlformats.org/officeDocument/2006/relationships/hyperlink" Target="https://login.consultant.ru/link/?req=doc&amp;base=LAW&amp;n=494926&amp;dst=1443" TargetMode="External"/><Relationship Id="rId25" Type="http://schemas.openxmlformats.org/officeDocument/2006/relationships/hyperlink" Target="https://login.consultant.ru/link/?req=doc&amp;base=LAW&amp;n=494926&amp;dst=10069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26&amp;dst=1443" TargetMode="External"/><Relationship Id="rId20" Type="http://schemas.openxmlformats.org/officeDocument/2006/relationships/hyperlink" Target="https://login.consultant.ru/link/?req=doc&amp;base=LAW&amp;n=404996&amp;dst=100005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63.samregion.ru." TargetMode="External"/><Relationship Id="rId24" Type="http://schemas.openxmlformats.org/officeDocument/2006/relationships/hyperlink" Target="https://login.consultant.ru/link/?req=doc&amp;base=LAW&amp;n=494926&amp;dst=10069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login.consultant.ru/link/?req=doc&amp;base=LAW&amp;n=494926&amp;dst=100697" TargetMode="External"/><Relationship Id="rId28" Type="http://schemas.openxmlformats.org/officeDocument/2006/relationships/header" Target="header2.xml"/><Relationship Id="rId10" Type="http://schemas.openxmlformats.org/officeDocument/2006/relationships/hyperlink" Target="http://portal.tgl.ru/structure/department/about-departament-gradostroitelnoy-deyatelnosti/" TargetMode="External"/><Relationship Id="rId19" Type="http://schemas.openxmlformats.org/officeDocument/2006/relationships/hyperlink" Target="https://login.consultant.ru/link/?req=doc&amp;base=LAW&amp;n=494926&amp;dst=1443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&#1090;&#1086;&#1083;&#1100;&#1103;&#1090;&#1090;&#1080;.&#1088;&#1092;" TargetMode="External"/><Relationship Id="rId14" Type="http://schemas.openxmlformats.org/officeDocument/2006/relationships/hyperlink" Target="https://login.consultant.ru/link/?req=doc&amp;base=LAW&amp;n=468967" TargetMode="External"/><Relationship Id="rId22" Type="http://schemas.openxmlformats.org/officeDocument/2006/relationships/hyperlink" Target="https://login.consultant.ru/link/?req=doc&amp;base=LAW&amp;n=482692&amp;dst=465" TargetMode="External"/><Relationship Id="rId27" Type="http://schemas.openxmlformats.org/officeDocument/2006/relationships/footer" Target="footer1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84AD-4F7C-4972-85D9-BA65C1E5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8110</Words>
  <Characters>46233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54235</CharactersWithSpaces>
  <SharedDoc>false</SharedDoc>
  <HLinks>
    <vt:vector size="102" baseType="variant">
      <vt:variant>
        <vt:i4>70714410</vt:i4>
      </vt:variant>
      <vt:variant>
        <vt:i4>48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45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42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39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36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33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30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27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70714410</vt:i4>
      </vt:variant>
      <vt:variant>
        <vt:i4>24</vt:i4>
      </vt:variant>
      <vt:variant>
        <vt:i4>0</vt:i4>
      </vt:variant>
      <vt:variant>
        <vt:i4>5</vt:i4>
      </vt:variant>
      <vt:variant>
        <vt:lpwstr>../../../../Downloads/Регламент ОППРС/проект Приложения 1 на 03.12.23.doc</vt:lpwstr>
      </vt:variant>
      <vt:variant>
        <vt:lpwstr>P504</vt:lpwstr>
      </vt:variant>
      <vt:variant>
        <vt:i4>72811590</vt:i4>
      </vt:variant>
      <vt:variant>
        <vt:i4>21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P505</vt:lpwstr>
      </vt:variant>
      <vt:variant>
        <vt:i4>72746054</vt:i4>
      </vt:variant>
      <vt:variant>
        <vt:i4>18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P504</vt:lpwstr>
      </vt:variant>
      <vt:variant>
        <vt:i4>72811590</vt:i4>
      </vt:variant>
      <vt:variant>
        <vt:i4>15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P505</vt:lpwstr>
      </vt:variant>
      <vt:variant>
        <vt:i4>72746054</vt:i4>
      </vt:variant>
      <vt:variant>
        <vt:i4>12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P504</vt:lpwstr>
      </vt:variant>
      <vt:variant>
        <vt:i4>72746054</vt:i4>
      </vt:variant>
      <vt:variant>
        <vt:i4>9</vt:i4>
      </vt:variant>
      <vt:variant>
        <vt:i4>0</vt:i4>
      </vt:variant>
      <vt:variant>
        <vt:i4>5</vt:i4>
      </vt:variant>
      <vt:variant>
        <vt:lpwstr>../../../../AppData/Local/Temp/pid-3372/Регламент ОППРС/проект Приложения 1 на 03.12.23.doc</vt:lpwstr>
      </vt:variant>
      <vt:variant>
        <vt:lpwstr>P504</vt:lpwstr>
      </vt:variant>
      <vt:variant>
        <vt:i4>6029382</vt:i4>
      </vt:variant>
      <vt:variant>
        <vt:i4>6</vt:i4>
      </vt:variant>
      <vt:variant>
        <vt:i4>0</vt:i4>
      </vt:variant>
      <vt:variant>
        <vt:i4>5</vt:i4>
      </vt:variant>
      <vt:variant>
        <vt:lpwstr>https://www.nalog.gov.ru/</vt:lpwstr>
      </vt:variant>
      <vt:variant>
        <vt:lpwstr/>
      </vt:variant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3538999</vt:i4>
      </vt:variant>
      <vt:variant>
        <vt:i4>0</vt:i4>
      </vt:variant>
      <vt:variant>
        <vt:i4>0</vt:i4>
      </vt:variant>
      <vt:variant>
        <vt:i4>5</vt:i4>
      </vt:variant>
      <vt:variant>
        <vt:lpwstr>http://mfc63.samregion.ru./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demina.on</dc:creator>
  <cp:lastModifiedBy>timofeeva.aa</cp:lastModifiedBy>
  <cp:revision>2</cp:revision>
  <cp:lastPrinted>2025-06-11T09:52:00Z</cp:lastPrinted>
  <dcterms:created xsi:type="dcterms:W3CDTF">2025-07-15T06:49:00Z</dcterms:created>
  <dcterms:modified xsi:type="dcterms:W3CDTF">2025-07-15T06:49:00Z</dcterms:modified>
</cp:coreProperties>
</file>