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88" w:rsidRDefault="00702717">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eastAsia="Lucida Sans Unicode" w:hAnsi="Times New Roman" w:cs="Times New Roman"/>
          <w:sz w:val="24"/>
          <w:szCs w:val="24"/>
        </w:rPr>
        <w:t>УТВЕРЖДЕН</w:t>
      </w:r>
    </w:p>
    <w:p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 №____________</w:t>
      </w:r>
    </w:p>
    <w:p w:rsidR="00DE4288" w:rsidRDefault="00DE4288">
      <w:pPr>
        <w:pStyle w:val="ConsPlusNormal"/>
        <w:jc w:val="both"/>
        <w:rPr>
          <w:rFonts w:ascii="Times New Roman" w:hAnsi="Times New Roman" w:cs="Times New Roman"/>
          <w:sz w:val="24"/>
          <w:szCs w:val="24"/>
        </w:rPr>
      </w:pPr>
    </w:p>
    <w:p w:rsidR="00DE4288" w:rsidRDefault="00DE4288">
      <w:pPr>
        <w:pStyle w:val="ConsPlusNormal"/>
        <w:jc w:val="both"/>
      </w:pPr>
    </w:p>
    <w:p w:rsidR="00DE4288" w:rsidRDefault="00702717">
      <w:pPr>
        <w:pStyle w:val="ConsPlusTitle"/>
        <w:jc w:val="center"/>
        <w:rPr>
          <w:rFonts w:ascii="Times New Roman" w:hAnsi="Times New Roman" w:cs="Times New Roman"/>
          <w:sz w:val="24"/>
          <w:szCs w:val="24"/>
        </w:rPr>
      </w:pPr>
      <w:bookmarkStart w:id="1" w:name="P48"/>
      <w:bookmarkEnd w:id="1"/>
      <w:r>
        <w:rPr>
          <w:rFonts w:ascii="Times New Roman" w:hAnsi="Times New Roman" w:cs="Times New Roman"/>
          <w:sz w:val="24"/>
          <w:szCs w:val="24"/>
        </w:rPr>
        <w:t>АДМИНИСТРАТИВНЫЙ РЕГЛАМЕНТ</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E4288" w:rsidRDefault="00DE4288">
      <w:pPr>
        <w:spacing w:after="1"/>
      </w:pPr>
    </w:p>
    <w:p w:rsidR="00DE4288" w:rsidRDefault="00DE4288">
      <w:pPr>
        <w:pStyle w:val="ConsPlusNormal"/>
        <w:jc w:val="both"/>
      </w:pPr>
    </w:p>
    <w:p w:rsidR="00DE4288" w:rsidRDefault="00702717">
      <w:pPr>
        <w:pStyle w:val="ConsTitle"/>
        <w:numPr>
          <w:ilvl w:val="0"/>
          <w:numId w:val="0"/>
        </w:numPr>
        <w:shd w:val="clear" w:color="auto" w:fill="auto"/>
        <w:jc w:val="center"/>
        <w:rPr>
          <w:b/>
        </w:rPr>
      </w:pPr>
      <w:r>
        <w:rPr>
          <w:b/>
        </w:rPr>
        <w:t>I. Общие положения</w:t>
      </w:r>
    </w:p>
    <w:p w:rsidR="00DE4288" w:rsidRDefault="00DE4288">
      <w:pPr>
        <w:pStyle w:val="ConsPlusTitle"/>
        <w:jc w:val="center"/>
        <w:outlineLvl w:val="1"/>
        <w:rPr>
          <w:rFonts w:ascii="Times New Roman" w:hAnsi="Times New Roman" w:cs="Times New Roman"/>
          <w:strike/>
          <w:sz w:val="24"/>
          <w:szCs w:val="24"/>
        </w:rPr>
      </w:pP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w:t>
      </w:r>
      <w:r w:rsidR="00736CFF">
        <w:rPr>
          <w:rFonts w:ascii="Times New Roman" w:hAnsi="Times New Roman" w:cs="Times New Roman"/>
          <w:sz w:val="24"/>
          <w:szCs w:val="24"/>
        </w:rPr>
        <w:t xml:space="preserve"> </w:t>
      </w:r>
      <w:r>
        <w:rPr>
          <w:rFonts w:ascii="Times New Roman" w:hAnsi="Times New Roman" w:cs="Times New Roman"/>
          <w:sz w:val="24"/>
          <w:szCs w:val="24"/>
        </w:rPr>
        <w:t>числе установления сроков и последовательности выполнения действий (административных процедур) при предоставлении муниципальной услуги.</w:t>
      </w:r>
    </w:p>
    <w:p w:rsidR="00DE4288" w:rsidRDefault="00DE4288">
      <w:pPr>
        <w:pStyle w:val="ConsPlusNormal"/>
        <w:jc w:val="both"/>
        <w:rPr>
          <w:rFonts w:ascii="Times New Roman" w:hAnsi="Times New Roman" w:cs="Times New Roman"/>
        </w:rPr>
      </w:pPr>
    </w:p>
    <w:p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Сведения о категории заявителей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 Заявителями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2.2.2. От имени заявителя 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отего имени (далее - уполномоченное лицо).</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2.2.3. Заявителями при предоставлении услуги в электронном виде являются заявители муниципальной услуги,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или Региональном портале государственных услуг Самарской области (</w:t>
      </w: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gosuslugi</w:t>
      </w:r>
      <w:r>
        <w:rPr>
          <w:rFonts w:ascii="Times New Roman" w:hAnsi="Times New Roman" w:cs="Times New Roman"/>
          <w:sz w:val="24"/>
          <w:szCs w:val="24"/>
        </w:rPr>
        <w:t>.</w:t>
      </w:r>
      <w:r>
        <w:rPr>
          <w:rFonts w:ascii="Times New Roman" w:hAnsi="Times New Roman" w:cs="Times New Roman"/>
          <w:sz w:val="24"/>
          <w:szCs w:val="24"/>
          <w:lang w:val="en-US"/>
        </w:rPr>
        <w:t>samregion</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(далее - РПГУ). Условия регистрации в ЕСИА размещены на ЕПГУ.</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Наименование органа, предоставляющего муниципальную услугу.</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2.3.1. Орган, предоставляющий услугу, -  администрация городского округа Тольятти (далее - администрация).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2.3.2. Администрация расположена по адресу: 445011, город Тольятти, площадь Свободы, дом 4, тел. 54-36-95.</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2.3.3. Адрес официального портала администрации городского округа Тольятти в информационно-телекоммуникационной сети Интернет: http://www.portal.tgl.ru, тольятти.рф.</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Наименование органа администрации, обеспечивающего предоставление услуги, и иных органов, участвующих в обеспечении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bookmarkStart w:id="2" w:name="P85"/>
      <w:bookmarkEnd w:id="2"/>
      <w:r>
        <w:rPr>
          <w:rFonts w:ascii="Times New Roman" w:hAnsi="Times New Roman" w:cs="Times New Roman"/>
          <w:sz w:val="24"/>
          <w:szCs w:val="24"/>
        </w:rPr>
        <w:t>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Структурное подразделение Департамента - отдел развития транспорта управления транспорта Департамента (далее - ОРТ).</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445020, Самарская область, г. Тольятти, ул. Белорусская, дом 33.</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 четверг: с 8.00 до 17.00, пятница: с 8.00 до 16.00, обед: с 12.00 до 12.48, часы приема: с понедельника – четверг с 9.00 до 16.00, пятница: с 09.00 до 15.00, обед: с 12.00 до 12.48.</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(8482) 54 42 62.</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aliv@tgl.ru.</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раздела на официальном портале администрации: </w:t>
      </w:r>
      <w:hyperlink r:id="rId9" w:history="1">
        <w:r>
          <w:rPr>
            <w:rStyle w:val="a3"/>
            <w:rFonts w:ascii="Times New Roman" w:hAnsi="Times New Roman" w:cs="Times New Roman"/>
            <w:sz w:val="24"/>
            <w:szCs w:val="24"/>
          </w:rPr>
          <w:t>https://tgl.ru/structure/department/about-departament-dorozhnogo-hozyaystva-i-transporta/</w:t>
        </w:r>
      </w:hyperlink>
      <w:r>
        <w:rPr>
          <w:rFonts w:ascii="Times New Roman" w:hAnsi="Times New Roman" w:cs="Times New Roman"/>
          <w:sz w:val="24"/>
          <w:szCs w:val="24"/>
        </w:rPr>
        <w:t>.</w:t>
      </w:r>
    </w:p>
    <w:p w:rsidR="00DE4288" w:rsidRDefault="00DE4288">
      <w:pPr>
        <w:pStyle w:val="ConsPlusNormal"/>
        <w:ind w:firstLine="540"/>
        <w:jc w:val="both"/>
        <w:rPr>
          <w:rFonts w:ascii="Times New Roman" w:hAnsi="Times New Roman" w:cs="Times New Roman"/>
          <w:sz w:val="24"/>
          <w:szCs w:val="24"/>
        </w:rPr>
      </w:pP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2.5.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МАУ «МФЦ» осуществляет прием заявлений и необходимых документов для предоставления муниципальной услуги.</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МАУ «МФЦ»: </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445010, Самарская обл., г. Тольятти, ул. Советская, 51А.</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Центральному району:</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Тольятти, ул. Мира, 84.</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Автозаводскому району:</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Тольятти, ул. Юбилейная, 4.</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N 2 по Автозаводскому району:</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Тольятти, ул. Автостроителей, 5.</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Комсомольскому району:</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Тольятти, ул. Ярославская, 35.</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приемной МАУ «МФЦ»: 8(8482) 52-50-50.</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контактного центра МАУ «МФЦ»: 8(8482) 51-21-21.</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портала «Мои документы» Самарской области в информационно-телекоммуникационной сети Интернет: </w:t>
      </w:r>
      <w:hyperlink r:id="rId10" w:history="1">
        <w:r>
          <w:rPr>
            <w:rStyle w:val="a3"/>
            <w:rFonts w:ascii="Times New Roman" w:hAnsi="Times New Roman" w:cs="Times New Roman"/>
            <w:sz w:val="24"/>
            <w:szCs w:val="24"/>
          </w:rPr>
          <w:t>http://mfc63.samregion.ru</w:t>
        </w:r>
      </w:hyperlink>
      <w:r>
        <w:rPr>
          <w:rFonts w:ascii="Times New Roman" w:hAnsi="Times New Roman" w:cs="Times New Roman"/>
          <w:sz w:val="24"/>
          <w:szCs w:val="24"/>
        </w:rPr>
        <w:t>.</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(e-mail): info@mfc63.ru.</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 телефону контактного центра МАУ «МФЦ»: 8 (8482) 51-21-21;</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в отделениях МАУ «МФЦ»;</w:t>
      </w: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на портале «Мои документы» Самарской области в информационно-</w:t>
      </w:r>
      <w:r>
        <w:rPr>
          <w:rFonts w:ascii="Times New Roman" w:hAnsi="Times New Roman" w:cs="Times New Roman"/>
          <w:sz w:val="24"/>
          <w:szCs w:val="24"/>
        </w:rPr>
        <w:lastRenderedPageBreak/>
        <w:t xml:space="preserve">телекоммуникационной сети Интернет: </w:t>
      </w:r>
      <w:hyperlink r:id="rId11" w:history="1">
        <w:r>
          <w:rPr>
            <w:rStyle w:val="a3"/>
            <w:rFonts w:ascii="Times New Roman" w:hAnsi="Times New Roman" w:cs="Times New Roman"/>
            <w:sz w:val="24"/>
            <w:szCs w:val="24"/>
          </w:rPr>
          <w:t>http://mfc63.samregion.ru</w:t>
        </w:r>
      </w:hyperlink>
      <w:r>
        <w:rPr>
          <w:rFonts w:ascii="Times New Roman" w:hAnsi="Times New Roman" w:cs="Times New Roman"/>
          <w:sz w:val="24"/>
          <w:szCs w:val="24"/>
        </w:rPr>
        <w:t>.</w:t>
      </w:r>
    </w:p>
    <w:p w:rsidR="00DE4288" w:rsidRDefault="00DE4288">
      <w:pPr>
        <w:pStyle w:val="ConsPlusNormal"/>
        <w:ind w:firstLine="539"/>
        <w:jc w:val="both"/>
        <w:rPr>
          <w:rFonts w:ascii="Times New Roman" w:hAnsi="Times New Roman" w:cs="Times New Roman"/>
          <w:sz w:val="24"/>
          <w:szCs w:val="24"/>
        </w:rPr>
      </w:pP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2.6.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DE4288" w:rsidRDefault="00DE4288">
      <w:pPr>
        <w:pStyle w:val="ConsPlusNormal"/>
        <w:ind w:firstLine="539"/>
        <w:jc w:val="both"/>
        <w:rPr>
          <w:rFonts w:ascii="Times New Roman" w:hAnsi="Times New Roman" w:cs="Times New Roman"/>
          <w:sz w:val="24"/>
          <w:szCs w:val="24"/>
        </w:rPr>
      </w:pP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Федеральная налоговая служба России (далее – ФНС России), адрес в  информационно - телекоммуникационной сети «Интернет»  </w:t>
      </w:r>
      <w:hyperlink r:id="rId12" w:history="1">
        <w:r>
          <w:rPr>
            <w:rStyle w:val="a3"/>
            <w:rFonts w:ascii="Times New Roman" w:hAnsi="Times New Roman" w:cs="Times New Roman"/>
            <w:sz w:val="24"/>
            <w:szCs w:val="24"/>
          </w:rPr>
          <w:t>https://www.nalog.gov.ru</w:t>
        </w:r>
      </w:hyperlink>
      <w:r>
        <w:rPr>
          <w:rFonts w:ascii="Times New Roman" w:hAnsi="Times New Roman" w:cs="Times New Roman"/>
          <w:sz w:val="24"/>
          <w:szCs w:val="24"/>
        </w:rPr>
        <w:t>;</w:t>
      </w:r>
    </w:p>
    <w:p w:rsidR="00DE4288" w:rsidRDefault="00DE4288">
      <w:pPr>
        <w:pStyle w:val="ConsPlusNormal"/>
        <w:ind w:firstLine="539"/>
        <w:jc w:val="both"/>
        <w:rPr>
          <w:rFonts w:ascii="Times New Roman" w:hAnsi="Times New Roman" w:cs="Times New Roman"/>
          <w:sz w:val="24"/>
          <w:szCs w:val="24"/>
        </w:rPr>
      </w:pPr>
    </w:p>
    <w:p w:rsidR="00DE4288" w:rsidRDefault="007027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Федеральная служба по надзору в сфере транспорта (далее – Ространснадзор),  адрес в информационно - телекоммуникационной сети «Интернет»  https://rostransnadzor.gov.ru/.</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Результатом предоставления муниципальной услуги является: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2.7.1. В случае обращения с заявлением об оформлении свидетельства об осуществлении перевозок по маршруту регулярных перевозок (далее – свидетельство) и карты маршрута регулярных перевозок на каждое транспортное средство (далее – карта маршрута) - Распоряжение первого заместителя главы городского округа Тольятти «О выдаче свидетельства об осуществлении перевозок по маршруту регулярных перевозок и карт(ы) маршрута регулярных перевозок» (далее – Распоряжение) с выдачей: свидетельства и карты маршрута.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2.7.2. В случае обращения с заявлением о переоформлении свидетельства и карты маршрута - Распоряжение первого заместителя главы городского округа Тольятти «О внесении изменений в распоряжение первого заместителя главы городского округа Тольятти «О выдаче свидетельства об осуществлении перевозок по маршруту регулярных перевозок и карт(ы) маршрута регулярных перевозок» (далее – Распоряжение о внесении изменений) с выдачей: свидетельства и карты маршрута.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Бланки свидетельств и карт являются документом строгой отчетности, защищенным от подделки.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2.7.3. Мотивированный отказ в предоставлении муниципальной услуги. </w:t>
      </w:r>
    </w:p>
    <w:p w:rsidR="00DE4288" w:rsidRDefault="00702717">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2.8. Срок предоставления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2.8.1. Муниципальная услуга предоставляется в течение 10 (десяти) календарных дней со дня регистрации заявления об оформлении свидетельства и карты маршрута и документов, необходимых для предоставления муниципальной услуги в Департаменте.</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с заявлением о переоформлении ранее выданных свидетельства и карты маршрута, срок на переоформление указанных документов составляет не более 5 (пяти) календарных дней со дня регистрации заявления и документов, необходимых для предоставления муниципальной услуги в Департаменте.</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МАУ «МФЦ», срок предоставления муниципальной услуги, указанный в абзаце втором настоящего пункта, исчисляется со дня поступления заявления на предоставление муниципальной услуги из МАУ «МФЦ» в Департамент.</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xml:space="preserve">2.8.2. В случае обращения заявителя за предоставлением муниципальной услуги в электронной форме посредством ЕПГУ или РПГУ срок предоставления муниципальной услуги исчисляется со дня регистрации заявления в Департаменте. </w:t>
      </w:r>
    </w:p>
    <w:p w:rsidR="0074291A" w:rsidRDefault="00702717" w:rsidP="0074291A">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2.8.3. Срок исправления опечаток и ошибок в выданных в результате предоставления муниципальной услуги документах составляет не более 3 (трёх) рабочих дней со дня регистрации заявления об исправлении опечатки (ошибке) в Департаменте.</w:t>
      </w:r>
    </w:p>
    <w:p w:rsidR="0074291A" w:rsidRDefault="0074291A" w:rsidP="0074291A">
      <w:pPr>
        <w:pStyle w:val="ConsPlusNormal"/>
        <w:ind w:firstLine="540"/>
        <w:jc w:val="both"/>
        <w:rPr>
          <w:rFonts w:ascii="Times New Roman" w:hAnsi="Times New Roman" w:cs="Times New Roman"/>
          <w:bCs/>
          <w:sz w:val="24"/>
          <w:szCs w:val="24"/>
        </w:rPr>
      </w:pPr>
    </w:p>
    <w:p w:rsidR="0074291A" w:rsidRPr="00736CFF" w:rsidRDefault="0074291A" w:rsidP="0074291A">
      <w:pPr>
        <w:pStyle w:val="ConsPlusNormal"/>
        <w:ind w:firstLine="540"/>
        <w:jc w:val="both"/>
        <w:rPr>
          <w:rFonts w:ascii="Times New Roman" w:hAnsi="Times New Roman" w:cs="Times New Roman"/>
          <w:bCs/>
          <w:sz w:val="24"/>
          <w:szCs w:val="24"/>
        </w:rPr>
      </w:pPr>
      <w:r w:rsidRPr="00736CFF">
        <w:rPr>
          <w:rFonts w:ascii="Times New Roman" w:hAnsi="Times New Roman" w:cs="Times New Roman"/>
          <w:bCs/>
          <w:sz w:val="24"/>
          <w:szCs w:val="24"/>
        </w:rPr>
        <w:t xml:space="preserve">2.8.4. </w:t>
      </w:r>
      <w:r w:rsidRPr="00736CFF">
        <w:rPr>
          <w:rFonts w:ascii="Times New Roman" w:hAnsi="Times New Roman" w:cs="Times New Roman"/>
          <w:sz w:val="24"/>
          <w:szCs w:val="24"/>
        </w:rPr>
        <w:t>Исчисление сроков, определенных настоящим административным регламентом, производится в соответствии с правилами главы 11 Гражданского кодекса Российской Федерации.</w:t>
      </w:r>
    </w:p>
    <w:p w:rsidR="0074291A" w:rsidRPr="0074291A" w:rsidRDefault="0074291A">
      <w:pPr>
        <w:pStyle w:val="ConsPlusNormal"/>
        <w:ind w:firstLine="540"/>
        <w:jc w:val="both"/>
        <w:rPr>
          <w:rFonts w:ascii="Times New Roman" w:hAnsi="Times New Roman" w:cs="Times New Roman"/>
          <w:bCs/>
          <w:sz w:val="24"/>
          <w:szCs w:val="24"/>
        </w:rPr>
      </w:pPr>
    </w:p>
    <w:p w:rsidR="00DE4288" w:rsidRDefault="00702717">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2.9. Правовые основания для предоставления муниципальной услуги:</w:t>
      </w:r>
    </w:p>
    <w:p w:rsidR="00DE4288" w:rsidRDefault="00702717">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E4288" w:rsidRDefault="00702717">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E4288" w:rsidRDefault="00702717">
      <w:pPr>
        <w:pStyle w:val="ConsPlusNormal"/>
        <w:spacing w:before="120"/>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E4288" w:rsidRDefault="00702717">
      <w:pPr>
        <w:pStyle w:val="ConsPlusNormal"/>
        <w:spacing w:before="120"/>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DE4288" w:rsidRDefault="00702717">
      <w:pPr>
        <w:pStyle w:val="ConsPlusNormal"/>
        <w:spacing w:before="120"/>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Приказ Минтранса России от 10.11.2015 № 332 «Об утверждении формы бланка карты маршрута регулярных перевозок и порядка его заполнения».</w:t>
      </w:r>
    </w:p>
    <w:p w:rsidR="00DE4288" w:rsidRDefault="00DE4288">
      <w:pPr>
        <w:pStyle w:val="ConsPlusNormal"/>
        <w:spacing w:before="220"/>
        <w:ind w:firstLine="540"/>
        <w:jc w:val="both"/>
        <w:rPr>
          <w:rFonts w:ascii="Times New Roman" w:hAnsi="Times New Roman" w:cs="Times New Roman"/>
          <w:sz w:val="24"/>
          <w:szCs w:val="24"/>
          <w:lang w:bidi="ru-RU"/>
        </w:rPr>
      </w:pPr>
    </w:p>
    <w:p w:rsidR="00DE4288" w:rsidRDefault="00702717">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 xml:space="preserve">2.10. </w:t>
      </w:r>
      <w:r>
        <w:rPr>
          <w:rFonts w:ascii="Times New Roman" w:eastAsia="Times New Roman" w:hAnsi="Times New Roman" w:cs="Times New Roman"/>
          <w:sz w:val="24"/>
          <w:szCs w:val="24"/>
          <w:lang w:eastAsia="ru-RU" w:bidi="ru-RU"/>
        </w:rPr>
        <w:t>Исчерпывающий перечень документов и (или) информации, необходимых для предоставления муниципальной услуги:</w:t>
      </w:r>
    </w:p>
    <w:p w:rsidR="00DE4288" w:rsidRDefault="00DE4288">
      <w:pPr>
        <w:spacing w:after="0" w:line="240" w:lineRule="auto"/>
        <w:ind w:firstLine="709"/>
        <w:jc w:val="both"/>
        <w:rPr>
          <w:rFonts w:ascii="Times New Roman" w:eastAsia="Times New Roman" w:hAnsi="Times New Roman" w:cs="Times New Roman"/>
          <w:sz w:val="24"/>
          <w:szCs w:val="24"/>
          <w:lang w:eastAsia="ru-RU" w:bidi="ru-RU"/>
        </w:rPr>
      </w:pPr>
    </w:p>
    <w:p w:rsidR="00DE4288" w:rsidRDefault="00702717">
      <w:pPr>
        <w:pStyle w:val="ConsPlusNormal"/>
        <w:ind w:firstLine="709"/>
        <w:jc w:val="both"/>
        <w:rPr>
          <w:rFonts w:ascii="Times New Roman" w:hAnsi="Times New Roman" w:cs="Times New Roman"/>
          <w:sz w:val="24"/>
          <w:szCs w:val="24"/>
        </w:rPr>
      </w:pPr>
      <w:bookmarkStart w:id="3" w:name="P137"/>
      <w:bookmarkEnd w:id="3"/>
      <w:r>
        <w:rPr>
          <w:rFonts w:ascii="Times New Roman" w:hAnsi="Times New Roman" w:cs="Times New Roman"/>
          <w:sz w:val="24"/>
          <w:szCs w:val="24"/>
        </w:rPr>
        <w:t>2.10.1. Перечень документов:</w:t>
      </w:r>
    </w:p>
    <w:p w:rsidR="00DE4288" w:rsidRDefault="00DE4288">
      <w:pPr>
        <w:pStyle w:val="ConsPlusNormal"/>
        <w:ind w:firstLine="709"/>
        <w:jc w:val="both"/>
        <w:rPr>
          <w:rFonts w:ascii="Times New Roman" w:hAnsi="Times New Roman" w:cs="Times New Roman"/>
          <w:sz w:val="24"/>
          <w:szCs w:val="24"/>
        </w:rPr>
      </w:pPr>
    </w:p>
    <w:p w:rsidR="00DE4288" w:rsidRDefault="00DE4288">
      <w:pPr>
        <w:pStyle w:val="ConsPlusNormal"/>
        <w:jc w:val="both"/>
        <w:rPr>
          <w:rFonts w:ascii="Times New Roman" w:hAnsi="Times New Roman" w:cs="Times New Roman"/>
          <w:sz w:val="24"/>
          <w:szCs w:val="24"/>
        </w:rPr>
        <w:sectPr w:rsidR="00DE4288">
          <w:footerReference w:type="default" r:id="rId13"/>
          <w:pgSz w:w="11906" w:h="16838"/>
          <w:pgMar w:top="851" w:right="850" w:bottom="1134" w:left="1701" w:header="567" w:footer="567" w:gutter="0"/>
          <w:cols w:space="708"/>
          <w:docGrid w:linePitch="360"/>
        </w:sectPr>
      </w:pPr>
    </w:p>
    <w:p w:rsidR="00DE4288" w:rsidRDefault="00DE4288">
      <w:pPr>
        <w:pStyle w:val="ConsPlusNormal"/>
        <w:jc w:val="both"/>
        <w:rPr>
          <w:rFonts w:ascii="Times New Roman" w:hAnsi="Times New Roman" w:cs="Times New Roman"/>
          <w:sz w:val="24"/>
          <w:szCs w:val="24"/>
        </w:rPr>
      </w:pPr>
    </w:p>
    <w:p w:rsidR="00DE4288" w:rsidRDefault="00DE4288">
      <w:pPr>
        <w:sectPr w:rsidR="00DE4288">
          <w:type w:val="continuous"/>
          <w:pgSz w:w="11906" w:h="16838"/>
          <w:pgMar w:top="851" w:right="850" w:bottom="1134" w:left="1701" w:header="708" w:footer="708" w:gutter="0"/>
          <w:cols w:space="708"/>
          <w:docGrid w:linePitch="360"/>
        </w:sect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70"/>
        <w:gridCol w:w="1984"/>
        <w:gridCol w:w="2410"/>
        <w:gridCol w:w="2126"/>
        <w:gridCol w:w="1843"/>
        <w:gridCol w:w="1701"/>
        <w:gridCol w:w="2693"/>
      </w:tblGrid>
      <w:tr w:rsidR="00DE4288">
        <w:trPr>
          <w:trHeight w:val="1166"/>
        </w:trPr>
        <w:tc>
          <w:tcPr>
            <w:tcW w:w="624"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N п/п</w:t>
            </w:r>
          </w:p>
        </w:tc>
        <w:tc>
          <w:tcPr>
            <w:tcW w:w="207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Унифицированное наименование вида документа (сведений) для использования в информационных системах &lt;*&gt;</w:t>
            </w:r>
          </w:p>
        </w:tc>
        <w:tc>
          <w:tcPr>
            <w:tcW w:w="1984"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вида документа (сведений) в соответствии с нормативными правовыми актами</w:t>
            </w:r>
          </w:p>
        </w:tc>
        <w:tc>
          <w:tcPr>
            <w:tcW w:w="241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представления документа (сведений) (оригинал/копия/в форме электронного документа), количество экземпляров</w:t>
            </w:r>
          </w:p>
        </w:tc>
        <w:tc>
          <w:tcPr>
            <w:tcW w:w="2126"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Условия представления документа (сведений) </w:t>
            </w:r>
            <w:hyperlink r:id="rId14" w:anchor="P290" w:history="1">
              <w:r>
                <w:rPr>
                  <w:rStyle w:val="a3"/>
                  <w:rFonts w:ascii="Times New Roman" w:hAnsi="Times New Roman" w:cs="Times New Roman"/>
                  <w:sz w:val="24"/>
                  <w:szCs w:val="24"/>
                  <w:lang w:eastAsia="en-US"/>
                </w:rPr>
                <w:t>&lt;**&gt;</w:t>
              </w:r>
            </w:hyperlink>
          </w:p>
        </w:tc>
        <w:tc>
          <w:tcPr>
            <w:tcW w:w="1843"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Основания представления документа (сведения) (номер статьи, наименование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Орган, уполномоченный выдавать документ</w:t>
            </w:r>
          </w:p>
        </w:tc>
        <w:tc>
          <w:tcPr>
            <w:tcW w:w="2693" w:type="dxa"/>
            <w:tcBorders>
              <w:top w:val="single" w:sz="4" w:space="0" w:color="auto"/>
              <w:left w:val="single" w:sz="4" w:space="0" w:color="auto"/>
              <w:bottom w:val="single" w:sz="4" w:space="0" w:color="auto"/>
              <w:right w:val="single" w:sz="4" w:space="0" w:color="auto"/>
            </w:tcBorders>
            <w:hideMark/>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представления документа (сведений) (заявитель/орган, организация, участвующие в межведомственном (внутриведомственном) взаимодействии &lt;***&gt;)</w:t>
            </w:r>
          </w:p>
        </w:tc>
      </w:tr>
      <w:tr w:rsidR="00DE4288">
        <w:trPr>
          <w:cantSplit/>
          <w:trHeight w:val="170"/>
        </w:trPr>
        <w:tc>
          <w:tcPr>
            <w:tcW w:w="15451" w:type="dxa"/>
            <w:gridSpan w:val="8"/>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rPr>
                <w:rFonts w:ascii="Times New Roman" w:hAnsi="Times New Roman" w:cs="Times New Roman"/>
                <w:sz w:val="24"/>
                <w:szCs w:val="24"/>
              </w:rPr>
            </w:pPr>
            <w:r>
              <w:rPr>
                <w:rFonts w:ascii="Times New Roman" w:hAnsi="Times New Roman" w:cs="Times New Roman"/>
                <w:sz w:val="24"/>
                <w:szCs w:val="24"/>
                <w:lang w:bidi="ru-RU"/>
              </w:rPr>
              <w:t>Оформление (выдачу) свидетельств и карт об осуществлении перевозок по маршруту регулярных перевозок</w:t>
            </w:r>
          </w:p>
        </w:tc>
      </w:tr>
      <w:tr w:rsidR="00DE4288">
        <w:trPr>
          <w:trHeight w:val="25"/>
        </w:trPr>
        <w:tc>
          <w:tcPr>
            <w:tcW w:w="624"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7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rPr>
                <w:rFonts w:ascii="Times New Roman" w:hAnsi="Times New Roman"/>
                <w:sz w:val="24"/>
                <w:szCs w:val="24"/>
              </w:rPr>
            </w:pPr>
            <w:r>
              <w:rPr>
                <w:rFonts w:ascii="Times New Roman" w:hAnsi="Times New Roman"/>
                <w:sz w:val="24"/>
                <w:szCs w:val="24"/>
              </w:rPr>
              <w:t>Заявление на предоставление услуги</w:t>
            </w:r>
          </w:p>
          <w:p w:rsidR="00DE4288" w:rsidRDefault="00702717">
            <w:pPr>
              <w:pStyle w:val="ConsPlusNormal"/>
              <w:ind w:right="-62"/>
              <w:rPr>
                <w:rFonts w:ascii="Times New Roman" w:hAnsi="Times New Roman" w:cs="Times New Roman"/>
                <w:sz w:val="24"/>
                <w:szCs w:val="24"/>
                <w:lang w:eastAsia="en-US"/>
              </w:rPr>
            </w:pPr>
            <w:r>
              <w:rPr>
                <w:rFonts w:ascii="Times New Roman" w:hAnsi="Times New Roman" w:cs="Times New Roman"/>
                <w:sz w:val="24"/>
                <w:szCs w:val="24"/>
                <w:lang w:eastAsia="en-US" w:bidi="ru-RU"/>
              </w:rPr>
              <w:t xml:space="preserve">(Приложение № 1 к настоящему </w:t>
            </w:r>
            <w:r>
              <w:rPr>
                <w:rFonts w:ascii="Times New Roman" w:hAnsi="Times New Roman" w:cs="Times New Roman"/>
                <w:spacing w:val="-8"/>
                <w:sz w:val="24"/>
                <w:szCs w:val="24"/>
                <w:lang w:eastAsia="en-US" w:bidi="ru-RU"/>
              </w:rPr>
              <w:t>административному</w:t>
            </w:r>
            <w:r>
              <w:rPr>
                <w:rFonts w:ascii="Times New Roman" w:hAnsi="Times New Roman" w:cs="Times New Roman"/>
                <w:sz w:val="24"/>
                <w:szCs w:val="24"/>
                <w:lang w:eastAsia="en-US" w:bidi="ru-RU"/>
              </w:rPr>
              <w:t xml:space="preserve"> регламенту)</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Заявление на оформление (выдачу) свидетельств и карт об осуществлении перевозок по маршруту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19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DE4288">
        <w:trPr>
          <w:trHeight w:val="25"/>
        </w:trPr>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Документ, удостоверяющий личность заявителя</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Пункт 1 Положения о паспорте гражданина РФ, образца бланка и описания паспорта гражданина РФ, утвержденного постановлением Правительства РФ от 08.07.1997 № 828;</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25.07.2002 № 115-ФЗ «О правовом положении иностранных граждан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DE4288">
        <w:trPr>
          <w:trHeight w:val="25"/>
        </w:trPr>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ind w:right="-62"/>
              <w:rPr>
                <w:rFonts w:ascii="Times New Roman" w:hAnsi="Times New Roman" w:cs="Times New Roman"/>
                <w:sz w:val="24"/>
                <w:szCs w:val="24"/>
                <w:lang w:eastAsia="en-US"/>
              </w:rPr>
            </w:pPr>
            <w:r>
              <w:rPr>
                <w:rFonts w:ascii="Times New Roman" w:hAnsi="Times New Roman"/>
                <w:color w:val="000000" w:themeColor="text1"/>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185</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«Гражданский кодекс Российской Федерации (часть первая)» от 30.11.1994 № 51-ФЗ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2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2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Свидетельство о регистрации ТС</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Свидетельство о регистрации ТС</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Федеральный закон «Об организации регулярных перевозок пассажиров и багажа автомобильным транспортом и </w:t>
            </w:r>
            <w:r>
              <w:rPr>
                <w:rFonts w:ascii="Times New Roman" w:hAnsi="Times New Roman" w:cs="Times New Roman"/>
                <w:sz w:val="24"/>
                <w:szCs w:val="24"/>
                <w:lang w:eastAsia="en-US"/>
              </w:rP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2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Доверенность на право управления транспортным средством</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право владения транспортным средством</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rPr>
                <w:rFonts w:ascii="Times New Roman" w:hAnsi="Times New Roman" w:cs="Times New Roman"/>
                <w:sz w:val="24"/>
                <w:szCs w:val="24"/>
                <w:lang w:eastAsia="en-US"/>
              </w:rPr>
              <w:lastRenderedPageBreak/>
              <w:t>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Нотариат</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2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Сведения из реестра лицензий по перевозкам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реестра лицензий</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 21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04.05.2011 № 99-ФЗ «О лицензировании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ind w:left="-62" w:right="-62" w:firstLine="62"/>
              <w:jc w:val="center"/>
              <w:rPr>
                <w:rFonts w:ascii="Times New Roman" w:hAnsi="Times New Roman" w:cs="Times New Roman"/>
                <w:spacing w:val="-8"/>
                <w:sz w:val="24"/>
                <w:szCs w:val="24"/>
                <w:lang w:eastAsia="en-US"/>
              </w:rPr>
            </w:pPr>
            <w:r>
              <w:rPr>
                <w:rFonts w:ascii="Times New Roman" w:hAnsi="Times New Roman"/>
                <w:color w:val="000000" w:themeColor="text1"/>
                <w:spacing w:val="-8"/>
                <w:sz w:val="24"/>
                <w:szCs w:val="24"/>
              </w:rPr>
              <w:t>Ространснадзор</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C7656B">
        <w:trPr>
          <w:trHeight w:val="2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Сведения из Единого государственного реестра налогоплательщиков</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Единого государственного реестра налогоплательщиков</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ФНС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DE4288">
        <w:trPr>
          <w:trHeight w:val="25"/>
        </w:trPr>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ЕГРЮЛ</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Свидетельство о государственной регистрации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DE4288" w:rsidRPr="00A464FD" w:rsidRDefault="00A464FD">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Оригинал</w:t>
            </w:r>
            <w:r w:rsidR="00702717" w:rsidRPr="00A464FD">
              <w:rPr>
                <w:rFonts w:ascii="Times New Roman" w:hAnsi="Times New Roman" w:cs="Times New Roman"/>
                <w:color w:val="000000" w:themeColor="text1"/>
                <w:sz w:val="24"/>
                <w:szCs w:val="24"/>
              </w:rPr>
              <w:t xml:space="preserve">/в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DE4288" w:rsidRPr="00A464FD" w:rsidRDefault="00702717">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A464FD">
        <w:trPr>
          <w:trHeight w:val="25"/>
        </w:trPr>
        <w:tc>
          <w:tcPr>
            <w:tcW w:w="62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070" w:type="dxa"/>
            <w:tcBorders>
              <w:top w:val="single" w:sz="4" w:space="0" w:color="auto"/>
              <w:left w:val="single" w:sz="4" w:space="0" w:color="auto"/>
              <w:bottom w:val="single" w:sz="4" w:space="0" w:color="auto"/>
              <w:right w:val="single" w:sz="4" w:space="0" w:color="auto"/>
            </w:tcBorders>
          </w:tcPr>
          <w:p w:rsidR="00A464FD" w:rsidRDefault="00A464FD">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ЕГРИП</w:t>
            </w:r>
          </w:p>
        </w:tc>
        <w:tc>
          <w:tcPr>
            <w:tcW w:w="198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Свидетельство о государственной регистрации физического лица в качестве </w:t>
            </w:r>
            <w:r>
              <w:rPr>
                <w:rFonts w:ascii="Times New Roman" w:hAnsi="Times New Roman" w:cs="Times New Roman"/>
                <w:sz w:val="24"/>
                <w:szCs w:val="24"/>
                <w:lang w:eastAsia="en-US"/>
              </w:rPr>
              <w:t>индивидуального предпринимателя</w:t>
            </w:r>
          </w:p>
          <w:p w:rsidR="00A464FD" w:rsidRDefault="00A464FD">
            <w:pPr>
              <w:pStyle w:val="ConsPlusNormal"/>
              <w:jc w:val="center"/>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A464FD" w:rsidRDefault="00A464F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DE4288">
        <w:trPr>
          <w:trHeight w:val="25"/>
        </w:trPr>
        <w:tc>
          <w:tcPr>
            <w:tcW w:w="15451" w:type="dxa"/>
            <w:gridSpan w:val="8"/>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lastRenderedPageBreak/>
              <w:t>Переоформление свидетельств и карт об осуществлении перевозок по маршруту регулярных перевозок</w:t>
            </w:r>
          </w:p>
        </w:tc>
      </w:tr>
      <w:tr w:rsidR="00DE4288">
        <w:tc>
          <w:tcPr>
            <w:tcW w:w="624"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7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Заявление на предоставление услуги</w:t>
            </w:r>
          </w:p>
          <w:p w:rsidR="00DE4288" w:rsidRDefault="0070271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t>(Приложение № 2 к настоящему административному регламенту)</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Заявление на переоформление свидетельств и карт об осуществлении перевозок по маршруту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27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DE4288">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Документ, удостоверяющий личность заявителя</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 xml:space="preserve">Документ, удостоверяющий личность заявителя или представителя заявителя, в случае, если за предоставлением </w:t>
            </w:r>
            <w:r>
              <w:rPr>
                <w:rFonts w:ascii="Times New Roman" w:hAnsi="Times New Roman" w:cs="Times New Roman"/>
                <w:sz w:val="24"/>
                <w:szCs w:val="24"/>
                <w:lang w:eastAsia="en-US" w:bidi="ru-RU"/>
              </w:rPr>
              <w:lastRenderedPageBreak/>
              <w:t>муниципальной услуги обращается представитель заявителя</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Оригинал/копия.</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Пункт 1 Положения о паспорте гражданина РФ, образца бланка и описания паспорта гражданина РФ, </w:t>
            </w:r>
            <w:r>
              <w:rPr>
                <w:rFonts w:ascii="Times New Roman" w:hAnsi="Times New Roman" w:cs="Times New Roman"/>
                <w:sz w:val="24"/>
                <w:szCs w:val="24"/>
                <w:lang w:eastAsia="en-US"/>
              </w:rPr>
              <w:lastRenderedPageBreak/>
              <w:t>утвержденного постановлением Правительства РФ от 08.07.1997 № 828;</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25.07.2002 № 115-ФЗ «О правовом положении иностранных граждан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МВД России</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DE4288">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ind w:right="-62"/>
              <w:rPr>
                <w:rFonts w:ascii="Times New Roman" w:hAnsi="Times New Roman" w:cs="Times New Roman"/>
                <w:sz w:val="24"/>
                <w:szCs w:val="24"/>
                <w:lang w:eastAsia="en-US"/>
              </w:rPr>
            </w:pPr>
            <w:r>
              <w:rPr>
                <w:rFonts w:ascii="Times New Roman" w:hAnsi="Times New Roman"/>
                <w:color w:val="000000" w:themeColor="text1"/>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185</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«Гражданский кодекс Российской Федерации (часть первая)» от 30.11.1994 № 51-ФЗ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Федеральный закон «Об организации регулярных перевозок пассажиров и </w:t>
            </w:r>
            <w:r>
              <w:rPr>
                <w:rFonts w:ascii="Times New Roman" w:hAnsi="Times New Roman" w:cs="Times New Roman"/>
                <w:sz w:val="24"/>
                <w:szCs w:val="24"/>
                <w:lang w:eastAsia="en-US"/>
              </w:rPr>
              <w:lastRenderedPageBreak/>
              <w:t>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Свидетельство о регистрации ТС</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Свидетельство о регистрации ТС</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Pr>
                <w:rFonts w:ascii="Times New Roman" w:hAnsi="Times New Roman" w:cs="Times New Roman"/>
                <w:sz w:val="24"/>
                <w:szCs w:val="24"/>
                <w:lang w:eastAsia="en-US"/>
              </w:rPr>
              <w:lastRenderedPageBreak/>
              <w:t>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Доверенность на право управления транспортным средством</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право владения транспортным средством</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Сведения из реестра лицензий по перевозкам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реестра лицензий</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 21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04.05.2011 № 99-ФЗ «О лицензировании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ind w:left="-62" w:right="-62" w:firstLine="62"/>
              <w:jc w:val="center"/>
              <w:rPr>
                <w:rFonts w:ascii="Times New Roman" w:hAnsi="Times New Roman" w:cs="Times New Roman"/>
                <w:spacing w:val="-8"/>
                <w:sz w:val="24"/>
                <w:szCs w:val="24"/>
                <w:lang w:eastAsia="en-US"/>
              </w:rPr>
            </w:pPr>
            <w:r>
              <w:rPr>
                <w:rFonts w:ascii="Times New Roman" w:hAnsi="Times New Roman"/>
                <w:color w:val="000000" w:themeColor="text1"/>
                <w:spacing w:val="-8"/>
                <w:sz w:val="24"/>
                <w:szCs w:val="24"/>
              </w:rPr>
              <w:t>Ространснадзор</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Сведения из Единого государственного реестра налогоплательщиков</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Единого государственного реестра налогоплательщиков</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ФНС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A464FD">
        <w:tc>
          <w:tcPr>
            <w:tcW w:w="62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070" w:type="dxa"/>
            <w:tcBorders>
              <w:top w:val="single" w:sz="4" w:space="0" w:color="auto"/>
              <w:left w:val="single" w:sz="4" w:space="0" w:color="auto"/>
              <w:bottom w:val="single" w:sz="4" w:space="0" w:color="auto"/>
              <w:right w:val="single" w:sz="4" w:space="0" w:color="auto"/>
            </w:tcBorders>
          </w:tcPr>
          <w:p w:rsidR="00A464FD" w:rsidRDefault="00A464FD">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ЕГРЮЛ</w:t>
            </w:r>
          </w:p>
        </w:tc>
        <w:tc>
          <w:tcPr>
            <w:tcW w:w="198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Свидетельство о государственной регистрации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A464FD" w:rsidRDefault="00A464F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A464FD">
        <w:tc>
          <w:tcPr>
            <w:tcW w:w="62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070" w:type="dxa"/>
            <w:tcBorders>
              <w:top w:val="single" w:sz="4" w:space="0" w:color="auto"/>
              <w:left w:val="single" w:sz="4" w:space="0" w:color="auto"/>
              <w:bottom w:val="single" w:sz="4" w:space="0" w:color="auto"/>
              <w:right w:val="single" w:sz="4" w:space="0" w:color="auto"/>
            </w:tcBorders>
          </w:tcPr>
          <w:p w:rsidR="00A464FD" w:rsidRDefault="00A464FD">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ЕГРИП</w:t>
            </w:r>
          </w:p>
        </w:tc>
        <w:tc>
          <w:tcPr>
            <w:tcW w:w="198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Свидетельство о государственной регистрации физического лица в качестве </w:t>
            </w:r>
            <w:r>
              <w:rPr>
                <w:rFonts w:ascii="Times New Roman" w:hAnsi="Times New Roman" w:cs="Times New Roman"/>
                <w:sz w:val="24"/>
                <w:szCs w:val="24"/>
                <w:lang w:eastAsia="en-US"/>
              </w:rPr>
              <w:t>индивидуального предпринимателя</w:t>
            </w:r>
          </w:p>
          <w:p w:rsidR="00A464FD" w:rsidRDefault="00A464FD">
            <w:pPr>
              <w:pStyle w:val="ConsPlusNormal"/>
              <w:jc w:val="center"/>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A464FD" w:rsidRDefault="00A464F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DE4288">
        <w:tc>
          <w:tcPr>
            <w:tcW w:w="15451" w:type="dxa"/>
            <w:gridSpan w:val="8"/>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t>Прекращение действия свидетельств и карт об осуществлении перевозок по маршруту регулярных перевозок</w:t>
            </w:r>
          </w:p>
        </w:tc>
      </w:tr>
      <w:tr w:rsidR="00DE4288">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7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Заявление на предоставление услуги</w:t>
            </w:r>
          </w:p>
          <w:p w:rsidR="00DE4288" w:rsidRDefault="0070271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t>(Приложение № 3 к настоящему административному регламенту)</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Заявление на прекращение действия свидетельств и карт об осуществлении перевозок по маршруту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29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N 220-ФЗ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DE4288">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70" w:type="dxa"/>
            <w:tcBorders>
              <w:top w:val="single" w:sz="4" w:space="0" w:color="auto"/>
              <w:left w:val="single" w:sz="4" w:space="0" w:color="auto"/>
              <w:bottom w:val="single" w:sz="4" w:space="0" w:color="auto"/>
              <w:right w:val="single" w:sz="4" w:space="0" w:color="auto"/>
            </w:tcBorders>
          </w:tcPr>
          <w:p w:rsidR="00DE4288" w:rsidRDefault="00702717">
            <w:pPr>
              <w:pStyle w:val="ConsPlusNormal"/>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Документ, удостоверяющий личность заявителя</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Пункт 1 Положения о паспорте гражданина РФ, образца бланка и описания паспорта гражданина РФ, утвержденного постановлением Правительства РФ от 08.07.1997 № 828;</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25.07.2002 № 115-ФЗ «О правовом положении иностранных граждан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DE4288">
        <w:tc>
          <w:tcPr>
            <w:tcW w:w="62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70" w:type="dxa"/>
            <w:tcBorders>
              <w:top w:val="single" w:sz="4" w:space="0" w:color="auto"/>
              <w:left w:val="single" w:sz="4" w:space="0" w:color="auto"/>
              <w:bottom w:val="single" w:sz="4" w:space="0" w:color="auto"/>
              <w:right w:val="single" w:sz="4" w:space="0" w:color="auto"/>
            </w:tcBorders>
            <w:hideMark/>
          </w:tcPr>
          <w:p w:rsidR="00DE4288" w:rsidRDefault="00702717">
            <w:pPr>
              <w:pStyle w:val="ConsPlusNormal"/>
              <w:ind w:right="-62"/>
              <w:rPr>
                <w:rFonts w:ascii="Times New Roman" w:hAnsi="Times New Roman" w:cs="Times New Roman"/>
                <w:sz w:val="24"/>
                <w:szCs w:val="24"/>
                <w:lang w:eastAsia="en-US"/>
              </w:rPr>
            </w:pPr>
            <w:r>
              <w:rPr>
                <w:rFonts w:ascii="Times New Roman" w:hAnsi="Times New Roman"/>
                <w:color w:val="000000" w:themeColor="text1"/>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2410"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185</w:t>
            </w:r>
          </w:p>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«Гражданский кодекс Российской Федерации (часть первая)» от 30.11.1994 № 51-ФЗ</w:t>
            </w:r>
          </w:p>
        </w:tc>
        <w:tc>
          <w:tcPr>
            <w:tcW w:w="1701" w:type="dxa"/>
            <w:tcBorders>
              <w:top w:val="single" w:sz="4" w:space="0" w:color="auto"/>
              <w:left w:val="single" w:sz="4" w:space="0" w:color="auto"/>
              <w:bottom w:val="single" w:sz="4" w:space="0" w:color="auto"/>
              <w:right w:val="single" w:sz="4" w:space="0" w:color="auto"/>
            </w:tcBorders>
          </w:tcPr>
          <w:p w:rsidR="00DE4288" w:rsidRDefault="0070271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tcPr>
          <w:p w:rsidR="00DE4288" w:rsidRDefault="00702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70" w:type="dxa"/>
            <w:tcBorders>
              <w:top w:val="single" w:sz="4" w:space="0" w:color="auto"/>
              <w:left w:val="single" w:sz="4" w:space="0" w:color="auto"/>
              <w:bottom w:val="single" w:sz="4" w:space="0" w:color="auto"/>
              <w:right w:val="single" w:sz="4" w:space="0" w:color="auto"/>
            </w:tcBorders>
            <w:hideMark/>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Паспорт транспортного средства</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1037"/>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Свидетельство о регистрации ТС</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olor w:val="000000" w:themeColor="text1"/>
                <w:sz w:val="24"/>
                <w:szCs w:val="24"/>
              </w:rPr>
              <w:t>Свидетельство о регистрации ТС</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351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070" w:type="dxa"/>
            <w:tcBorders>
              <w:top w:val="single" w:sz="4" w:space="0" w:color="auto"/>
              <w:left w:val="single" w:sz="4" w:space="0" w:color="auto"/>
              <w:bottom w:val="single" w:sz="4" w:space="0" w:color="auto"/>
              <w:right w:val="single" w:sz="4" w:space="0" w:color="auto"/>
            </w:tcBorders>
            <w:hideMark/>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Доверенность на право управления транспортным средством</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право владения транспортным средством</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 34.1</w:t>
            </w:r>
          </w:p>
          <w:p w:rsidR="00C7656B" w:rsidRDefault="00C7656B">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C7656B">
        <w:trPr>
          <w:trHeight w:val="351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Сведения из реестра лицензий по перевозкам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реестра лицензий</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 21</w:t>
            </w:r>
          </w:p>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04.05.2011 № 99-ФЗ «О лицензировании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ind w:left="-62" w:right="-62" w:firstLine="62"/>
              <w:jc w:val="center"/>
              <w:rPr>
                <w:rFonts w:ascii="Times New Roman" w:hAnsi="Times New Roman" w:cs="Times New Roman"/>
                <w:spacing w:val="-8"/>
                <w:sz w:val="24"/>
                <w:szCs w:val="24"/>
                <w:lang w:eastAsia="en-US"/>
              </w:rPr>
            </w:pPr>
            <w:r>
              <w:rPr>
                <w:rFonts w:ascii="Times New Roman" w:hAnsi="Times New Roman"/>
                <w:color w:val="000000" w:themeColor="text1"/>
                <w:spacing w:val="-8"/>
                <w:sz w:val="24"/>
                <w:szCs w:val="24"/>
              </w:rPr>
              <w:t>Ространснадзор</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C7656B">
        <w:trPr>
          <w:trHeight w:val="3515"/>
        </w:trPr>
        <w:tc>
          <w:tcPr>
            <w:tcW w:w="62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70" w:type="dxa"/>
            <w:tcBorders>
              <w:top w:val="single" w:sz="4" w:space="0" w:color="auto"/>
              <w:left w:val="single" w:sz="4" w:space="0" w:color="auto"/>
              <w:bottom w:val="single" w:sz="4" w:space="0" w:color="auto"/>
              <w:right w:val="single" w:sz="4" w:space="0" w:color="auto"/>
            </w:tcBorders>
          </w:tcPr>
          <w:p w:rsidR="00C7656B" w:rsidRDefault="00C7656B">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Сведения из Единого государственного реестра налогоплательщиков</w:t>
            </w:r>
          </w:p>
        </w:tc>
        <w:tc>
          <w:tcPr>
            <w:tcW w:w="1984"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Единого государственного реестра налогоплательщиков</w:t>
            </w:r>
          </w:p>
        </w:tc>
        <w:tc>
          <w:tcPr>
            <w:tcW w:w="2410"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rsidR="00C7656B" w:rsidRDefault="00C7656B" w:rsidP="0074291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C7656B" w:rsidRDefault="00C7656B">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ФНС России</w:t>
            </w:r>
          </w:p>
        </w:tc>
        <w:tc>
          <w:tcPr>
            <w:tcW w:w="2693" w:type="dxa"/>
            <w:tcBorders>
              <w:top w:val="single" w:sz="4" w:space="0" w:color="auto"/>
              <w:left w:val="single" w:sz="4" w:space="0" w:color="auto"/>
              <w:bottom w:val="single" w:sz="4" w:space="0" w:color="auto"/>
              <w:right w:val="single" w:sz="4" w:space="0" w:color="auto"/>
            </w:tcBorders>
          </w:tcPr>
          <w:p w:rsidR="00C7656B" w:rsidRDefault="00C765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A464FD">
        <w:trPr>
          <w:trHeight w:val="3515"/>
        </w:trPr>
        <w:tc>
          <w:tcPr>
            <w:tcW w:w="62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070" w:type="dxa"/>
            <w:tcBorders>
              <w:top w:val="single" w:sz="4" w:space="0" w:color="auto"/>
              <w:left w:val="single" w:sz="4" w:space="0" w:color="auto"/>
              <w:bottom w:val="single" w:sz="4" w:space="0" w:color="auto"/>
              <w:right w:val="single" w:sz="4" w:space="0" w:color="auto"/>
            </w:tcBorders>
          </w:tcPr>
          <w:p w:rsidR="00A464FD" w:rsidRDefault="00A464FD">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ЕГРЮЛ</w:t>
            </w:r>
          </w:p>
        </w:tc>
        <w:tc>
          <w:tcPr>
            <w:tcW w:w="198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Свидетельство о государственной регистрации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A464FD" w:rsidRDefault="00A464F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A464FD">
        <w:trPr>
          <w:trHeight w:val="3515"/>
        </w:trPr>
        <w:tc>
          <w:tcPr>
            <w:tcW w:w="62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070" w:type="dxa"/>
            <w:tcBorders>
              <w:top w:val="single" w:sz="4" w:space="0" w:color="auto"/>
              <w:left w:val="single" w:sz="4" w:space="0" w:color="auto"/>
              <w:bottom w:val="single" w:sz="4" w:space="0" w:color="auto"/>
              <w:right w:val="single" w:sz="4" w:space="0" w:color="auto"/>
            </w:tcBorders>
          </w:tcPr>
          <w:p w:rsidR="00A464FD" w:rsidRDefault="00A464FD">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ЕГРИП</w:t>
            </w:r>
          </w:p>
        </w:tc>
        <w:tc>
          <w:tcPr>
            <w:tcW w:w="1984"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Свидетельство о государственной регистрации физического лица в качестве </w:t>
            </w:r>
            <w:r>
              <w:rPr>
                <w:rFonts w:ascii="Times New Roman" w:hAnsi="Times New Roman" w:cs="Times New Roman"/>
                <w:sz w:val="24"/>
                <w:szCs w:val="24"/>
                <w:lang w:eastAsia="en-US"/>
              </w:rPr>
              <w:t>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rsidR="00A464FD" w:rsidRPr="00A464FD" w:rsidRDefault="00A464FD" w:rsidP="0074291A">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rsidR="00A464FD" w:rsidRDefault="00A464FD">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rsidR="00A464FD" w:rsidRDefault="00A464F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bl>
    <w:p w:rsidR="00DE4288" w:rsidRDefault="00DE4288">
      <w:pPr>
        <w:rPr>
          <w:sz w:val="20"/>
          <w:szCs w:val="20"/>
        </w:rPr>
      </w:pPr>
    </w:p>
    <w:p w:rsidR="00DE4288" w:rsidRDefault="00702717">
      <w:pPr>
        <w:rPr>
          <w:rFonts w:ascii="Times New Roman" w:hAnsi="Times New Roman" w:cs="Times New Roman"/>
        </w:rPr>
      </w:pPr>
      <w:r>
        <w:rPr>
          <w:rFonts w:ascii="Times New Roman" w:hAnsi="Times New Roman" w:cs="Times New Roman"/>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DE4288" w:rsidRDefault="00702717">
      <w:pPr>
        <w:rPr>
          <w:rFonts w:ascii="Times New Roman" w:hAnsi="Times New Roman" w:cs="Times New Roman"/>
        </w:rPr>
      </w:pPr>
      <w:r>
        <w:rPr>
          <w:rFonts w:ascii="Times New Roman" w:hAnsi="Times New Roman" w:cs="Times New Roman"/>
        </w:rP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DE4288" w:rsidRDefault="00702717">
      <w:pPr>
        <w:spacing w:after="0"/>
        <w:rPr>
          <w:rFonts w:ascii="Times New Roman" w:hAnsi="Times New Roman" w:cs="Times New Roman"/>
        </w:rPr>
      </w:pPr>
      <w:r>
        <w:rPr>
          <w:rFonts w:ascii="Times New Roman" w:hAnsi="Times New Roman" w:cs="Times New Roman"/>
        </w:rPr>
        <w:t>- без возврата;</w:t>
      </w:r>
    </w:p>
    <w:p w:rsidR="00DE4288" w:rsidRDefault="00702717">
      <w:pPr>
        <w:spacing w:after="0"/>
        <w:rPr>
          <w:rFonts w:ascii="Times New Roman" w:hAnsi="Times New Roman" w:cs="Times New Roman"/>
        </w:rPr>
      </w:pPr>
      <w:r>
        <w:rPr>
          <w:rFonts w:ascii="Times New Roman" w:hAnsi="Times New Roman" w:cs="Times New Roman"/>
        </w:rPr>
        <w:t>- на все время оказания услуги с возможностью возврата по требованию заявителя;</w:t>
      </w:r>
    </w:p>
    <w:p w:rsidR="00DE4288" w:rsidRDefault="00702717">
      <w:pPr>
        <w:spacing w:after="0"/>
        <w:rPr>
          <w:rFonts w:ascii="Times New Roman" w:hAnsi="Times New Roman" w:cs="Times New Roman"/>
        </w:rPr>
      </w:pPr>
      <w:r>
        <w:rPr>
          <w:rFonts w:ascii="Times New Roman" w:hAnsi="Times New Roman" w:cs="Times New Roman"/>
        </w:rPr>
        <w:t>- только для просмотра (снятия копии) в начале оказания услуги;</w:t>
      </w:r>
    </w:p>
    <w:p w:rsidR="00DE4288" w:rsidRDefault="00702717">
      <w:pPr>
        <w:spacing w:after="0"/>
        <w:rPr>
          <w:rFonts w:ascii="Times New Roman" w:hAnsi="Times New Roman" w:cs="Times New Roman"/>
        </w:rPr>
      </w:pPr>
      <w:r>
        <w:rPr>
          <w:rFonts w:ascii="Times New Roman" w:hAnsi="Times New Roman" w:cs="Times New Roman"/>
        </w:rPr>
        <w:t>- на все время оказания услуги с обязательным возвратом заявителю.</w:t>
      </w:r>
    </w:p>
    <w:p w:rsidR="00DE4288" w:rsidRDefault="00702717">
      <w:pPr>
        <w:spacing w:after="0"/>
        <w:rPr>
          <w:rFonts w:ascii="Times New Roman" w:hAnsi="Times New Roman" w:cs="Times New Roman"/>
        </w:rPr>
      </w:pPr>
      <w:r>
        <w:rPr>
          <w:rFonts w:ascii="Times New Roman" w:hAnsi="Times New Roman" w:cs="Times New Roman"/>
        </w:rPr>
        <w:t>&lt;***&gt; Заявитель вправе представить указанные документы в органы, предоставляющие муниципальные услуги, по собственной инициативе.</w:t>
      </w:r>
    </w:p>
    <w:p w:rsidR="00DE4288" w:rsidRDefault="00DE4288">
      <w:pPr>
        <w:ind w:firstLine="708"/>
      </w:pPr>
    </w:p>
    <w:p w:rsidR="00DE4288" w:rsidRDefault="00DE4288"/>
    <w:p w:rsidR="00DE4288" w:rsidRDefault="00DE4288">
      <w:pPr>
        <w:sectPr w:rsidR="00DE4288">
          <w:pgSz w:w="16838" w:h="11905" w:orient="landscape"/>
          <w:pgMar w:top="851" w:right="1134" w:bottom="850" w:left="1134" w:header="0" w:footer="454" w:gutter="0"/>
          <w:cols w:space="720"/>
          <w:docGrid w:linePitch="299"/>
        </w:sectPr>
      </w:pPr>
    </w:p>
    <w:p w:rsidR="00DE4288" w:rsidRDefault="0070271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2.10.2. При получен</w:t>
      </w:r>
      <w:r w:rsidR="00F81041">
        <w:rPr>
          <w:rFonts w:ascii="Times New Roman" w:hAnsi="Times New Roman" w:cs="Times New Roman"/>
          <w:sz w:val="24"/>
          <w:szCs w:val="24"/>
          <w:lang w:eastAsia="ru-RU"/>
        </w:rPr>
        <w:t xml:space="preserve">ии </w:t>
      </w:r>
      <w:r w:rsidR="0074291A" w:rsidRPr="00F81041">
        <w:rPr>
          <w:rFonts w:ascii="Times New Roman" w:hAnsi="Times New Roman" w:cs="Times New Roman"/>
          <w:sz w:val="24"/>
          <w:szCs w:val="24"/>
          <w:lang w:eastAsia="ru-RU"/>
        </w:rPr>
        <w:t>Департамент</w:t>
      </w:r>
      <w:r w:rsidR="00F81041" w:rsidRPr="00F81041">
        <w:rPr>
          <w:rFonts w:ascii="Times New Roman" w:hAnsi="Times New Roman" w:cs="Times New Roman"/>
          <w:sz w:val="24"/>
          <w:szCs w:val="24"/>
          <w:lang w:eastAsia="ru-RU"/>
        </w:rPr>
        <w:t>ом</w:t>
      </w:r>
      <w:r>
        <w:rPr>
          <w:rFonts w:ascii="Times New Roman" w:hAnsi="Times New Roman" w:cs="Times New Roman"/>
          <w:sz w:val="24"/>
          <w:szCs w:val="24"/>
          <w:lang w:eastAsia="ru-RU"/>
        </w:rPr>
        <w:t xml:space="preserve"> электронных дубликатов документов, направленных заявителем вместе с заявлением о предоставлении муниципальной услуги, </w:t>
      </w:r>
      <w:r w:rsidR="00F81041" w:rsidRPr="00F81041">
        <w:rPr>
          <w:rFonts w:ascii="Times New Roman" w:hAnsi="Times New Roman" w:cs="Times New Roman"/>
          <w:sz w:val="24"/>
          <w:szCs w:val="24"/>
          <w:lang w:eastAsia="ru-RU"/>
        </w:rPr>
        <w:t>Департамент</w:t>
      </w:r>
      <w:r w:rsidR="00F810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 </w:t>
      </w:r>
    </w:p>
    <w:p w:rsidR="00DE4288" w:rsidRDefault="0070271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Электронные дубликаты документов, размещенные в личном кабинете заявителя на ЕПГУ или в личном кабинете заявителя на РПГУ, направляются в </w:t>
      </w:r>
      <w:r w:rsidR="00F81041" w:rsidRPr="00F81041">
        <w:rPr>
          <w:rFonts w:ascii="Times New Roman" w:hAnsi="Times New Roman" w:cs="Times New Roman"/>
          <w:sz w:val="24"/>
          <w:szCs w:val="24"/>
          <w:lang w:eastAsia="ru-RU"/>
        </w:rPr>
        <w:t>Департамент</w:t>
      </w:r>
      <w:r w:rsidR="00F810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DE4288" w:rsidRDefault="0070271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2.11. При предоставлении муниципальной услуги запрещается требовать от заявителя:</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288" w:rsidRDefault="00702717">
      <w:pPr>
        <w:pStyle w:val="ConsPlusNormal"/>
        <w:spacing w:after="240"/>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2.11.2.Осуществления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4288" w:rsidRDefault="00702717">
      <w:pPr>
        <w:pStyle w:val="ConsPlusNormal"/>
        <w:spacing w:after="240"/>
        <w:ind w:firstLine="708"/>
        <w:jc w:val="both"/>
        <w:rPr>
          <w:rFonts w:ascii="Times New Roman" w:hAnsi="Times New Roman" w:cs="Times New Roman"/>
          <w:bCs/>
          <w:sz w:val="24"/>
          <w:szCs w:val="24"/>
        </w:rPr>
      </w:pPr>
      <w:r>
        <w:rPr>
          <w:rFonts w:ascii="Times New Roman" w:hAnsi="Times New Roman" w:cs="Times New Roman"/>
          <w:sz w:val="24"/>
          <w:szCs w:val="24"/>
        </w:rPr>
        <w:t>2.11.3.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cs="Times New Roman"/>
          <w:bCs/>
          <w:sz w:val="24"/>
          <w:szCs w:val="24"/>
        </w:rPr>
        <w:t xml:space="preserve">Об организации предоставления государственных и муниципальных услуг» </w:t>
      </w:r>
      <w:r>
        <w:rPr>
          <w:rFonts w:ascii="Times New Roman" w:hAnsi="Times New Roman" w:cs="Times New Roman"/>
          <w:sz w:val="24"/>
          <w:szCs w:val="24"/>
        </w:rPr>
        <w:t>(далее - Федеральный закон № 210-ФЗ).</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2.12. Требования к оформлению заявления и его проверке.</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2.12.1.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2.12.2.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E4288" w:rsidRDefault="00702717">
      <w:pPr>
        <w:pStyle w:val="ConsPlusNormal"/>
        <w:spacing w:after="240"/>
        <w:ind w:left="708"/>
        <w:jc w:val="both"/>
        <w:rPr>
          <w:rFonts w:ascii="Times New Roman" w:hAnsi="Times New Roman" w:cs="Times New Roman"/>
          <w:sz w:val="24"/>
          <w:szCs w:val="24"/>
        </w:rPr>
      </w:pPr>
      <w:r>
        <w:rPr>
          <w:rFonts w:ascii="Times New Roman" w:hAnsi="Times New Roman" w:cs="Times New Roman"/>
          <w:sz w:val="24"/>
          <w:szCs w:val="24"/>
        </w:rPr>
        <w:t>2.12.3. В случае если документ, подтверждающий полномочия заявителя выдан:</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юридическим лицом - должен быть подписан усиленной квалификационной электронной подписью уполномоченного лица, выдавшего документ;</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индивидуальным предпринимателем - должен быть подписан усиленной квалификационной электронной подписью индивидуального предпринимателя;</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нотариусом - должен быть подписан усиленной квалификационной электронной подписью нотариуса;</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в иных случаях - подписанный простой электронной подписью.</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2.12.4. Ответственность за достоверность представленных документов несет заявитель.</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2.12.5.</w:t>
      </w:r>
      <w:r>
        <w:rPr>
          <w:rFonts w:ascii="Times New Roman" w:hAnsi="Times New Roman" w:cs="Times New Roman"/>
          <w:sz w:val="24"/>
          <w:szCs w:val="24"/>
        </w:rPr>
        <w:tab/>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DE4288" w:rsidRDefault="0070271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2.12.6 В случае направления заявления и документов, указанных в пункте 2.10. настоящего административного регламента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E4288" w:rsidRDefault="00DE4288">
      <w:pPr>
        <w:pStyle w:val="ConsPlusNormal"/>
        <w:ind w:firstLine="708"/>
        <w:jc w:val="both"/>
        <w:rPr>
          <w:rFonts w:ascii="Times New Roman" w:hAnsi="Times New Roman" w:cs="Times New Roman"/>
          <w:sz w:val="24"/>
          <w:szCs w:val="24"/>
        </w:rPr>
      </w:pP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 Исчерпывающий перечень оснований для отказа в приеме документов, необходимых для предоставления муниципальной услуги:</w:t>
      </w: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2.13.1.</w:t>
      </w:r>
      <w:r>
        <w:rPr>
          <w:rFonts w:ascii="Times New Roman" w:eastAsia="Times New Roman" w:hAnsi="Times New Roman" w:cs="Times New Roman"/>
          <w:bCs/>
          <w:sz w:val="24"/>
          <w:szCs w:val="24"/>
          <w:lang w:eastAsia="ru-RU"/>
        </w:rPr>
        <w:tab/>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заявления.</w:t>
      </w: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2.13.2. Представление заявителем неполного комплекта документов, в соответствии с пунктом 2.10.1 настоящего административного регламента, обязанность по предоставлению которых возложена на заявителя.</w:t>
      </w: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2.13.3.</w:t>
      </w:r>
      <w:r>
        <w:rPr>
          <w:rFonts w:ascii="Times New Roman" w:eastAsia="Times New Roman" w:hAnsi="Times New Roman" w:cs="Times New Roman"/>
          <w:bCs/>
          <w:sz w:val="24"/>
          <w:szCs w:val="24"/>
          <w:lang w:eastAsia="ru-RU"/>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2.13.4.</w:t>
      </w:r>
      <w:r>
        <w:rPr>
          <w:rFonts w:ascii="Times New Roman" w:eastAsia="Times New Roman" w:hAnsi="Times New Roman" w:cs="Times New Roman"/>
          <w:bCs/>
          <w:sz w:val="24"/>
          <w:szCs w:val="24"/>
          <w:lang w:eastAsia="ru-RU"/>
        </w:rPr>
        <w:tab/>
        <w:t xml:space="preserve"> В представленных</w:t>
      </w:r>
      <w:r>
        <w:rPr>
          <w:rFonts w:ascii="Times New Roman" w:eastAsia="Times New Roman" w:hAnsi="Times New Roman" w:cs="Times New Roman"/>
          <w:bCs/>
          <w:sz w:val="24"/>
          <w:szCs w:val="24"/>
          <w:lang w:eastAsia="ru-RU"/>
        </w:rPr>
        <w:tab/>
        <w:t>заявителем документах содержатся противоречивые или недостоверные сведения.</w:t>
      </w:r>
    </w:p>
    <w:p w:rsidR="00DE4288" w:rsidRDefault="00C3394A">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2.13.5</w:t>
      </w:r>
      <w:r w:rsidR="00702717">
        <w:rPr>
          <w:rFonts w:ascii="Times New Roman" w:eastAsia="Times New Roman" w:hAnsi="Times New Roman" w:cs="Times New Roman"/>
          <w:bCs/>
          <w:sz w:val="24"/>
          <w:szCs w:val="24"/>
          <w:lang w:eastAsia="ru-RU"/>
        </w:rPr>
        <w:t>.</w:t>
      </w:r>
      <w:r w:rsidR="00702717">
        <w:rPr>
          <w:rFonts w:ascii="Times New Roman" w:eastAsia="Times New Roman" w:hAnsi="Times New Roman" w:cs="Times New Roman"/>
          <w:bCs/>
          <w:sz w:val="24"/>
          <w:szCs w:val="24"/>
          <w:lang w:eastAsia="ru-RU"/>
        </w:rPr>
        <w:tab/>
        <w:t>Заявление подано неуполномоченным лицом.</w:t>
      </w:r>
    </w:p>
    <w:p w:rsidR="00DE4288" w:rsidRDefault="00C3394A">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2.13.6</w:t>
      </w:r>
      <w:r w:rsidR="00702717">
        <w:rPr>
          <w:rFonts w:ascii="Times New Roman" w:eastAsia="Times New Roman" w:hAnsi="Times New Roman" w:cs="Times New Roman"/>
          <w:bCs/>
          <w:sz w:val="24"/>
          <w:szCs w:val="24"/>
          <w:lang w:eastAsia="ru-RU"/>
        </w:rPr>
        <w:t>.</w:t>
      </w:r>
      <w:r w:rsidR="00702717">
        <w:rPr>
          <w:rFonts w:ascii="Times New Roman" w:eastAsia="Times New Roman" w:hAnsi="Times New Roman" w:cs="Times New Roman"/>
          <w:bCs/>
          <w:sz w:val="24"/>
          <w:szCs w:val="24"/>
          <w:lang w:eastAsia="ru-RU"/>
        </w:rPr>
        <w:tab/>
        <w:t>Некорректное заполнение обязательных полей в форме заявления, в том числе в интерактивной форме запроса на ЕПГУ (недостоверное, неполное, либо неправильное заполнение).</w:t>
      </w:r>
    </w:p>
    <w:p w:rsidR="00DE4288" w:rsidRDefault="00C3394A">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2.13.7</w:t>
      </w:r>
      <w:r w:rsidR="00702717">
        <w:rPr>
          <w:rFonts w:ascii="Times New Roman" w:eastAsia="Times New Roman" w:hAnsi="Times New Roman" w:cs="Times New Roman"/>
          <w:bCs/>
          <w:sz w:val="24"/>
          <w:szCs w:val="24"/>
          <w:lang w:eastAsia="ru-RU"/>
        </w:rPr>
        <w:t>.</w:t>
      </w:r>
      <w:r w:rsidR="00702717">
        <w:rPr>
          <w:rFonts w:ascii="Times New Roman" w:eastAsia="Times New Roman" w:hAnsi="Times New Roman" w:cs="Times New Roman"/>
          <w:bCs/>
          <w:sz w:val="24"/>
          <w:szCs w:val="24"/>
          <w:lang w:eastAsia="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4288" w:rsidRDefault="00C3394A">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2.13.8</w:t>
      </w:r>
      <w:r w:rsidR="00702717">
        <w:rPr>
          <w:rFonts w:ascii="Times New Roman" w:eastAsia="Times New Roman" w:hAnsi="Times New Roman" w:cs="Times New Roman"/>
          <w:bCs/>
          <w:sz w:val="24"/>
          <w:szCs w:val="24"/>
          <w:lang w:eastAsia="ru-RU"/>
        </w:rPr>
        <w:t>.</w:t>
      </w:r>
      <w:r w:rsidR="00702717">
        <w:rPr>
          <w:rFonts w:ascii="Times New Roman" w:eastAsia="Times New Roman" w:hAnsi="Times New Roman" w:cs="Times New Roman"/>
          <w:bCs/>
          <w:sz w:val="24"/>
          <w:szCs w:val="24"/>
          <w:lang w:eastAsia="ru-RU"/>
        </w:rPr>
        <w:tab/>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E4288" w:rsidRDefault="00C3394A">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2.13.9</w:t>
      </w:r>
      <w:r w:rsidR="00702717">
        <w:rPr>
          <w:rFonts w:ascii="Times New Roman" w:eastAsia="Times New Roman" w:hAnsi="Times New Roman" w:cs="Times New Roman"/>
          <w:bCs/>
          <w:sz w:val="24"/>
          <w:szCs w:val="24"/>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E4288" w:rsidRDefault="0070271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2.13.1</w:t>
      </w:r>
      <w:r w:rsidR="00C3394A">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bookmarkStart w:id="4" w:name="P230"/>
      <w:bookmarkEnd w:id="4"/>
      <w:r>
        <w:rPr>
          <w:rFonts w:ascii="Times New Roman" w:hAnsi="Times New Roman" w:cs="Times New Roman"/>
          <w:sz w:val="24"/>
          <w:szCs w:val="24"/>
        </w:rPr>
        <w:t>2.14.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 Оснований для приостановления предоставления муниципальной услуги законодательством Российской Федерации не предусмотрено.</w:t>
      </w:r>
    </w:p>
    <w:p w:rsidR="00DE4288" w:rsidRDefault="00702717">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2.14.2. Основания для отказа в предоставлении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bookmarkStart w:id="5" w:name="P236"/>
      <w:bookmarkEnd w:id="5"/>
      <w:r>
        <w:rPr>
          <w:rFonts w:ascii="Times New Roman" w:hAnsi="Times New Roman" w:cs="Times New Roman"/>
          <w:sz w:val="24"/>
          <w:szCs w:val="24"/>
        </w:rPr>
        <w:t>2.14.3. Несоответствие оформления и содержания комплекта документов требованиям пункта 2.10. настоящего административного регламента.</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2.14.4. Несоответствие последовательности действий заявителя настоящему административному регламенту, Порядку установления, изменения и отмены муниципального маршрута регулярных перевозок в городском округе Тольятти, утвержденному Постановлением мэрии городского округа Тольятти от 28.12.2015г. № 4204-п/1.</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2.14.5.</w:t>
      </w:r>
      <w:r>
        <w:rPr>
          <w:rFonts w:ascii="Times New Roman" w:hAnsi="Times New Roman" w:cs="Times New Roman"/>
          <w:sz w:val="24"/>
          <w:szCs w:val="24"/>
        </w:rPr>
        <w:tab/>
        <w:t xml:space="preserve">На момент обращения действие свидетельства прекращено в соответствии с частями 1, 2, 3 статьи 29 </w:t>
      </w:r>
      <w:r>
        <w:rPr>
          <w:rFonts w:ascii="Times New Roman" w:hAnsi="Times New Roman" w:cs="Times New Roman"/>
          <w:color w:val="000000"/>
          <w:sz w:val="24"/>
          <w:szCs w:val="24"/>
          <w:lang w:bidi="ru-RU"/>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r>
        <w:rPr>
          <w:rFonts w:ascii="Times New Roman" w:hAnsi="Times New Roman" w:cs="Times New Roman"/>
          <w:sz w:val="24"/>
          <w:szCs w:val="24"/>
        </w:rPr>
        <w:t>.</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2.14.6.</w:t>
      </w:r>
      <w:r>
        <w:rPr>
          <w:rFonts w:ascii="Times New Roman" w:hAnsi="Times New Roman" w:cs="Times New Roman"/>
          <w:sz w:val="24"/>
          <w:szCs w:val="24"/>
        </w:rPr>
        <w:tab/>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2.14.7.</w:t>
      </w:r>
      <w:r>
        <w:rPr>
          <w:rFonts w:ascii="Times New Roman" w:hAnsi="Times New Roman" w:cs="Times New Roman"/>
          <w:sz w:val="24"/>
          <w:szCs w:val="24"/>
        </w:rPr>
        <w:tab/>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2.14.8.</w:t>
      </w:r>
      <w:r>
        <w:rPr>
          <w:rFonts w:ascii="Times New Roman" w:hAnsi="Times New Roman" w:cs="Times New Roman"/>
          <w:sz w:val="24"/>
          <w:szCs w:val="24"/>
        </w:rPr>
        <w:tab/>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2.14.9.</w:t>
      </w:r>
      <w:r>
        <w:rPr>
          <w:rFonts w:ascii="Times New Roman" w:hAnsi="Times New Roman" w:cs="Times New Roman"/>
          <w:sz w:val="24"/>
          <w:szCs w:val="24"/>
        </w:rPr>
        <w:tab/>
        <w:t>Несоблюдение установленного порядка изменения маршрута регулярных перевозок.</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2.14.10.</w:t>
      </w:r>
      <w:r>
        <w:rPr>
          <w:rFonts w:ascii="Times New Roman" w:hAnsi="Times New Roman" w:cs="Times New Roman"/>
          <w:sz w:val="24"/>
          <w:szCs w:val="24"/>
        </w:rPr>
        <w:tab/>
        <w:t>Несоблюдение установленного порядка изменения класса или характеристик транспортного средства.</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2.14.11.</w:t>
      </w:r>
      <w:r>
        <w:rPr>
          <w:rFonts w:ascii="Times New Roman" w:hAnsi="Times New Roman" w:cs="Times New Roman"/>
          <w:sz w:val="24"/>
          <w:szCs w:val="24"/>
        </w:rPr>
        <w:tab/>
        <w:t>Установлено, что ранее свидетельство и карта маршрута не выдавались (за исключением случая обращения заявителя за получением указанных документов на основании результатов открытого конкурса на право осуществления перевозок по маршруту регулярных перевозок).</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2.14.12.</w:t>
      </w:r>
      <w:r>
        <w:rPr>
          <w:rFonts w:ascii="Times New Roman" w:hAnsi="Times New Roman" w:cs="Times New Roman"/>
          <w:sz w:val="24"/>
          <w:szCs w:val="24"/>
        </w:rPr>
        <w:tab/>
        <w:t>Обращение за прекращением действия свидетельства об осуществлении перевозок ранее чем через 30 (тридцать) дней с даты начала осуществления перевозок.</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2.14.13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 Условия платности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Предоставление муниципальной услуги осуществляется без взимания государственной пошлины или иной платы.</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2.16.1. Максимальный срок ожидания в очереди при подаче запроса составляет не более 15 (пятнадцати) минут.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2.16.2. Максимальный срок ожидания в очереди при получении результата предоставления муниципальной услуги - не более 15 (пятнадцати) минут.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 Срок регистрации заявления заявителя о предоставлении муниципальной услуги составляет: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не более 30 (тридцати) минут - при подаче </w:t>
      </w:r>
      <w:hyperlink w:anchor="P667" w:history="1">
        <w:r>
          <w:rPr>
            <w:rFonts w:ascii="Times New Roman" w:hAnsi="Times New Roman" w:cs="Times New Roman"/>
            <w:sz w:val="24"/>
            <w:szCs w:val="24"/>
          </w:rPr>
          <w:t>заявления</w:t>
        </w:r>
      </w:hyperlink>
      <w:r>
        <w:rPr>
          <w:rFonts w:ascii="Times New Roman" w:hAnsi="Times New Roman" w:cs="Times New Roman"/>
          <w:sz w:val="24"/>
          <w:szCs w:val="24"/>
        </w:rPr>
        <w:t xml:space="preserve"> при личном обращении заявителя или уполномоченного представителя в Департамент;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 более 1 (одного) рабочего дня – при подаче заявления посредством ЕПГУ или РПГУ в электронной форме;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 более 30 (тридцати) минут с момента получения почтового отправления и фиксации времени его получения – при подаче заявления посредством почтового отправления.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 Показатели доступности и качества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2.18.1. Устанавливаются следующие показатели доступности и качества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степень удовлетворенности граждан качеством и доступностью муниципальной услуги, предоставляемой на базе МАУ «МФЦ»;</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доля заявителей, которым услуга предоставлена в установленный срок;</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E4288" w:rsidRDefault="00702717">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DE4288" w:rsidRDefault="00702717">
      <w:pPr>
        <w:pStyle w:val="20"/>
        <w:shd w:val="clear" w:color="auto" w:fill="auto"/>
        <w:spacing w:before="0" w:after="240" w:line="322" w:lineRule="exact"/>
        <w:ind w:firstLine="740"/>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288" w:rsidRDefault="00702717">
      <w:pPr>
        <w:pStyle w:val="20"/>
        <w:shd w:val="clear" w:color="auto" w:fill="auto"/>
        <w:spacing w:before="0" w:after="240" w:line="322" w:lineRule="exact"/>
        <w:ind w:firstLine="740"/>
        <w:rPr>
          <w:sz w:val="24"/>
          <w:szCs w:val="24"/>
        </w:rPr>
      </w:pPr>
      <w:r>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4288" w:rsidRDefault="00702717">
      <w:pPr>
        <w:pStyle w:val="20"/>
        <w:shd w:val="clear" w:color="auto" w:fill="auto"/>
        <w:spacing w:before="0" w:after="240" w:line="322" w:lineRule="exact"/>
        <w:ind w:firstLine="740"/>
        <w:rPr>
          <w:sz w:val="24"/>
          <w:szCs w:val="24"/>
        </w:rPr>
      </w:pPr>
      <w:r>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E4288" w:rsidRDefault="00702717">
      <w:pPr>
        <w:pStyle w:val="20"/>
        <w:shd w:val="clear" w:color="auto" w:fill="auto"/>
        <w:spacing w:before="0" w:after="240" w:line="322" w:lineRule="exact"/>
        <w:ind w:firstLine="760"/>
        <w:rPr>
          <w:sz w:val="24"/>
          <w:szCs w:val="24"/>
        </w:rPr>
      </w:pPr>
      <w:r>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E4288" w:rsidRDefault="00702717">
      <w:pPr>
        <w:pStyle w:val="20"/>
        <w:shd w:val="clear" w:color="auto" w:fill="auto"/>
        <w:spacing w:before="0" w:after="240" w:line="322" w:lineRule="exact"/>
        <w:ind w:firstLine="760"/>
        <w:rPr>
          <w:sz w:val="24"/>
          <w:szCs w:val="24"/>
        </w:rPr>
      </w:pPr>
      <w:r>
        <w:rPr>
          <w:sz w:val="24"/>
          <w:szCs w:val="24"/>
        </w:rPr>
        <w:t>- отсутствие нарушений установленных сроков в процессе предоставления муниципальной услуги;</w:t>
      </w:r>
    </w:p>
    <w:p w:rsidR="00DE4288" w:rsidRDefault="00702717">
      <w:pPr>
        <w:pStyle w:val="20"/>
        <w:shd w:val="clear" w:color="auto" w:fill="auto"/>
        <w:spacing w:before="0" w:after="300" w:line="322" w:lineRule="exact"/>
        <w:ind w:firstLine="760"/>
        <w:rPr>
          <w:sz w:val="24"/>
          <w:szCs w:val="24"/>
        </w:rPr>
      </w:pPr>
      <w:r>
        <w:rPr>
          <w:sz w:val="24"/>
          <w:szCs w:val="24"/>
        </w:rPr>
        <w:t>- отсутствие заявлений об оспаривании решений, действий (бездействия) администрации (Департамента),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4288" w:rsidRDefault="00702717">
      <w:pPr>
        <w:pStyle w:val="20"/>
        <w:shd w:val="clear" w:color="auto" w:fill="auto"/>
        <w:spacing w:before="0" w:after="300" w:line="322" w:lineRule="exact"/>
        <w:ind w:firstLine="760"/>
        <w:rPr>
          <w:sz w:val="24"/>
          <w:szCs w:val="24"/>
        </w:rPr>
      </w:pPr>
      <w:r>
        <w:rPr>
          <w:sz w:val="24"/>
          <w:szCs w:val="24"/>
        </w:rPr>
        <w:t xml:space="preserve">2.18.2. Оценка качества предоставления муниципальной услуги в МАУ «МФЦ»: </w:t>
      </w:r>
    </w:p>
    <w:p w:rsidR="00DE4288" w:rsidRDefault="00702717">
      <w:pPr>
        <w:pStyle w:val="20"/>
        <w:shd w:val="clear" w:color="auto" w:fill="auto"/>
        <w:spacing w:before="0" w:after="300" w:line="322" w:lineRule="exact"/>
        <w:ind w:firstLine="760"/>
        <w:rPr>
          <w:sz w:val="24"/>
          <w:szCs w:val="24"/>
        </w:rPr>
      </w:pPr>
      <w:r>
        <w:rPr>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 Способы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2.19.1. Форма предоставления заявления и документов, необходимых для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 при личном обращении заявителя в Департамент, в МАУ «МФЦ», при направлении документов в Департамент почтовым отправлением;</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форме электронных документов, подписанных электронной подписью, - при личном обращении заявителя в Департамент, при обращении в информационно-телекоммуникационной сети Интернет посредством ЕПГУ или РПГУ при наличии технической возможности.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записаться на прием в </w:t>
      </w:r>
      <w:r>
        <w:rPr>
          <w:rFonts w:ascii="Times New Roman" w:hAnsi="Times New Roman" w:cs="Times New Roman"/>
          <w:bCs/>
          <w:sz w:val="24"/>
          <w:szCs w:val="24"/>
        </w:rPr>
        <w:t>Департамент</w:t>
      </w:r>
      <w:r>
        <w:rPr>
          <w:rFonts w:ascii="Times New Roman" w:hAnsi="Times New Roman" w:cs="Times New Roman"/>
          <w:sz w:val="24"/>
          <w:szCs w:val="24"/>
        </w:rPr>
        <w:t xml:space="preserve"> в электронной форме посредством государственной информационной системы «Запись на прием в органы власти и МФЦ» для получения консультации, личной подачи документов, получения результата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2.19.2. Форма предоставления результата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 при личном обращении заявителя в Департамент, МАУ «МФЦ» либо путем направления в адрес заявителя почтового отправления;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 форме электронного документа: </w:t>
      </w:r>
    </w:p>
    <w:p w:rsidR="00DE4288" w:rsidRDefault="00702717">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2) при обращении заявителя в Департамент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документами на бумажном носителе.</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документы, необходимые для предоставления муниципальной услуги, не подписаны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имеются замечания к комплектности и оформлению документов, необходимых для предоставления муниципальной услуги, в соответствии с пунктом 2.13 настоящего административного регламента.</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2.19.3. Формы направления запросов и получения документов в рамках межведомственного информационного взаимодействия:</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2.20. Требования к помещениям, в которых предоставляется муниципальная услуга.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2.20.1. Муниципальная услуга предоставляется в помещениях в здании, расположенном по адресу, указанному в </w:t>
      </w:r>
      <w:hyperlink w:anchor="P85" w:history="1">
        <w:r>
          <w:rPr>
            <w:rFonts w:ascii="Times New Roman" w:hAnsi="Times New Roman" w:cs="Times New Roman"/>
            <w:sz w:val="24"/>
            <w:szCs w:val="24"/>
          </w:rPr>
          <w:t>пункте 2.5.1</w:t>
        </w:r>
      </w:hyperlink>
      <w:r>
        <w:rPr>
          <w:rFonts w:ascii="Times New Roman" w:hAnsi="Times New Roman" w:cs="Times New Roman"/>
          <w:sz w:val="24"/>
          <w:szCs w:val="24"/>
        </w:rPr>
        <w:t>, 2.6 настоящего административного регламента;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r>
        <w:rPr>
          <w:rFonts w:ascii="Times New Roman" w:hAnsi="Times New Roman" w:cs="Times New Roman"/>
          <w:iCs/>
          <w:sz w:val="24"/>
          <w:szCs w:val="24"/>
        </w:rPr>
        <w:t>и информация об этих транспортных средствах должна быть внесена в федеральный реестр инвалидов</w:t>
      </w:r>
      <w:r>
        <w:rPr>
          <w:rFonts w:ascii="Times New Roman" w:hAnsi="Times New Roman" w:cs="Times New Roman"/>
          <w:sz w:val="24"/>
          <w:szCs w:val="24"/>
        </w:rPr>
        <w:t>.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2.20.6. 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Обеспечено оказание инвалидам помощи в преодолении барьеров, мешающих получению ими государственных и муниципальных услуг наравне с другими лицами.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2.20.7.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2.20.8.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 Описание порядка информирования о правилах предоставления муниципальной услуги.</w:t>
      </w:r>
    </w:p>
    <w:p w:rsidR="00DE4288" w:rsidRPr="00C72D02"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2.21.1. Информирование осуществляется в форме устных консультаций при личном обращении заявителя в Департамент и МАУ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w:t>
      </w:r>
      <w:r w:rsidRPr="00C72D02">
        <w:rPr>
          <w:rFonts w:ascii="Times New Roman" w:hAnsi="Times New Roman" w:cs="Times New Roman"/>
          <w:sz w:val="24"/>
          <w:szCs w:val="24"/>
        </w:rPr>
        <w:t>муниципальной услуги в помещениях Департамента и МАУ «МФЦ» или в информационно-телекоммуникационной сети Интернет на официальном портале администрации городского округа Тольятти, на портале «Мои документы» Самарской области, а также через ЕПГУ или РПГУ.</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2.21.2. Информирование осуществляют работники Департамента и МАУ «МФЦ», ответственные за информирование.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DE4288" w:rsidRDefault="00702717">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Информирование в Департаменте осуществляют: начальник ОРТ, главные специалисты ОРТ, специалисты 1 категории ОРТ. </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2.21.3. При информировании заявителю (уполномоченному лицу) должны быть предоставлены полные, точные и понятные ответы на следующие вопросы:</w:t>
      </w:r>
    </w:p>
    <w:p w:rsidR="00DE4288" w:rsidRDefault="00702717">
      <w:pPr>
        <w:widowControl w:val="0"/>
        <w:tabs>
          <w:tab w:val="left" w:pos="567"/>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способы подачи заявления о предоставлении муниципальной услуги; </w:t>
      </w:r>
    </w:p>
    <w:p w:rsidR="00DE4288" w:rsidRDefault="00702717">
      <w:pPr>
        <w:widowControl w:val="0"/>
        <w:tabs>
          <w:tab w:val="left" w:pos="567"/>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адреса и контактные телефоны Департамента и МАУ «МФЦ», обращение в которые необходимодля предоставления муниципальной услуги;</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справочной информации о работе Департамента (структурных подразделений Департамента);</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порядка и сроков предоставления муниципальной услуги; </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информацию о предоставлении услуг, которые являются необходимыми и обязательными для предоставления муниципальной услуги;</w:t>
      </w:r>
    </w:p>
    <w:p w:rsidR="00DE4288" w:rsidRDefault="00702717">
      <w:pPr>
        <w:widowControl w:val="0"/>
        <w:spacing w:after="0" w:line="322"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4288" w:rsidRDefault="0070271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о ходе предоставления услуги на момент обращения.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2.21.4. Консультирование в устной форме при личном обращении осуществляется в пределах 10 минут. Время ожидания заявителя (уполномоченного лица)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2.21.5. Если работники Департамента или МАУ «МФЦ», ответственные за информирование,  не могут ответить на поставленный заявителем вопрос самостоятельно или подготовка ответа требует продолжительного времени, то заявителю предлагают направить письменное обращение либо назначают другое время для получения информации по вопросам порядка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2.21.6. Устное консультирование посредством телефонной связи осуществляется по номеру (8482) 54-42-62 в соответствии с графиком работы Департамента, указанным в </w:t>
      </w:r>
      <w:hyperlink w:anchor="P85" w:history="1">
        <w:r>
          <w:rPr>
            <w:rFonts w:ascii="Times New Roman" w:hAnsi="Times New Roman" w:cs="Times New Roman"/>
            <w:sz w:val="24"/>
            <w:szCs w:val="24"/>
          </w:rPr>
          <w:t>п. 2.5.1</w:t>
        </w:r>
      </w:hyperlink>
      <w:r>
        <w:rPr>
          <w:rFonts w:ascii="Times New Roman" w:hAnsi="Times New Roman" w:cs="Times New Roman"/>
          <w:sz w:val="24"/>
          <w:szCs w:val="24"/>
        </w:rPr>
        <w:t>., а также МАУ «МФЦ» по телефону контактного центра 8 (8482) 51-21-21.</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2.21.7. Консультирование по телефону осуществляется в пределах 5 (пяти) минут. При консультировании работники Департамента, МАУ «МФЦ», ответственные за информирование о порядке предоставления муниципальной услуги, принявший звонок,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2.21.8. При невозможности самостоятельно ответить на поставленные вопросы работник Департамента, МАУ «МФЦ», ответственный за информирование,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2.21.9. При ответах на телефонные звонки и устные обращения работник Департамента, ответственный за информирование о порядке предоставления муниципальной услуги, а также руководитель Департамента, руководитель управления транспорта Департамента, специалист, ответственный за делопроизводство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2.21.10. Рассмотрение письменных обращений физических лиц по вопросам информирования осуществляется в соответствии с Федеральным </w:t>
      </w:r>
      <w:hyperlink r:id="rId15"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 (далее – Федеральный закон № 59-ФЗ).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DE4288" w:rsidRDefault="00DE4288">
      <w:pPr>
        <w:pStyle w:val="ConsPlusNormal"/>
        <w:ind w:firstLine="540"/>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 специалист ОРТ, ответственный за предоставление муниципальной услуги, подробно в письменной форме разъясняет гражданину сведения по вопросам, указанным в пункте 2.21.3. настоящего административного регламента в порядке, установленном Федеральным законом № 59.</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2.21.12. </w:t>
      </w:r>
      <w:r w:rsidRPr="008931B4">
        <w:rPr>
          <w:rFonts w:ascii="Times New Roman" w:hAnsi="Times New Roman" w:cs="Times New Roman"/>
          <w:sz w:val="24"/>
          <w:szCs w:val="24"/>
        </w:rPr>
        <w:t xml:space="preserve">В помещениях Департамента и МАУ «МФЦ» на информационных стендах в местах предоставления муниципальной услуги, либо в </w:t>
      </w:r>
      <w:r>
        <w:rPr>
          <w:rFonts w:ascii="Times New Roman" w:hAnsi="Times New Roman" w:cs="Times New Roman"/>
          <w:sz w:val="24"/>
          <w:szCs w:val="24"/>
        </w:rPr>
        <w:t>информационно-телекоммуникационной сети Интернет в разделе Департамента на официальном портале администрации городского округа Тольятти и на портале "Мои документы" Самарской области размещаетсяследующая информация: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и портале «Мои документы» по Самарской области; </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бланки </w:t>
      </w:r>
      <w:hyperlink w:anchor="P667" w:history="1">
        <w:r>
          <w:rPr>
            <w:rFonts w:ascii="Times New Roman" w:hAnsi="Times New Roman" w:cs="Times New Roman"/>
            <w:sz w:val="24"/>
            <w:szCs w:val="24"/>
          </w:rPr>
          <w:t>заявлений</w:t>
        </w:r>
      </w:hyperlink>
      <w:r>
        <w:rPr>
          <w:rFonts w:ascii="Times New Roman" w:hAnsi="Times New Roman" w:cs="Times New Roman"/>
          <w:sz w:val="24"/>
          <w:szCs w:val="24"/>
        </w:rPr>
        <w:t xml:space="preserve"> и образцы их заполнения.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2.21.13. Подготовку информации о порядке предоставления услуги, подлежащую размещению </w:t>
      </w:r>
      <w:r w:rsidRPr="00486EA9">
        <w:rPr>
          <w:rFonts w:ascii="Times New Roman" w:hAnsi="Times New Roman" w:cs="Times New Roman"/>
          <w:sz w:val="24"/>
          <w:szCs w:val="24"/>
        </w:rPr>
        <w:t xml:space="preserve">в помещениях Департамента и МАУ «МФЦ», а </w:t>
      </w:r>
      <w:r>
        <w:rPr>
          <w:rFonts w:ascii="Times New Roman" w:hAnsi="Times New Roman" w:cs="Times New Roman"/>
          <w:sz w:val="24"/>
          <w:szCs w:val="24"/>
        </w:rPr>
        <w:t>также в информационно-телекоммуникационной сети Интернет на официальном портале администрации городского округа Тольятти, осуществляют ответственные специалисты ОРТ.</w:t>
      </w:r>
    </w:p>
    <w:p w:rsidR="00DE4288" w:rsidRDefault="0070271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актуализация информации о порядке предоставления услуги, подлежащей размещению в местах предоставления услуги в МАУ «МФЦ» либо на </w:t>
      </w:r>
      <w:r>
        <w:rPr>
          <w:rFonts w:ascii="Times New Roman" w:eastAsia="Times New Roman" w:hAnsi="Times New Roman" w:cs="Times New Roman"/>
          <w:bCs/>
          <w:sz w:val="24"/>
          <w:szCs w:val="24"/>
          <w:lang w:eastAsia="ru-RU"/>
        </w:rPr>
        <w:t>портале «Мои документы» Самарской области</w:t>
      </w:r>
      <w:r>
        <w:rPr>
          <w:rFonts w:ascii="Times New Roman" w:eastAsia="Times New Roman" w:hAnsi="Times New Roman" w:cs="Times New Roman"/>
          <w:sz w:val="24"/>
          <w:szCs w:val="24"/>
          <w:lang w:eastAsia="ru-RU"/>
        </w:rPr>
        <w:t xml:space="preserve"> осуществляется специалистами ОРТ.  Размещение информации осуществляется специалистами МАУ «МФЦ».</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2.21.14. Обновление информации производится при необходимости в течение 3 (трех) рабочих дней после изменения порядка предоставления муниципальной услуги. Периодичность планового обновления информации составляет не менее 1 (одного) раза в полгода.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2.21.15. Ответственность за обновление, актуализацию и своевременное размещение информации о предоставлении муниципальной услуги несут специалисты ОРТ, ответственные за осуществление муниципальной услуги, ответственность за размещение актуальной информации в помещениях МАУ «МФЦ» и на портале «Мои документы» Самарской области несут должностные лица МАУ «МФЦ».</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2.21.16.</w:t>
      </w:r>
      <w:r>
        <w:rPr>
          <w:rFonts w:ascii="Times New Roman" w:hAnsi="Times New Roman" w:cs="Times New Roman"/>
          <w:color w:val="FF0000"/>
          <w:sz w:val="24"/>
          <w:szCs w:val="24"/>
        </w:rPr>
        <w:tab/>
      </w:r>
      <w:r>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Департаменте при обращении заявителя лично, по телефону посредством электронной почты.</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4288" w:rsidRDefault="00DE4288">
      <w:pPr>
        <w:pStyle w:val="ConsPlusNormal"/>
        <w:jc w:val="both"/>
      </w:pPr>
    </w:p>
    <w:p w:rsidR="00DE4288" w:rsidRDefault="00DE4288">
      <w:pPr>
        <w:pStyle w:val="ConsPlusNormal"/>
        <w:jc w:val="both"/>
      </w:pPr>
    </w:p>
    <w:p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 выполнения</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E4288" w:rsidRDefault="00DE4288">
      <w:pPr>
        <w:pStyle w:val="ConsPlusTitle"/>
        <w:jc w:val="center"/>
        <w:rPr>
          <w:rFonts w:ascii="Times New Roman" w:hAnsi="Times New Roman" w:cs="Times New Roman"/>
          <w:sz w:val="24"/>
          <w:szCs w:val="24"/>
        </w:rPr>
      </w:pP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3.1. Состав и последовательность административных процедур в рамках предоставления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прием, проверка и регистрация заявления и документов, необходимых для предоставления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согласование, принятие и оформление решения о предоставлении муниципальной услуги;</w:t>
      </w:r>
    </w:p>
    <w:p w:rsidR="00DE4288" w:rsidRDefault="00702717">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оформление, переоформление свидетельства и карты маршрута;</w:t>
      </w:r>
    </w:p>
    <w:p w:rsidR="00DE4288" w:rsidRDefault="00702717">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 выдача (направление) результата предоставления муниципальной услуги заявителю.</w:t>
      </w:r>
    </w:p>
    <w:p w:rsidR="00DE4288" w:rsidRDefault="0070271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Блок-схемы общей последовательности административных процедур, выполняемых при предоставлении муниципальной услуги прилагается (Приложение № 4 к настоящему административному регламенту).</w:t>
      </w:r>
    </w:p>
    <w:p w:rsidR="00DE4288" w:rsidRDefault="00DE4288">
      <w:pPr>
        <w:spacing w:after="0" w:line="240" w:lineRule="auto"/>
        <w:ind w:firstLine="709"/>
        <w:jc w:val="both"/>
        <w:rPr>
          <w:rFonts w:ascii="Times New Roman" w:eastAsia="Calibri" w:hAnsi="Times New Roman" w:cs="Times New Roman"/>
          <w:sz w:val="24"/>
          <w:szCs w:val="24"/>
        </w:rPr>
      </w:pPr>
    </w:p>
    <w:p w:rsidR="00DE4288" w:rsidRDefault="0070271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Полномочия лиц, ответственных за выполнение административных процедур определяются должностными инструкциями и приказом руководителя Департамента.</w:t>
      </w:r>
    </w:p>
    <w:p w:rsidR="00DE4288" w:rsidRDefault="00DE4288">
      <w:pPr>
        <w:spacing w:after="0" w:line="240" w:lineRule="auto"/>
        <w:ind w:firstLine="709"/>
        <w:jc w:val="both"/>
        <w:rPr>
          <w:rFonts w:ascii="Times New Roman" w:eastAsia="Calibri" w:hAnsi="Times New Roman" w:cs="Times New Roman"/>
          <w:sz w:val="24"/>
          <w:szCs w:val="24"/>
        </w:rPr>
      </w:pPr>
    </w:p>
    <w:p w:rsidR="00DE4288" w:rsidRDefault="00702717">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3.2. Прием, проверка и регистрация заявления и документов, необходимых для предоставления муниципальной услуги.</w:t>
      </w:r>
    </w:p>
    <w:p w:rsidR="00DE4288" w:rsidRDefault="00702717">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3.2.1.1. Основанием для начала административной процедуры является обращение заявителя в Департамент.</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могут быть предоставлены по выбору заявителя на бумажном носителе или в форме электронных документов, подписанных электронной подписью.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3.2.1.2. Лицами, ответственными за выполнение административной процедуры, являются специалист отдела развития транспорта управления транспорта Департамента, ответственный за осуществление муниципальной услуги (далее – специалист Отдела) специалист Департамента, ответственный за регистрацию в СЭД «ДЕЛО» (далее – специалист Департамента, ответственный за делопроизводство).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Специалист Отдела,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Специалист Отдела, проверяет комплектность, правильность оформления документов, необходимых для предоставления муниципальной услуги, и удостоверяется, что: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тексты заявления и документов написаны разборчиво, наименования юридических лиц без сокращения, с указанием мест их нахождения;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фамилии, имена и отчества (последнее - при наличии) физических лиц, адреса их места жительства написаны полностью;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заявлении и документах нет подчисток, приписок, зачеркнутых слов и иных неоговоренных исправлений;</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и документы не исполнены карандашом;</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представления документов соответствует требованиям, установленным административным регламентом (копия/оригинал);</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соответствие представленных документов требованиям, указанным в </w:t>
      </w:r>
      <w:hyperlink w:anchor="P123">
        <w:r>
          <w:rPr>
            <w:rFonts w:ascii="Times New Roman" w:eastAsia="Times New Roman" w:hAnsi="Times New Roman" w:cs="Times New Roman"/>
            <w:sz w:val="24"/>
            <w:szCs w:val="24"/>
            <w:lang w:eastAsia="ru-RU"/>
          </w:rPr>
          <w:t>пунктах</w:t>
        </w:r>
      </w:hyperlink>
      <w:r>
        <w:rPr>
          <w:rFonts w:ascii="Times New Roman" w:eastAsia="Times New Roman" w:hAnsi="Times New Roman" w:cs="Times New Roman"/>
          <w:sz w:val="24"/>
          <w:szCs w:val="24"/>
          <w:lang w:eastAsia="ru-RU"/>
        </w:rPr>
        <w:t xml:space="preserve"> 2.10, 2.12 настоящего административного регламента.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В случае наличия оснований для отказа в приеме документов, указанных в пункте 2.13 настоящего административного регламента, Специалист Отдела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требования заявителя в предоставлении письменного отказа специалист Отдела оформляет письмо о мотивированном отказе с указанием оснований, указанных в  пункте 2.13 настоящего административного регламента, за подписью руководителя Департамента, либо руководителя управления транспорта Департамента. Мотивированный отказ в приеме документов по желанию уполномоченного лица выдается лично уполномоченному лицу либо направляется почтой в течение 3 (трёх) рабочих дней с момента обращения уполномоченного лица.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При отсутствии оснований для отказа в приеме документов, указанных в пункте 2.14  настоящего административного регламента, специалист Отдела, передает для регистрации в СЭД «Дело» заявление и документы специалисту Департамента, ответственному за делопроизводство.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Специалист Департамента, ответственный за делопроизводство, регистрирует заявление и документы в СЭД «Дело» в течение 15 (пятнадцати) минут с момента их получения и сообщает заявителю дату приема документов и номер регистрации, либо указывает его (ставит штамп входящей документации Департамента) на представленной заявителем копии заявления.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Зарегистрированное заявление и документы Специалист Департамента, ответственный за делопроизводство в установленный пунктом 3.2.1.7. срок, возвращает для дальнейших действий специалисту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w:t>
      </w:r>
      <w:r>
        <w:rPr>
          <w:rFonts w:ascii="Times New Roman" w:eastAsia="Times New Roman" w:hAnsi="Times New Roman" w:cs="Times New Roman"/>
          <w:sz w:val="24"/>
          <w:szCs w:val="24"/>
          <w:lang w:eastAsia="ru-RU"/>
        </w:rPr>
        <w:tab/>
        <w:t>Результат административной процедуры: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зарегистрированное заявление и документы;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мотивированный отказ в  приеме заявления и документов в устной или письменной форме.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3.2.1.10.</w:t>
      </w:r>
      <w:r>
        <w:rPr>
          <w:rFonts w:ascii="Times New Roman" w:eastAsia="Times New Roman" w:hAnsi="Times New Roman" w:cs="Times New Roman"/>
          <w:sz w:val="24"/>
          <w:szCs w:val="24"/>
          <w:lang w:eastAsia="ru-RU"/>
        </w:rPr>
        <w:tab/>
        <w:t>Максимальный срок выполнения административной процедуры: не более 30 (тридцати) минут с момента обращения заявителя в Департамент, а в случае оформления письменного отказа в приеме документов - не более 3 (трех) рабочих дней с момента обращения заявителя в Департамент.</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3.2.2. Прием и регистрация заявления и пакета документов при обращении заявителя за муниципальной услугой в электронной форме.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3.2.2.1. Основанием для начала административной процедуры является поступление электронного заявления и документов, необходимых для предоставления муниципальной услуги с ЕПГУ или РПГУ.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3.2.2.2. Документы, необходимые для предоставления муниципальной услуги, направленные заявителем посредством ЕПГУ или РПГУ принимаются в работу в течение 1 (одного) рабочего дня, а в случае их поступления в нерабочий или праздничный день, - в следующий за ним первый рабочий день.</w:t>
      </w:r>
    </w:p>
    <w:p w:rsidR="00DE4288" w:rsidRDefault="00702717">
      <w:pPr>
        <w:tabs>
          <w:tab w:val="left" w:pos="567"/>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3.2.2.3. Выполнение административной процедуры осуществляют специалист Отдела, специалист Департамента, ответственный за делопроизводство.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3.2.2.4. Специалист Отдела  выполняет следующие действия: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ежедневно проводит мониторинг поступления заявлений в электронной форме с ЕПГУ или РПГУ с периодом не реже двух раз в день;</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ru-RU"/>
        </w:rPr>
        <w:t xml:space="preserve">рассматривает поступившие в электронной форме документы необходимые для предоставления муниципальной услуги;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направляет специалисту, ответственному за делопроизводство заявление и документы на регистрацию в СЭД «Дело» с указанием в карточке «Электронный вид».</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3.2.2.5. 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Департамент и указанные в подпункте 3.2.1 пункта 3.2. настоящего административного регламента. Результат предоставления муниципальной услуги направляется специалистом Отдела в личный кабинет ЕПГУ или РПГУ (в соответствии с источником получения заявления).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3.2.2.6.</w:t>
      </w:r>
      <w:r>
        <w:rPr>
          <w:rFonts w:ascii="Times New Roman" w:eastAsia="Times New Roman" w:hAnsi="Times New Roman" w:cs="Times New Roman"/>
          <w:sz w:val="24"/>
          <w:szCs w:val="24"/>
          <w:lang w:eastAsia="ru-RU"/>
        </w:rPr>
        <w:tab/>
        <w:t>Результат административной процедуры: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зарегистрированное заявление и документы, в случае если имеются замечания к комплектности и оформлению документов, необходимых для предоставления муниципальной услуги, зарегистрированное заявление и документы с информированием заявителя о порядке предоставления муниципальной услуги.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3.2.2.7.</w:t>
      </w:r>
      <w:r>
        <w:rPr>
          <w:rFonts w:ascii="Times New Roman" w:eastAsia="Times New Roman" w:hAnsi="Times New Roman" w:cs="Times New Roman"/>
          <w:sz w:val="24"/>
          <w:szCs w:val="24"/>
          <w:lang w:eastAsia="ru-RU"/>
        </w:rPr>
        <w:tab/>
        <w:t xml:space="preserve">Максимальный срок выполнения административной процедуры: не более 30 (тридцати) минут с момента выявления факта обращения заявителя в Департамент посредствам проводимого специалистом Отдела ежедневного мониторинга поступивших заявлений в электронной форме с ЕПГУ или РПГУ. </w:t>
      </w:r>
    </w:p>
    <w:p w:rsidR="00DE4288" w:rsidRDefault="00702717">
      <w:pPr>
        <w:widowControl w:val="0"/>
        <w:autoSpaceDE w:val="0"/>
        <w:autoSpaceDN w:val="0"/>
        <w:spacing w:before="20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3.2.3. Прием и регистрация заявления и пакета документов при обращении заявителя за муниципальной услугой посредством почтового отправления.</w:t>
      </w:r>
    </w:p>
    <w:p w:rsidR="00DE4288" w:rsidRDefault="00702717">
      <w:pPr>
        <w:pStyle w:val="ac"/>
        <w:spacing w:after="200"/>
        <w:ind w:firstLine="540"/>
        <w:jc w:val="both"/>
        <w:rPr>
          <w:rFonts w:ascii="Times New Roman" w:hAnsi="Times New Roman"/>
          <w:sz w:val="24"/>
          <w:szCs w:val="24"/>
        </w:rPr>
      </w:pPr>
      <w:r>
        <w:rPr>
          <w:rFonts w:ascii="Times New Roman" w:hAnsi="Times New Roman"/>
          <w:sz w:val="24"/>
          <w:szCs w:val="24"/>
        </w:rPr>
        <w:t xml:space="preserve">3.2.3.1. Основанием для начала административной процедуры является поступление в  </w:t>
      </w:r>
      <w:r>
        <w:rPr>
          <w:rFonts w:ascii="Times New Roman" w:hAnsi="Times New Roman"/>
          <w:bCs/>
          <w:sz w:val="24"/>
          <w:lang w:eastAsia="ru-RU"/>
        </w:rPr>
        <w:t xml:space="preserve">Департамент </w:t>
      </w:r>
      <w:r>
        <w:rPr>
          <w:rFonts w:ascii="Times New Roman" w:hAnsi="Times New Roman"/>
          <w:sz w:val="24"/>
          <w:szCs w:val="24"/>
        </w:rPr>
        <w:t>по почте на бумажном носителе заявления и документов о предоставлении муниципальной услуги.</w:t>
      </w:r>
    </w:p>
    <w:p w:rsidR="00DE4288" w:rsidRDefault="00702717">
      <w:pPr>
        <w:pStyle w:val="ac"/>
        <w:spacing w:after="200"/>
        <w:ind w:firstLine="540"/>
        <w:jc w:val="both"/>
        <w:rPr>
          <w:rFonts w:ascii="Times New Roman" w:hAnsi="Times New Roman"/>
          <w:sz w:val="24"/>
          <w:szCs w:val="24"/>
        </w:rPr>
      </w:pPr>
      <w:r>
        <w:rPr>
          <w:rFonts w:ascii="Times New Roman" w:hAnsi="Times New Roman"/>
          <w:sz w:val="24"/>
          <w:szCs w:val="24"/>
        </w:rPr>
        <w:t>3.2.3.2. Специалист Департамента, ответственный за делопроизводство после получения почтового отправления содержащего заявление и документы для осуществления муниципальной услуги фиксирует на них дату и время получения и передает их специалисту Отдела для проверки.</w:t>
      </w:r>
    </w:p>
    <w:p w:rsidR="00DE4288" w:rsidRDefault="00702717">
      <w:pPr>
        <w:pStyle w:val="ac"/>
        <w:ind w:firstLine="540"/>
        <w:jc w:val="both"/>
        <w:rPr>
          <w:rFonts w:ascii="Times New Roman" w:hAnsi="Times New Roman"/>
          <w:sz w:val="24"/>
          <w:szCs w:val="24"/>
        </w:rPr>
      </w:pPr>
      <w:r>
        <w:rPr>
          <w:rFonts w:ascii="Times New Roman" w:hAnsi="Times New Roman"/>
          <w:sz w:val="24"/>
          <w:szCs w:val="24"/>
        </w:rPr>
        <w:t xml:space="preserve">3.2.3.3. Специалист </w:t>
      </w:r>
      <w:r>
        <w:rPr>
          <w:rFonts w:ascii="Times New Roman" w:hAnsi="Times New Roman"/>
          <w:bCs/>
          <w:sz w:val="24"/>
          <w:lang w:eastAsia="ru-RU"/>
        </w:rPr>
        <w:t>Отдела</w:t>
      </w:r>
      <w:r>
        <w:rPr>
          <w:rFonts w:ascii="Times New Roman" w:hAnsi="Times New Roman"/>
          <w:sz w:val="24"/>
          <w:szCs w:val="24"/>
        </w:rPr>
        <w:t>, в рамках административной процедуры выполняет административные действия:</w:t>
      </w:r>
    </w:p>
    <w:p w:rsidR="00DE4288" w:rsidRDefault="00702717">
      <w:pPr>
        <w:pStyle w:val="ac"/>
        <w:spacing w:line="276" w:lineRule="auto"/>
        <w:ind w:firstLine="708"/>
        <w:jc w:val="both"/>
        <w:rPr>
          <w:rFonts w:ascii="Times New Roman" w:hAnsi="Times New Roman"/>
          <w:sz w:val="24"/>
          <w:szCs w:val="24"/>
        </w:rPr>
      </w:pPr>
      <w:r>
        <w:rPr>
          <w:rFonts w:ascii="Times New Roman" w:hAnsi="Times New Roman"/>
          <w:sz w:val="24"/>
          <w:szCs w:val="24"/>
        </w:rPr>
        <w:t>- проверяет комплектность и правильность оформления представленных заявителем документов в соответствии с требованиями настоящего административного регламента;</w:t>
      </w:r>
    </w:p>
    <w:p w:rsidR="00DE4288" w:rsidRDefault="00702717">
      <w:pPr>
        <w:pStyle w:val="ac"/>
        <w:spacing w:after="240" w:line="276" w:lineRule="auto"/>
        <w:ind w:firstLine="708"/>
        <w:jc w:val="both"/>
        <w:rPr>
          <w:rFonts w:ascii="Times New Roman" w:hAnsi="Times New Roman"/>
          <w:sz w:val="24"/>
          <w:szCs w:val="24"/>
        </w:rPr>
      </w:pPr>
      <w:r>
        <w:rPr>
          <w:rFonts w:ascii="Times New Roman" w:hAnsi="Times New Roman"/>
          <w:sz w:val="24"/>
          <w:szCs w:val="24"/>
        </w:rPr>
        <w:t>- возвращаетспециалисту Департамента, ответственному за делопроизводство на регистрациюв СЭД «Дело» поступившее заявление и документы, необходимые для предоставления муниципальной услуги;</w:t>
      </w:r>
    </w:p>
    <w:p w:rsidR="00DE4288" w:rsidRDefault="00702717">
      <w:pPr>
        <w:pStyle w:val="ac"/>
        <w:spacing w:after="240" w:line="276" w:lineRule="auto"/>
        <w:ind w:firstLine="708"/>
        <w:jc w:val="both"/>
        <w:rPr>
          <w:rFonts w:ascii="Times New Roman" w:hAnsi="Times New Roman"/>
          <w:sz w:val="24"/>
          <w:szCs w:val="24"/>
        </w:rPr>
      </w:pPr>
      <w:r>
        <w:rPr>
          <w:rFonts w:ascii="Times New Roman" w:hAnsi="Times New Roman"/>
          <w:sz w:val="24"/>
          <w:szCs w:val="24"/>
        </w:rPr>
        <w:t>3.2.3.4. Специалист Департамента, ответственный за делопроизводство, в рамках административной процедуры выполняет:</w:t>
      </w:r>
    </w:p>
    <w:p w:rsidR="00DE4288" w:rsidRDefault="00702717">
      <w:pPr>
        <w:pStyle w:val="ac"/>
        <w:spacing w:after="240" w:line="276" w:lineRule="auto"/>
        <w:ind w:firstLine="708"/>
        <w:jc w:val="both"/>
        <w:rPr>
          <w:rFonts w:ascii="Times New Roman" w:hAnsi="Times New Roman"/>
          <w:sz w:val="24"/>
          <w:szCs w:val="24"/>
        </w:rPr>
      </w:pPr>
      <w:r>
        <w:rPr>
          <w:rFonts w:ascii="Times New Roman" w:hAnsi="Times New Roman"/>
          <w:sz w:val="24"/>
          <w:szCs w:val="24"/>
        </w:rPr>
        <w:t>- регистрацию поступивших заявления и документов, необходимых для предоставления муниципальной услуги в СЭД «Дело»в течение 15 (пятнадцати) минут с момента их получения;</w:t>
      </w:r>
    </w:p>
    <w:p w:rsidR="00DE4288" w:rsidRDefault="00702717">
      <w:pPr>
        <w:pStyle w:val="ac"/>
        <w:spacing w:after="240" w:line="276" w:lineRule="auto"/>
        <w:ind w:firstLine="708"/>
        <w:jc w:val="both"/>
        <w:rPr>
          <w:rFonts w:ascii="Times New Roman" w:hAnsi="Times New Roman"/>
          <w:sz w:val="24"/>
          <w:szCs w:val="24"/>
        </w:rPr>
      </w:pPr>
      <w:r>
        <w:rPr>
          <w:rFonts w:ascii="Times New Roman" w:hAnsi="Times New Roman"/>
          <w:sz w:val="24"/>
          <w:szCs w:val="24"/>
        </w:rPr>
        <w:t xml:space="preserve">- уведомляет заявителя по телефону,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w:t>
      </w:r>
      <w:r>
        <w:rPr>
          <w:rFonts w:ascii="Times New Roman" w:hAnsi="Times New Roman"/>
          <w:bCs/>
          <w:sz w:val="24"/>
          <w:lang w:eastAsia="ru-RU"/>
        </w:rPr>
        <w:t>Департаменте.</w:t>
      </w:r>
      <w:r>
        <w:rPr>
          <w:rFonts w:ascii="Times New Roman" w:hAnsi="Times New Roman"/>
          <w:sz w:val="24"/>
          <w:szCs w:val="24"/>
        </w:rPr>
        <w:t xml:space="preserve"> Датой приема указанного заявления является дата его регистрации в информационной системе.</w:t>
      </w:r>
    </w:p>
    <w:p w:rsidR="00DE4288" w:rsidRDefault="00702717">
      <w:pPr>
        <w:pStyle w:val="ac"/>
        <w:spacing w:after="240" w:line="276" w:lineRule="auto"/>
        <w:ind w:firstLine="540"/>
        <w:jc w:val="both"/>
        <w:rPr>
          <w:rFonts w:ascii="Times New Roman" w:hAnsi="Times New Roman"/>
          <w:sz w:val="24"/>
          <w:szCs w:val="24"/>
        </w:rPr>
      </w:pPr>
      <w:r>
        <w:rPr>
          <w:rFonts w:ascii="Times New Roman" w:hAnsi="Times New Roman"/>
          <w:sz w:val="24"/>
          <w:szCs w:val="24"/>
        </w:rPr>
        <w:t>3.2.3.5. Способом фиксации результата административной процедуры является регистрация заявления в СЭД «ДЕЛО»,  уведомление заявителя.</w:t>
      </w:r>
    </w:p>
    <w:p w:rsidR="00DE4288" w:rsidRDefault="00702717">
      <w:pPr>
        <w:pStyle w:val="ac"/>
        <w:spacing w:after="240" w:line="276" w:lineRule="auto"/>
        <w:ind w:firstLine="540"/>
        <w:jc w:val="both"/>
        <w:rPr>
          <w:rFonts w:ascii="Times New Roman" w:hAnsi="Times New Roman"/>
          <w:sz w:val="24"/>
          <w:szCs w:val="24"/>
        </w:rPr>
      </w:pPr>
      <w:r>
        <w:rPr>
          <w:rFonts w:ascii="Times New Roman" w:hAnsi="Times New Roman"/>
          <w:sz w:val="24"/>
          <w:szCs w:val="24"/>
        </w:rPr>
        <w:t xml:space="preserve">3.2.3.6. </w:t>
      </w:r>
      <w:r>
        <w:rPr>
          <w:rFonts w:ascii="Times New Roman" w:eastAsia="Times New Roman" w:hAnsi="Times New Roman"/>
          <w:sz w:val="24"/>
          <w:szCs w:val="24"/>
          <w:lang w:eastAsia="ru-RU"/>
        </w:rPr>
        <w:t>Результат административной процедуры: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зарегистрированное заявление и документы;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мотивированный отказ в  приеме заявления и документов в устной или письменной форме.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3.2.3.7.</w:t>
      </w:r>
      <w:r>
        <w:rPr>
          <w:rFonts w:ascii="Times New Roman" w:eastAsia="Times New Roman" w:hAnsi="Times New Roman" w:cs="Times New Roman"/>
          <w:sz w:val="24"/>
          <w:szCs w:val="24"/>
          <w:lang w:eastAsia="ru-RU"/>
        </w:rPr>
        <w:tab/>
        <w:t>Максимальный срок выполнения административной процедуры: не более 30 (тридцати) минут с момента получения почтового отправления и фиксации времени его получения, а в случае оформления письменного отказа в приеме документов - не более 3 (трех) рабочих дней с момента регистрации заявления и документов в СЭД «Дело».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 Основанием для начала административной процедуры является личное обращение заявителя (его уполномоченного представителя) в МАУ «МФЦ» для получения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3.2.4.3. 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3.2.4.4. Сотрудник МАУ «МФЦ»,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тексты заявления и документов написаны разборчиво, наименования юридических лиц без сокращения, с указанием мест их нахождения;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фамилии, имена и отчества (последнее - при наличии) физических лиц, адреса их места жительства написаны полностью;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заявлении и документах нет подчисток, приписок, зачеркнутых слов и иных неоговоренных исправлений;</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и документы не исполнены карандашом;</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представления документов соответствует требованиям, установленным административным регламентом (копия/оригинал).</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3.2.4.5. В случае необходимости представления копии документа и отсутствия ее у заявителя сотрудник МАУ «МФЦ»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3.2.4.6. В случае наличия оснований для отказа в приеме документов, указанных в пункте 2.13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истребования заявителем письменного отказа в приеме документов для получения муниципальной услуги сотрудник МАУ «МФЦ» оформляет мотивированный отказ в приеме документов с указанием оснований, указанных в пункте 2.13 настоящего административного регламента. Мотивированный отказ в приеме документов направляется заявителю в течение 5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 с указанием следующих сведений:</w:t>
      </w:r>
    </w:p>
    <w:p w:rsidR="00DE4288" w:rsidRDefault="00702717">
      <w:pPr>
        <w:numPr>
          <w:ilvl w:val="0"/>
          <w:numId w:val="11"/>
        </w:numPr>
        <w:tabs>
          <w:tab w:val="left" w:pos="1134"/>
          <w:tab w:val="left" w:pos="1560"/>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фамилии, имени, отчества (последнее – при наличии);</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даты рождения;</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документа, удостоверяющего личность;</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серии, номера и даты выдачи документа, удостоверяющего личность; </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фамилии, имени и отчества (последнее – при наличии) представителя, если заявление подается не лично заявителем;</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адреса регистрации, адреса фактического проживания;</w:t>
      </w:r>
    </w:p>
    <w:p w:rsidR="00DE4288" w:rsidRDefault="00702717">
      <w:pPr>
        <w:numPr>
          <w:ilvl w:val="0"/>
          <w:numId w:val="11"/>
        </w:numPr>
        <w:tabs>
          <w:tab w:val="left" w:pos="1134"/>
        </w:tabs>
        <w:spacing w:after="0" w:line="240" w:lineRule="auto"/>
        <w:ind w:left="0"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номеров телефонов.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и номер регистрации заявления и документов в Электронном журнале;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информация о заявителе (фамилия, имя, отчество (последнее - при наличии), данные документа, удостоверяющего личность);</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срок оказания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 инициалы сотрудника МАУ «МФЦ», принявшего документы;</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справочный телефон МАУ «МФЦ», по которому заявитель может уточнить ход предоставления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один экземпляр заявления-расписки заявителю.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3.2.4.10. Сотрудник МАУ «МФЦ», ответственный за прием и регистрацию документов, не позднее рабочего дня, следующего за днем приема заявления и документов, передает документы сотруднику МАУ «МФЦ», ответственному за отправку документов, с отметкой в Электронном журнале.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3.2.4.11. Результатом выполнения административной процедуры является: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зарегистрированное в МАУ «МФЦ» заявление и документы;</w:t>
      </w:r>
    </w:p>
    <w:p w:rsidR="00DE4288" w:rsidRDefault="00702717">
      <w:pPr>
        <w:widowControl w:val="0"/>
        <w:autoSpaceDE w:val="0"/>
        <w:autoSpaceDN w:val="0"/>
        <w:spacing w:before="20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мотивированный отказ в приеме заявления и документов в устной или письменной форме.</w:t>
      </w:r>
    </w:p>
    <w:p w:rsidR="00DE4288" w:rsidRDefault="00702717">
      <w:pPr>
        <w:widowControl w:val="0"/>
        <w:autoSpaceDE w:val="0"/>
        <w:autoSpaceDN w:val="0"/>
        <w:spacing w:before="20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3.2.4.12. Срок выполнения административной процедуры по приему и регистрации документов при обращении заявителя в МАУ «МФЦ» составляет не более 30 (тридцати) минут с момента обращения заявителя с заявлением и документами, а в случае оформления письменного отказа в приеме документов не более </w:t>
      </w:r>
      <w:r w:rsidRPr="00486EA9">
        <w:rPr>
          <w:rFonts w:ascii="Times New Roman" w:eastAsia="Times New Roman" w:hAnsi="Times New Roman" w:cs="Times New Roman"/>
          <w:sz w:val="24"/>
          <w:szCs w:val="24"/>
          <w:lang w:eastAsia="ru-RU"/>
        </w:rPr>
        <w:t xml:space="preserve">5 рабочих </w:t>
      </w:r>
      <w:r>
        <w:rPr>
          <w:rFonts w:ascii="Times New Roman" w:eastAsia="Times New Roman" w:hAnsi="Times New Roman" w:cs="Times New Roman"/>
          <w:sz w:val="24"/>
          <w:szCs w:val="24"/>
          <w:lang w:eastAsia="ru-RU"/>
        </w:rPr>
        <w:t>дней с момента обращения заявителя.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3.2.5. Передача заявления и документов, необходимых для предоставления муниципальной услуги, из МАУ «МФЦ» в Департамент.</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сотруднику МАУ «МФЦ», ответственному за отправку документов.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 Выполнение административной процедуры осуществляют сотрудник МАУ «МФЦ», ответственный за отправку документов, курьер МАУ «МФЦ», специалист Департамента, ответственный за делопроизводство.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3.2.5.3.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предоставленных в целях получения муниципальной услуги, и передает курьеру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3.2.5.4. Курьер МАУ «МФЦ» не позднее 1 (одного) рабочего дня со дня формирования реестра передает документы, необходимые для предоставления муниципальной услуги, и реестр передачи документов в Департамент.</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3.2.5.5. Специалист Департамента, ответственный за делопроизводство при поступлении документов из МАУ «МФЦ» ставит отметку в реестре передачи документов и возвращает реестр передачи документов курьеру МАУ «МФЦ», а также фиксирует на заявлении время передачи документов. Поступившее заявление в течение 15 (пятнадцати) минут регистрируется специалистом Департамента, ответственным за делопроизводство в СЭД «ДЕЛО» и передается для дальнейших действий специалисту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3.2.5.6. Курьер доставляет реестр передачи документов в МАУ «МФЦ». Реестр передачи документов с отметками о принятии документов Департаментом хранится в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3.2.5.7. Результатом выполнения административной процедуры является передача из МАУ «МФЦ» в Департамент документов, необходимых для предоставления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3.2.5.8. Срок выполнения административной процедуры составляет не более двух рабочих дней, следующих за днем приема заявления и документов, необходимых для предоставления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Основанием для начала административной процедуры является зарегистрированные в СЭД «Дело» заявление и документы, необходимые для предоставления муниципальной услуги в Департаменте.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Выполнение административной процедуры осуществляет специалист Отдела,  начальник отдела развития транспорта управления транспорта Департамента (далее – начальник Отдела), руководитель Департамента, либо руководитель управления транспорта Департамента, специалист Департамента, ответственный за делопроизводство.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Специалист Отдела 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пункте 2.14 настоящего административного регламента.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В случае выявления несоответствия поданных документов требованиям, предусмотренным  пунктам 2.10, 2.12, 2.14 настоящего административного регламента, специалист Отдела в течение 3 (трех) рабочих дней со дня их поступления возвращает их заявителю с указанием причин возврата (мотивированный отказ).</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3.3.5.Специалист Отдела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2.10 настоящего административного регламента.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межведомственный запрос на получение документов или информации и направляет межведомственный запрос.</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 Специалист Отдела несет ответственность за правильность оформления межведомственного запроса.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 Специалист Отдела осуществляет направление межведомственного запроса в электронной форме посредством СМЭВ.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Межведомственные запросы в бумажной форме оформляются в соответствии с требованиями Федерального </w:t>
      </w:r>
      <w:hyperlink r:id="rId16">
        <w:r>
          <w:rPr>
            <w:rFonts w:ascii="Times New Roman" w:eastAsia="Times New Roman" w:hAnsi="Times New Roman" w:cs="Times New Roman"/>
            <w:color w:val="000000" w:themeColor="text1"/>
            <w:sz w:val="24"/>
            <w:szCs w:val="24"/>
            <w:lang w:eastAsia="ru-RU"/>
          </w:rPr>
          <w:t>закона</w:t>
        </w:r>
      </w:hyperlink>
      <w:r>
        <w:rPr>
          <w:rFonts w:ascii="Times New Roman" w:eastAsia="Times New Roman" w:hAnsi="Times New Roman" w:cs="Times New Roman"/>
          <w:sz w:val="24"/>
          <w:szCs w:val="24"/>
          <w:lang w:eastAsia="ru-RU"/>
        </w:rPr>
        <w:t xml:space="preserve">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3.3.10. Срок подготовки и направления межведомственных запросов - не более 1 (одного) рабочего дня со дня получения документов специалистом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 Подготовленный межведомственный запрос в электронной форме заверяется электронной подписью специалиста Отдела, в бумажной форме - подписывается руководителем Департамента, либо руководителем управления транспорта Департамента и направляется в орган, являющийся поставщиком данных.</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3.3.12. Факт направления межведомственного информационного запроса в электронной либо бумажной форме Специалист Отдела, ответственный за направление межведомственного запроса, вносит в журнал учета направляемых запросов в рамках межведомственного взаимодействия.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3.3.13.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3.3.14. Специалист Отдела несет ответственность за своевременность подготовки и направления межведомственного запроса.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3.3.15. Специалист Отдела обязан принять необходимые меры для своевременности получения ответа на межведомственный запрос.</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отказывать в предоставлении муниципальной услуги в случае непоступления ответа на межведомственный запрос.</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3.3.17. Факт получения ответа на межведомственный запрос в электронной либо бумажной форме специалист Департамента Отдела вносит в </w:t>
      </w:r>
      <w:hyperlink w:anchor="P1168">
        <w:r>
          <w:rPr>
            <w:rFonts w:ascii="Times New Roman" w:eastAsia="Times New Roman" w:hAnsi="Times New Roman" w:cs="Times New Roman"/>
            <w:color w:val="000000" w:themeColor="text1"/>
            <w:sz w:val="24"/>
            <w:szCs w:val="24"/>
            <w:lang w:eastAsia="ru-RU"/>
          </w:rPr>
          <w:t>журнал</w:t>
        </w:r>
      </w:hyperlink>
      <w:r w:rsidR="005D5FB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учета.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3.3.18.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3.3.19. Специалист Отдела рассматривает представленные документы, в том числе полученные в рамках межведомственного информационного взаимодействия на предмет наличия (отсутствия) оснований для отказа в предоставлении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3.3.20. При отсутствии оснований для отказа в предоставлении муниципальной услуги, предусмотренных пунктом 2.14.  настоящего административного регламента, специалист Отдела готовит проект распоряжения первого заместителя главы городского округа Тольятти о выдаче свидетельства и (или) карты маршрута, либо проект распоряжения о внесении изменений в ранее выданное распоряжение (далее – проекты распоряжений, проект распоряжения), а также заполняет бланки свидетельства и карты маршрута. В случае наличия оснований для отказа в предоставлении муниципальной услуги, предусмотренных в пункте 2.14. </w:t>
      </w:r>
      <w:r>
        <w:t xml:space="preserve">- </w:t>
      </w:r>
      <w:r>
        <w:rPr>
          <w:rFonts w:ascii="Times New Roman" w:eastAsia="Times New Roman" w:hAnsi="Times New Roman" w:cs="Times New Roman"/>
          <w:sz w:val="24"/>
          <w:szCs w:val="24"/>
          <w:lang w:eastAsia="ru-RU"/>
        </w:rPr>
        <w:t xml:space="preserve">готовит проект письма об отказе в предоставлении муниципальной услуги с указанием оснований такого отказа (далее – мотивированный отказ).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3.3.21. Подготовленный проект распоряжения или мотивированного отказа специалист Отдела незамедлительно передает на рассмотрение начальнику Отдела, который рассматривает указанные документы  в этот же день. В случае наличия замечаний начальник Отдела возвращает проект распоряжения или мотивированного отказа специалисту Отдела для доработки. При отсутствии замечаний начальник Отдела визирует документы и передает на подпись руководителю Департамента, либо руководителю управления транспорта Департамента.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3.3.22. Руководитель Департамента, либо руководитель управления транспорта в течение 1 (одного) календарного дня с момента получения документов рассматривает их и визирует проект распоряжения либо подписывает мотивированный отказ. Полномочия на подпись мотивированного отказа предоставляются руководителю Департамента, руководителю управления транспорта Департамента на основании выданной главой городского округа Тольятти доверенности.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3.3.23. Подготовленный проект распоряжения либо мотивированный отказ в предоставлении муниципальной услуги в день его подписания (согласования) регистрируется в СЭД «Дело» специалистом Департамента, ответственным за делопроизводство. </w:t>
      </w:r>
    </w:p>
    <w:p w:rsidR="00DE4288" w:rsidRPr="00A464FD" w:rsidRDefault="00702717">
      <w:pPr>
        <w:widowControl w:val="0"/>
        <w:autoSpaceDE w:val="0"/>
        <w:autoSpaceDN w:val="0"/>
        <w:spacing w:before="200" w:line="240" w:lineRule="auto"/>
        <w:ind w:firstLine="540"/>
        <w:jc w:val="both"/>
        <w:rPr>
          <w:rFonts w:ascii="Times New Roman" w:eastAsia="Times New Roman" w:hAnsi="Times New Roman" w:cs="Times New Roman"/>
          <w:sz w:val="24"/>
          <w:szCs w:val="24"/>
          <w:lang w:eastAsia="ru-RU"/>
        </w:rPr>
      </w:pPr>
      <w:r w:rsidRPr="00A464FD">
        <w:rPr>
          <w:rFonts w:ascii="Times New Roman" w:eastAsia="Times New Roman" w:hAnsi="Times New Roman" w:cs="Times New Roman"/>
          <w:sz w:val="24"/>
          <w:szCs w:val="24"/>
          <w:lang w:eastAsia="ru-RU"/>
        </w:rPr>
        <w:t>3.3.24. Специалист Отдела уведомляет заявителя о мотивированном  отказе в предоставлении муниципальной услуги способами, указанными заявителем в заявлении и осуществляет административные процедуры, предусмотренные пунктом 3.6. настоящего административного регламента.</w:t>
      </w:r>
    </w:p>
    <w:p w:rsidR="00DE4288" w:rsidRDefault="00702717">
      <w:pPr>
        <w:tabs>
          <w:tab w:val="right" w:pos="567"/>
        </w:tabs>
        <w:autoSpaceDE w:val="0"/>
        <w:autoSpaceDN w:val="0"/>
        <w:adjustRightInd w:val="0"/>
        <w:spacing w:line="240" w:lineRule="auto"/>
        <w:jc w:val="both"/>
        <w:rPr>
          <w:rFonts w:ascii="Times New Roman" w:eastAsia="Calibri" w:hAnsi="Times New Roman" w:cs="Times New Roman"/>
          <w:sz w:val="24"/>
          <w:szCs w:val="24"/>
        </w:rPr>
      </w:pPr>
      <w:r w:rsidRPr="00A464FD">
        <w:rPr>
          <w:rFonts w:ascii="Times New Roman" w:eastAsia="Calibri" w:hAnsi="Times New Roman" w:cs="Times New Roman"/>
          <w:sz w:val="24"/>
          <w:szCs w:val="24"/>
        </w:rPr>
        <w:tab/>
      </w:r>
      <w:r w:rsidRPr="00A464FD">
        <w:rPr>
          <w:rFonts w:ascii="Times New Roman" w:eastAsia="Calibri" w:hAnsi="Times New Roman" w:cs="Times New Roman"/>
          <w:sz w:val="24"/>
          <w:szCs w:val="24"/>
        </w:rPr>
        <w:tab/>
      </w:r>
      <w:r w:rsidR="00486EA9" w:rsidRPr="00A464FD">
        <w:rPr>
          <w:rFonts w:ascii="Times New Roman" w:eastAsia="Calibri" w:hAnsi="Times New Roman" w:cs="Times New Roman"/>
          <w:sz w:val="24"/>
          <w:szCs w:val="24"/>
        </w:rPr>
        <w:t>3.3.25</w:t>
      </w:r>
      <w:r w:rsidRPr="00A464FD">
        <w:rPr>
          <w:rFonts w:ascii="Times New Roman" w:eastAsia="Calibri" w:hAnsi="Times New Roman" w:cs="Times New Roman"/>
          <w:sz w:val="24"/>
          <w:szCs w:val="24"/>
        </w:rPr>
        <w:t>. Результатом административной</w:t>
      </w:r>
      <w:r>
        <w:rPr>
          <w:rFonts w:ascii="Times New Roman" w:eastAsia="Calibri" w:hAnsi="Times New Roman" w:cs="Times New Roman"/>
          <w:sz w:val="24"/>
          <w:szCs w:val="24"/>
        </w:rPr>
        <w:t xml:space="preserve"> процедуры является: </w:t>
      </w:r>
    </w:p>
    <w:p w:rsidR="00DE4288" w:rsidRDefault="00702717">
      <w:pPr>
        <w:tabs>
          <w:tab w:val="righ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зарегистрированные проект распоряжения </w:t>
      </w:r>
    </w:p>
    <w:p w:rsidR="00DE4288" w:rsidRDefault="00DE4288">
      <w:pPr>
        <w:tabs>
          <w:tab w:val="righ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E4288" w:rsidRDefault="00702717">
      <w:pPr>
        <w:tabs>
          <w:tab w:val="righ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мотивированный отказ в предоставлении муниципальной услуги. </w:t>
      </w:r>
    </w:p>
    <w:p w:rsidR="00DE4288" w:rsidRDefault="00DE4288">
      <w:pPr>
        <w:tabs>
          <w:tab w:val="righ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E4288" w:rsidRDefault="00486EA9">
      <w:pPr>
        <w:tabs>
          <w:tab w:val="righ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3.3.26</w:t>
      </w:r>
      <w:r w:rsidR="00702717">
        <w:rPr>
          <w:rFonts w:ascii="Times New Roman" w:eastAsia="Calibri" w:hAnsi="Times New Roman" w:cs="Times New Roman"/>
          <w:sz w:val="24"/>
          <w:szCs w:val="24"/>
        </w:rPr>
        <w:t>. Срок выполнения административной процедуры по рассмотрению документов и подготовке проекта распоряжения составляет не более 2 (двух) календарных дней с момента регистрации заявления и документов в СЭД «Дело», при подготовке мотивированного отказа срок составляет не более 3 (трёх) календарных дней с момента регистрации заявления и документов в СЭД «Дело».</w:t>
      </w:r>
    </w:p>
    <w:p w:rsidR="00DE4288" w:rsidRDefault="00DE4288">
      <w:pPr>
        <w:tabs>
          <w:tab w:val="right" w:pos="567"/>
        </w:tabs>
        <w:autoSpaceDE w:val="0"/>
        <w:autoSpaceDN w:val="0"/>
        <w:adjustRightInd w:val="0"/>
        <w:spacing w:after="0" w:line="240" w:lineRule="auto"/>
        <w:jc w:val="both"/>
        <w:rPr>
          <w:rFonts w:ascii="Times New Roman" w:eastAsia="Calibri" w:hAnsi="Times New Roman" w:cs="Times New Roman"/>
          <w:color w:val="FF0000"/>
          <w:sz w:val="24"/>
          <w:szCs w:val="24"/>
        </w:rPr>
      </w:pPr>
    </w:p>
    <w:p w:rsidR="00DE4288" w:rsidRDefault="00702717">
      <w:pPr>
        <w:pStyle w:val="ConsTitle"/>
        <w:numPr>
          <w:ilvl w:val="0"/>
          <w:numId w:val="0"/>
        </w:numPr>
        <w:shd w:val="clear" w:color="auto" w:fill="auto"/>
        <w:ind w:firstLine="709"/>
        <w:rPr>
          <w:b/>
        </w:rPr>
      </w:pPr>
      <w:r>
        <w:rPr>
          <w:b/>
        </w:rPr>
        <w:t>3.4. Согласование, принятие и оформление решения о предоставлении муниципальной услуги.</w:t>
      </w:r>
    </w:p>
    <w:p w:rsidR="00DE4288" w:rsidRDefault="00DE4288">
      <w:pPr>
        <w:pStyle w:val="ConsTitle"/>
        <w:numPr>
          <w:ilvl w:val="0"/>
          <w:numId w:val="0"/>
        </w:numPr>
        <w:shd w:val="clear" w:color="auto" w:fill="auto"/>
        <w:ind w:firstLine="709"/>
        <w:rPr>
          <w:b/>
        </w:rPr>
      </w:pPr>
    </w:p>
    <w:p w:rsidR="00DE4288" w:rsidRDefault="007027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 Основанием для начала административной процедуры является направление проекта распоряженияна согласование.</w:t>
      </w:r>
    </w:p>
    <w:p w:rsidR="00DE4288" w:rsidRDefault="00702717">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3.4.2. Выполнение административной процедуры осуществляет специалист Отдела, первый заместитель главы городского округа Тольятти, канцелярия администрации.</w:t>
      </w:r>
    </w:p>
    <w:p w:rsidR="00DE4288" w:rsidRDefault="00702717">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3.4.3. </w:t>
      </w:r>
      <w:r>
        <w:rPr>
          <w:rFonts w:ascii="Times New Roman" w:eastAsia="Times New Roman" w:hAnsi="Times New Roman" w:cs="Times New Roman"/>
          <w:bCs/>
          <w:sz w:val="24"/>
          <w:szCs w:val="24"/>
          <w:lang w:eastAsia="ru-RU"/>
        </w:rPr>
        <w:t>Процедура согласования проекта распоряжения о предоставлении  муниципальной услуги проводится в порядке</w:t>
      </w:r>
      <w:r w:rsidR="005D5FB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установленном Регламентом делопроизводства и документооборота администрации.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Проект распоряжения,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Сотрудник канцелярии администрации в срок не более 1 (одного) календарного дня, следующего за днем поступления проекта распоряжения в канцелярию, передает проект распоряжения на подписание первому заместителю главы городского округа Тольятти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 Первый заместитель главы городского округа Тольятти в день передачи проекта распоряжения из канцелярии администрации подписывает соответствующее Распоряжение.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 Распоряжение, подписанное первым заместителем главы городского округа Тольятти, незамедлительно направляется в канцелярию администрации для регистрации.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 Сотрудник канцелярии администрации в течении 1 (одного) часа после  поступления подписанного Распоряжения в канцелярию регистрирует его, сканирует и размещает сканированный вариант распоряжения в системе электронного документооборота "Дело" (далее - СЭД "Дело").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 Результатом выполнения административной процедуры является: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подписанное первым заместителем главы городского округа Тольятти Распоряжение.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3.4.10. Срок выполнения административной процедуры составляет не более 2 (двух) календарных дней с момента поступления проекта распоряжения в канцелярию администрации.</w:t>
      </w:r>
    </w:p>
    <w:p w:rsidR="00DE4288" w:rsidRDefault="00702717">
      <w:pPr>
        <w:spacing w:before="20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3.5. Оформление, переоформление свидетельства и  карты маршрута.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Основанием для начала административной процедуры является: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СЭД "Дело" скан-копии</w:t>
      </w:r>
      <w:r w:rsidR="005D5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распоряжения;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Выполнение административной процедуры осуществляет специалист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3.5.3. Специалист Отдела в течение 3 (трех) календарных дней с момента размещения скан-копии Распоряжения в СЭД «Дело» и в день размещения скан-копии Распоряжения о внесении изменений предоставляет заполненные бланки свидетельства и карты маршрута начальнику Отдела для проверки и визирования.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Начальник Отдела в срок, не превышающий 2 (два) часа рассматривает представленные документы и визирует их. В случае наличия замечаний начальник Отдела возвращает бланки свидетельства и  карт маршрута Специалисту Отдела на доработку. При отсутствии замечаний начальник Отдела визирует документы и передает их на подпись руководителю Департамента, либо руководителю управления транспорта Департамента.</w:t>
      </w:r>
    </w:p>
    <w:p w:rsidR="00DE4288" w:rsidRDefault="00702717">
      <w:pPr>
        <w:widowControl w:val="0"/>
        <w:autoSpaceDE w:val="0"/>
        <w:autoSpaceDN w:val="0"/>
        <w:spacing w:before="20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 Руководитель Департамента, либо руководитель управления транспорта Департамента в день предоставления документов рассматривает их и подписывает на основании  выданной главой городского округа Тольятти доверенности.</w:t>
      </w:r>
    </w:p>
    <w:p w:rsidR="00DE4288" w:rsidRDefault="00702717">
      <w:pPr>
        <w:tabs>
          <w:tab w:val="right" w:pos="567"/>
        </w:tabs>
        <w:autoSpaceDE w:val="0"/>
        <w:autoSpaceDN w:val="0"/>
        <w:adjustRightInd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3.5.6. Результатом административной процедуры является: </w:t>
      </w:r>
    </w:p>
    <w:p w:rsidR="00DE4288" w:rsidRDefault="00702717">
      <w:pPr>
        <w:tabs>
          <w:tab w:val="right" w:pos="567"/>
        </w:tabs>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подписанные руководителем Департамента, либо руководителем управления транспорта Департамента свидетельство и карта маршрута.</w:t>
      </w:r>
    </w:p>
    <w:p w:rsidR="00DE4288" w:rsidRDefault="00702717">
      <w:pPr>
        <w:tabs>
          <w:tab w:val="right" w:pos="567"/>
        </w:tabs>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 xml:space="preserve">3.5.7. </w:t>
      </w:r>
      <w:r>
        <w:rPr>
          <w:rFonts w:ascii="Times New Roman" w:eastAsia="Times New Roman" w:hAnsi="Times New Roman" w:cs="Times New Roman"/>
          <w:sz w:val="24"/>
          <w:szCs w:val="24"/>
          <w:lang w:eastAsia="ru-RU"/>
        </w:rPr>
        <w:t>Срок выполнения административной процедуры при оформлении свидетельства и карты маршрута составляет не более 3 (трех) календарных дней с момента размещения скан-копии Распоряжения в СЭД «Дело», при переоформлении свидетельства и  карты маршрута в срок не более 1 (одного) календарного дня с момента размещения скан-копии Распоряжения в СЭД «Дело».</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Выдача (направление) результата предоставления муниципальной услуги заявителю.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Основанием для начала административной процедуры является: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СЭД «Дело» скан-копии Распоряжения, подписанного свидетельства и  карты маршрута;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мотивированного отказа в предоставлении муниципальной услуги, подписанного руководителем Департамента, либо руководителем управления транспорта Департамента.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 Выполнение административной процедуры осуществляет специалист Отдела, а также сотрудник МАУ «МФЦ», ответственный за выдачу документов.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3.6.3. Специалист Отдела в день подготовки свидетельства и карты маршрута или мотивированного отказа: </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копию Распоряжения, либо копию Распоряжения о внесении изменений;</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уведомляет заявителя о готовности результата предоставления муниципальной услуги способами в соответствии с предпочтениями заявителя;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уведомляет по телефону МАУ «МФЦ» о готовности результата предоставления муниципальной </w:t>
      </w:r>
      <w:r w:rsidRPr="00A464FD">
        <w:rPr>
          <w:rFonts w:ascii="Times New Roman" w:eastAsia="Times New Roman" w:hAnsi="Times New Roman" w:cs="Times New Roman"/>
          <w:sz w:val="24"/>
          <w:szCs w:val="24"/>
          <w:lang w:eastAsia="ru-RU"/>
        </w:rPr>
        <w:t>услуги (если заявитель указал способ получения результата через</w:t>
      </w:r>
      <w:r>
        <w:rPr>
          <w:rFonts w:ascii="Times New Roman" w:eastAsia="Times New Roman" w:hAnsi="Times New Roman" w:cs="Times New Roman"/>
          <w:sz w:val="24"/>
          <w:szCs w:val="24"/>
          <w:lang w:eastAsia="ru-RU"/>
        </w:rPr>
        <w:t xml:space="preserve"> МАУ «МФЦ») и направление его посредством курьера в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доставку посредством курьера в МАУ «МФЦ» результата предоставления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 Специалист Отдела выдает заявителю заверенную копию Распоряжения с приложением свидетельства и  карты маршрута.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 При обращении заявителя (уполномоченного лица) в Департамент за получением результата предоставления муниципальной услуги специалист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проверку документа, удостоверяющего личность заявителя (уполномоченного лица);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заверенную копию Распоряжения, свидетельство и</w:t>
      </w:r>
      <w:r w:rsidR="005D5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карту маршрута;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регистрирует выдачу свидетельства и карты маршрута</w:t>
      </w:r>
      <w:r w:rsidR="005D5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5D5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журналах</w:t>
      </w:r>
      <w:r w:rsidR="005D5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выдачи  свидетельств и карт маршрута (далее – Журнал);</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предоставляет заявителю Журнал для подписи заявителю (его уполномоченному представителю).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 В случае если заявитель указал получение результата по почте, результат муниципальной услуги в виде копии Распоряжения, мотивированного отказа направляется заявителю на указанный им почтовый адрес с указанием права заявителя обратиться непосредственно в Департамент для получения результата муниципальной услуги. Отправка почтового отправления осуществляется специалистом Департамента, ответственным за делопроизводство. Контроль за отправкой почтового отправления заявителю осуществляет специалист Отдела.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 При личном обращении заявителя за результатом предоставления муниципальной услуги в МАУ «МФЦ» сотрудник МАУ «МФЦ», ответственный за выдачу документов:</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 выдачу заявителю результата предоставления услуги.</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 Заявитель ставит подпись и дату получения результата предоставления муниципальной услуги на экземпляре заявления-расписки от заявителя, который хранится в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Заявление-расписка с отметкой заявителя о получении результата предоставления услуги хранится в МАУ «МФЦ».</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невостребованности заявителем результата предоставления муниципальной услуги в течение тридцати </w:t>
      </w:r>
      <w:r w:rsidRPr="00A30E14">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со дня поступления его в МАУ «МФЦ», документы возвращаются в Департамент по реестру.</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3.6.11. Результатом выполнения административной процедуры является: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или направление заявителю копии Распоряжения с приложением свидетельства и карты маршрута.</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или направление мотивированного отказав предоставлении муниципальной услуге.</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3.6.12. Срок выполнения административной процедуры по выдаче результата составляет:</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принятии решения о выдаче свидетельства и карты маршрута  - в течение 1 (одного) календарногодня со дня его подписания;</w:t>
      </w:r>
    </w:p>
    <w:p w:rsidR="00DE4288" w:rsidRDefault="00702717">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принятии решения об отказе в предоставлении муниципальной услуги - в течение 1 (одного) календарного дня.</w:t>
      </w:r>
    </w:p>
    <w:p w:rsidR="00DE4288" w:rsidRDefault="00702717">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3.7. Порядок исправления допущенных опечаток и ошибок в выданныхв результате предоставления муниципальной услуги документах</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3.7.2.</w:t>
      </w:r>
      <w:r>
        <w:rPr>
          <w:rFonts w:ascii="Times New Roman" w:hAnsi="Times New Roman" w:cs="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 (далее – заявление).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3.7.3.</w:t>
      </w:r>
      <w:r>
        <w:rPr>
          <w:rFonts w:ascii="Times New Roman" w:hAnsi="Times New Roman" w:cs="Times New Roman"/>
          <w:sz w:val="24"/>
          <w:szCs w:val="24"/>
        </w:rPr>
        <w:tab/>
        <w:t>Департамент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3.7.4.</w:t>
      </w:r>
      <w:r>
        <w:rPr>
          <w:rFonts w:ascii="Times New Roman" w:hAnsi="Times New Roman" w:cs="Times New Roman"/>
          <w:sz w:val="24"/>
          <w:szCs w:val="24"/>
        </w:rPr>
        <w:tab/>
        <w:t>Департамент обеспечивает устранение опечаток и ошибок в документах, являющихся результатом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3.7.5.</w:t>
      </w:r>
      <w:r>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в Департаменте.</w:t>
      </w:r>
    </w:p>
    <w:p w:rsidR="00DE4288" w:rsidRDefault="00DE4288">
      <w:pPr>
        <w:pStyle w:val="ConsPlusNormal"/>
        <w:jc w:val="both"/>
        <w:rPr>
          <w:rFonts w:ascii="Times New Roman" w:hAnsi="Times New Roman" w:cs="Times New Roman"/>
          <w:sz w:val="24"/>
          <w:szCs w:val="24"/>
        </w:rPr>
      </w:pPr>
    </w:p>
    <w:p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Текущий контроль за предоставлением муниципальной услуги.</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4.1.1. Персональная ответственность специалистов Департамента, обеспечивающих предоставление муниципальной услуги за выполнение своих обязанностей закрепляется в их должностных инструкциях в соответствии с требованиями законодательства.</w:t>
      </w:r>
    </w:p>
    <w:p w:rsidR="00DE4288" w:rsidRDefault="0070271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проверок руководителем Департамента соблюдения и исполнения специалистами Департамента, обеспечивающими предоставление муниципальной услуги положений настоящего Регламента, иных нормативных правовых актов РФ, Самарской области, муниципальных правовых актов. Текущий контроль осуществляется на постоянной основе.</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Плановые и внеплановые проверки, в том числе порядок и формы контроля за полнотой и качеством предоставления муниципальной услуги.</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Проверки осуществляются на основании приказа руководителя Департамента, распоряжений первого заместителя главы, распоряжений главы городского округа Тольятти.</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Плановые проверки осуществляются на основании полугодовых или годовых планов работы Департамента.</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Внеплановые проверки осуществляются в случае выявления нарушений прав заявителей по их жалобам.</w:t>
      </w:r>
    </w:p>
    <w:p w:rsidR="00DE4288" w:rsidRDefault="007027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МАУ «МФЦ», организаций, привлекаемых к реализации функций многофункциональных центров, а также их должностных лиц, муниципальных служащих администрации, работников</w:t>
      </w:r>
    </w:p>
    <w:p w:rsidR="00DE4288" w:rsidRDefault="00DE4288">
      <w:pPr>
        <w:pStyle w:val="ConsPlusNormal"/>
        <w:jc w:val="both"/>
        <w:rPr>
          <w:rFonts w:ascii="Times New Roman" w:hAnsi="Times New Roman" w:cs="Times New Roman"/>
          <w:sz w:val="24"/>
          <w:szCs w:val="24"/>
        </w:rPr>
      </w:pPr>
    </w:p>
    <w:p w:rsidR="00DE4288" w:rsidRDefault="00702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N 210-ФЗ), или их работников.</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5.1.2. Жалоба подается в письменной форме на бумажном носителе, в электронной форме в администрацию,</w:t>
      </w:r>
      <w:r w:rsidR="005D5FB4">
        <w:rPr>
          <w:rFonts w:ascii="Times New Roman" w:hAnsi="Times New Roman" w:cs="Times New Roman"/>
          <w:sz w:val="24"/>
          <w:szCs w:val="24"/>
        </w:rPr>
        <w:t xml:space="preserve"> </w:t>
      </w:r>
      <w:r>
        <w:rPr>
          <w:rFonts w:ascii="Times New Roman" w:hAnsi="Times New Roman" w:cs="Times New Roman"/>
          <w:sz w:val="24"/>
          <w:szCs w:val="24"/>
        </w:rPr>
        <w:t>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Департамента подаются в вышестоящий орган (при его наличии) либо в случае его отсутствия рассматриваются непосредственно главой городского округа Тольятти.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специалистов Департамента, предоставляющих муниципальную услугу, подаются в вышестоящий орган (при его наличии), либо в случае его отсутствия рассматриваются непосредственно руководителем Департамента.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5.1.3. Жалоба на решения и действия (бездействие) администрации, должностного лица администрации, муниципального служащего администрации, главы городского округа Тольятти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городского округа Тольятти, Единого портала либо Регионального портала, а также может быть принята при личном приеме заявителя.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5.1.4. Жалоба должна содержать:</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являются в том числе:</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 Результат досудебного (внесудебного) обжалования.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5.6.1. По результатам рассмотрения жалобы принимается одно из следующих решений:</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подпункте 5.6.1 настоящего административного регламента.</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5.6.3. В случае признания жалобы подлежащей удовлетворению в ответе заявителю, указанном в подпункте 5.6.2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5.6.4. В случае признания жалобы не подлежащей удовлетворению в ответе заявителю, указанном в подпункте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4288" w:rsidRDefault="007027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288" w:rsidRDefault="00DE4288">
      <w:pPr>
        <w:widowControl w:val="0"/>
        <w:spacing w:after="0" w:line="322" w:lineRule="exact"/>
        <w:rPr>
          <w:rFonts w:ascii="Times New Roman" w:eastAsia="Times New Roman" w:hAnsi="Times New Roman" w:cs="Times New Roman"/>
          <w:color w:val="000000"/>
          <w:sz w:val="26"/>
          <w:szCs w:val="26"/>
          <w:lang w:eastAsia="ru-RU" w:bidi="ru-RU"/>
        </w:rPr>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pPr>
    </w:p>
    <w:p w:rsidR="00DE4288" w:rsidRDefault="00DE4288">
      <w:pPr>
        <w:pStyle w:val="ConsPlusNormal"/>
        <w:jc w:val="both"/>
        <w:rPr>
          <w:color w:val="FF0000"/>
          <w:sz w:val="24"/>
          <w:szCs w:val="24"/>
        </w:rPr>
      </w:pPr>
    </w:p>
    <w:p w:rsidR="00DE4288" w:rsidRDefault="00DE4288">
      <w:pPr>
        <w:pStyle w:val="ConsPlusNormal"/>
        <w:jc w:val="both"/>
        <w:rPr>
          <w:color w:val="FF0000"/>
          <w:sz w:val="24"/>
          <w:szCs w:val="24"/>
        </w:rPr>
      </w:pPr>
    </w:p>
    <w:p w:rsidR="00DE4288" w:rsidRDefault="00DE4288">
      <w:pPr>
        <w:pStyle w:val="ConsPlusNormal"/>
        <w:jc w:val="both"/>
        <w:rPr>
          <w:sz w:val="24"/>
          <w:szCs w:val="24"/>
        </w:rPr>
      </w:pPr>
    </w:p>
    <w:p w:rsidR="00DE4288" w:rsidRDefault="00DE4288">
      <w:pPr>
        <w:pStyle w:val="ConsPlusNormal"/>
        <w:jc w:val="both"/>
      </w:pPr>
    </w:p>
    <w:p w:rsidR="00DE4288" w:rsidRDefault="00DE4288">
      <w:pPr>
        <w:pStyle w:val="ConsPlusNormal"/>
        <w:jc w:val="both"/>
      </w:pPr>
    </w:p>
    <w:p w:rsidR="002B4717" w:rsidRDefault="002B4717">
      <w:pPr>
        <w:rPr>
          <w:rFonts w:ascii="Calibri" w:eastAsia="Times New Roman" w:hAnsi="Calibri" w:cs="Calibri"/>
          <w:szCs w:val="20"/>
          <w:lang w:eastAsia="ru-RU"/>
        </w:rPr>
      </w:pPr>
      <w:r>
        <w:br w:type="page"/>
      </w:r>
    </w:p>
    <w:p w:rsidR="002B4717" w:rsidRPr="008611AE" w:rsidRDefault="002B4717" w:rsidP="002B4717">
      <w:pPr>
        <w:pStyle w:val="ConsPlusNormal"/>
        <w:spacing w:line="216" w:lineRule="auto"/>
        <w:jc w:val="right"/>
        <w:outlineLvl w:val="1"/>
        <w:rPr>
          <w:rFonts w:ascii="Times New Roman" w:hAnsi="Times New Roman" w:cs="Times New Roman"/>
          <w:sz w:val="24"/>
          <w:szCs w:val="24"/>
        </w:rPr>
      </w:pPr>
      <w:r w:rsidRPr="008611AE">
        <w:rPr>
          <w:rFonts w:ascii="Times New Roman" w:hAnsi="Times New Roman" w:cs="Times New Roman"/>
          <w:sz w:val="24"/>
          <w:szCs w:val="24"/>
        </w:rPr>
        <w:t>Приложение № 1</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 Административному регламенту предоставления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муниципальной услуги «Оформление свидетельств об</w:t>
      </w:r>
    </w:p>
    <w:p w:rsidR="002B4717" w:rsidRPr="008611AE" w:rsidRDefault="002B4717" w:rsidP="002B4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осуществлении перевозок </w:t>
      </w:r>
      <w:r w:rsidRPr="008611AE">
        <w:rPr>
          <w:rFonts w:ascii="Times New Roman" w:hAnsi="Times New Roman" w:cs="Times New Roman"/>
          <w:sz w:val="24"/>
          <w:szCs w:val="24"/>
        </w:rPr>
        <w:t xml:space="preserve">по маршруту регулярных перевозок и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карт маршрута регулярных перевозок, переоформление свидетельств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об осуществлении перевозок по маршруту регулярных перевозок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и карт маршрута регулярных перевозок»</w:t>
      </w: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rsidR="002B4717" w:rsidRPr="008611AE" w:rsidRDefault="002B4717" w:rsidP="002B47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1AE">
        <w:rPr>
          <w:rFonts w:ascii="Times New Roman" w:eastAsia="Times New Roman" w:hAnsi="Times New Roman" w:cs="Times New Roman"/>
          <w:sz w:val="24"/>
          <w:szCs w:val="24"/>
          <w:lang w:eastAsia="ru-RU"/>
        </w:rPr>
        <w:t xml:space="preserve">Форма заявления на предоставление муниципальной услуги </w:t>
      </w:r>
    </w:p>
    <w:p w:rsidR="002B4717" w:rsidRPr="008611AE" w:rsidRDefault="002B4717" w:rsidP="002B4717">
      <w:pPr>
        <w:autoSpaceDE w:val="0"/>
        <w:spacing w:after="0" w:line="240" w:lineRule="auto"/>
        <w:jc w:val="center"/>
        <w:rPr>
          <w:rFonts w:ascii="Times New Roman" w:hAnsi="Times New Roman" w:cs="Times New Roman"/>
          <w:sz w:val="24"/>
          <w:szCs w:val="24"/>
        </w:rPr>
      </w:pPr>
      <w:r w:rsidRPr="008611AE">
        <w:rPr>
          <w:rFonts w:ascii="Times New Roman" w:eastAsia="Times New Roman" w:hAnsi="Times New Roman" w:cs="Times New Roman"/>
          <w:sz w:val="24"/>
          <w:szCs w:val="24"/>
          <w:lang w:eastAsia="ru-RU"/>
        </w:rPr>
        <w:t xml:space="preserve">по </w:t>
      </w:r>
      <w:r w:rsidRPr="008611AE">
        <w:rPr>
          <w:rFonts w:ascii="Times New Roman" w:hAnsi="Times New Roman" w:cs="Times New Roman"/>
          <w:sz w:val="24"/>
          <w:szCs w:val="24"/>
        </w:rPr>
        <w:t>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B4717" w:rsidRPr="008611AE" w:rsidRDefault="002B4717" w:rsidP="002B4717">
      <w:pPr>
        <w:widowControl w:val="0"/>
        <w:autoSpaceDE w:val="0"/>
        <w:autoSpaceDN w:val="0"/>
        <w:spacing w:before="1" w:after="0" w:line="240" w:lineRule="auto"/>
        <w:rPr>
          <w:rFonts w:ascii="Times New Roman" w:eastAsia="Times New Roman" w:hAnsi="Times New Roman" w:cs="Times New Roman"/>
          <w:b/>
          <w:sz w:val="26"/>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B4717" w:rsidTr="0074291A">
        <w:tc>
          <w:tcPr>
            <w:tcW w:w="3227" w:type="dxa"/>
          </w:tcPr>
          <w:p w:rsidR="002B4717" w:rsidRDefault="002B4717" w:rsidP="0074291A">
            <w:pPr>
              <w:pStyle w:val="ConsPlusNonformat"/>
              <w:jc w:val="right"/>
              <w:rPr>
                <w:rFonts w:ascii="Times New Roman" w:hAnsi="Times New Roman" w:cs="Times New Roman"/>
              </w:rPr>
            </w:pPr>
          </w:p>
        </w:tc>
        <w:tc>
          <w:tcPr>
            <w:tcW w:w="6343" w:type="dxa"/>
          </w:tcPr>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Руководителю департамента дорожного хозяйства и транспорта</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ab/>
              <w:t>__________________________________________</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(Ф.И.О.)</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Заявитель ________________________________</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(Ф.И.О., адрес регистрации, контактный</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__________________________________________</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телефон; наименование</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__________________________________________</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организации, ИНН, юридический адрес,</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__________________________________________</w:t>
            </w:r>
          </w:p>
          <w:p w:rsidR="002B4717" w:rsidRPr="003A74FF" w:rsidRDefault="002B4717" w:rsidP="0074291A">
            <w:pPr>
              <w:pStyle w:val="ConsPlusNonformat"/>
              <w:jc w:val="right"/>
              <w:rPr>
                <w:rFonts w:ascii="Times New Roman" w:hAnsi="Times New Roman" w:cs="Times New Roman"/>
              </w:rPr>
            </w:pPr>
            <w:r w:rsidRPr="003A74FF">
              <w:rPr>
                <w:rFonts w:ascii="Times New Roman" w:hAnsi="Times New Roman" w:cs="Times New Roman"/>
              </w:rPr>
              <w:t xml:space="preserve">                                  контактный телефон - для юридических лиц)</w:t>
            </w:r>
          </w:p>
          <w:p w:rsidR="002B4717" w:rsidRPr="003A74FF" w:rsidRDefault="002B4717" w:rsidP="0074291A">
            <w:pPr>
              <w:pStyle w:val="ConsPlusNonformat"/>
              <w:jc w:val="right"/>
              <w:rPr>
                <w:rFonts w:ascii="Times New Roman" w:hAnsi="Times New Roman" w:cs="Times New Roman"/>
              </w:rPr>
            </w:pPr>
          </w:p>
        </w:tc>
      </w:tr>
    </w:tbl>
    <w:p w:rsidR="002B4717" w:rsidRDefault="002B4717" w:rsidP="002B4717">
      <w:pPr>
        <w:pStyle w:val="ConsPlusNonformat"/>
        <w:jc w:val="center"/>
        <w:rPr>
          <w:rFonts w:ascii="Times New Roman" w:hAnsi="Times New Roman" w:cs="Times New Roman"/>
        </w:rPr>
      </w:pPr>
    </w:p>
    <w:p w:rsidR="002B4717" w:rsidRPr="00DC4EF5" w:rsidRDefault="002B4717" w:rsidP="002B4717">
      <w:pPr>
        <w:pStyle w:val="ConsPlusNonformat"/>
        <w:jc w:val="center"/>
        <w:rPr>
          <w:rFonts w:ascii="Times New Roman" w:hAnsi="Times New Roman" w:cs="Times New Roman"/>
          <w:b/>
          <w:sz w:val="24"/>
          <w:szCs w:val="24"/>
        </w:rPr>
      </w:pPr>
      <w:bookmarkStart w:id="6" w:name="P362"/>
      <w:bookmarkEnd w:id="6"/>
      <w:r w:rsidRPr="00DC4EF5">
        <w:rPr>
          <w:rFonts w:ascii="Times New Roman" w:hAnsi="Times New Roman" w:cs="Times New Roman"/>
          <w:b/>
          <w:sz w:val="24"/>
          <w:szCs w:val="24"/>
        </w:rPr>
        <w:t>Заявление</w:t>
      </w:r>
    </w:p>
    <w:p w:rsidR="002B4717" w:rsidRPr="00DC4EF5" w:rsidRDefault="002B4717" w:rsidP="002B4717">
      <w:pPr>
        <w:pStyle w:val="ConsPlusNonformat"/>
        <w:jc w:val="center"/>
        <w:rPr>
          <w:rFonts w:ascii="Times New Roman" w:hAnsi="Times New Roman" w:cs="Times New Roman"/>
          <w:b/>
        </w:rPr>
      </w:pPr>
      <w:r w:rsidRPr="00DC4EF5">
        <w:rPr>
          <w:rFonts w:ascii="Times New Roman" w:hAnsi="Times New Roman" w:cs="Times New Roman"/>
          <w:b/>
          <w:sz w:val="24"/>
          <w:szCs w:val="24"/>
        </w:rPr>
        <w:t>на оформление (выдачу) свидетельств и картобосуществленииперевозокпомаршрутурегулярныхперевозок</w:t>
      </w:r>
    </w:p>
    <w:p w:rsidR="002B4717" w:rsidRDefault="002B4717" w:rsidP="002B4717">
      <w:pPr>
        <w:pStyle w:val="ConsPlusNormal"/>
        <w:spacing w:before="220"/>
        <w:ind w:firstLine="567"/>
        <w:jc w:val="both"/>
        <w:rPr>
          <w:rFonts w:ascii="Times New Roman" w:eastAsia="sans-serif" w:hAnsi="Times New Roman" w:cs="Times New Roman"/>
          <w:sz w:val="24"/>
          <w:szCs w:val="24"/>
        </w:rPr>
      </w:pPr>
      <w:r>
        <w:rPr>
          <w:rFonts w:ascii="Times New Roman" w:eastAsia="sans-serif" w:hAnsi="Times New Roman" w:cs="Times New Roman"/>
          <w:sz w:val="24"/>
          <w:szCs w:val="24"/>
        </w:rPr>
        <w:t>Заявитель (юридическое лицо, ИП, уполномоченный участник договора простого товарищества):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Наименование (для юридических лиц),фамилия, имя, отчество (для индивидуальных предпринимателей)</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Почтовый адрес</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ИНН</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Номер и дата выдачи лицензии</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Срок действия лицензии</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Контактные телефоны</w:t>
            </w:r>
          </w:p>
        </w:tc>
      </w:tr>
      <w:tr w:rsidR="002B4717" w:rsidRPr="00980FA2" w:rsidTr="0074291A">
        <w:tc>
          <w:tcPr>
            <w:tcW w:w="9570" w:type="dxa"/>
          </w:tcPr>
          <w:p w:rsidR="002B4717" w:rsidRPr="00980FA2" w:rsidRDefault="002B4717" w:rsidP="0074291A">
            <w:pPr>
              <w:pStyle w:val="ConsPlusNormal"/>
              <w:jc w:val="both"/>
              <w:rPr>
                <w:rFonts w:ascii="Times New Roman" w:eastAsia="sans-serif" w:hAnsi="Times New Roman" w:cs="Times New Roman"/>
                <w:sz w:val="24"/>
                <w:szCs w:val="24"/>
              </w:rPr>
            </w:pPr>
            <w:r w:rsidRPr="00980FA2">
              <w:rPr>
                <w:rFonts w:ascii="Times New Roman" w:eastAsia="sans-serif" w:hAnsi="Times New Roman" w:cs="Times New Roman"/>
                <w:sz w:val="24"/>
                <w:szCs w:val="24"/>
              </w:rPr>
              <w:t>Адрес электронной почты (при наличии)</w:t>
            </w:r>
          </w:p>
        </w:tc>
      </w:tr>
    </w:tbl>
    <w:p w:rsidR="002B4717" w:rsidRDefault="002B4717" w:rsidP="002B4717">
      <w:pPr>
        <w:pStyle w:val="ConsPlusNormal"/>
        <w:spacing w:before="220"/>
        <w:ind w:firstLine="567"/>
        <w:jc w:val="both"/>
        <w:rPr>
          <w:rFonts w:ascii="Times New Roman" w:hAnsi="Times New Roman" w:cs="Times New Roman"/>
          <w:sz w:val="24"/>
          <w:szCs w:val="24"/>
        </w:rPr>
      </w:pPr>
      <w:r>
        <w:rPr>
          <w:rFonts w:ascii="Times New Roman" w:eastAsia="sans-serif" w:hAnsi="Times New Roman" w:cs="Times New Roman"/>
          <w:sz w:val="24"/>
          <w:szCs w:val="24"/>
        </w:rPr>
        <w:t>Прошу выдать свидетельство/карты маршрута регулярных перевозок.</w:t>
      </w:r>
    </w:p>
    <w:p w:rsidR="002B4717" w:rsidRDefault="002B4717" w:rsidP="002B4717">
      <w:pPr>
        <w:pStyle w:val="ConsPlusNormal"/>
        <w:spacing w:before="220"/>
        <w:ind w:firstLine="540"/>
        <w:jc w:val="both"/>
        <w:rPr>
          <w:rFonts w:ascii="Times New Roman" w:hAnsi="Times New Roman" w:cs="Times New Roman"/>
          <w:sz w:val="24"/>
          <w:szCs w:val="24"/>
        </w:rPr>
      </w:pPr>
      <w:r>
        <w:rPr>
          <w:rFonts w:ascii="Times New Roman" w:eastAsia="sans-serif" w:hAnsi="Times New Roman" w:cs="Times New Roman"/>
          <w:sz w:val="24"/>
          <w:szCs w:val="24"/>
        </w:rPr>
        <w:t>Регистрационный номер маршрута в реестре муниципальных маршрутов регулярных перевозок ___________, порядковый номер маршрута ____________, наименование маршрута _____________________, в количестве _____________ единиц.</w:t>
      </w:r>
      <w:r>
        <w:rPr>
          <w:rFonts w:ascii="Times New Roman" w:hAnsi="Times New Roman" w:cs="Times New Roman"/>
          <w:sz w:val="24"/>
          <w:szCs w:val="24"/>
        </w:rPr>
        <w:br/>
      </w:r>
    </w:p>
    <w:p w:rsidR="002B4717" w:rsidRDefault="002B4717" w:rsidP="002B4717">
      <w:pPr>
        <w:pStyle w:val="ConsPlusNormal"/>
        <w:spacing w:before="220"/>
        <w:ind w:firstLine="540"/>
        <w:jc w:val="both"/>
        <w:rPr>
          <w:rFonts w:ascii="Times New Roman" w:hAnsi="Times New Roman" w:cs="Times New Roman"/>
          <w:sz w:val="24"/>
          <w:szCs w:val="24"/>
        </w:rPr>
      </w:pPr>
      <w:r>
        <w:rPr>
          <w:rFonts w:ascii="Times New Roman" w:eastAsia="sans-serif" w:hAnsi="Times New Roman" w:cs="Times New Roman"/>
          <w:sz w:val="24"/>
          <w:szCs w:val="24"/>
        </w:rPr>
        <w:t>Прочие перевозчики (участники договора простого товарищества):</w:t>
      </w:r>
      <w:r>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413"/>
        <w:gridCol w:w="2293"/>
        <w:gridCol w:w="2408"/>
      </w:tblGrid>
      <w:tr w:rsidR="002B4717" w:rsidTr="0074291A">
        <w:tc>
          <w:tcPr>
            <w:tcW w:w="2456" w:type="dxa"/>
          </w:tcPr>
          <w:p w:rsidR="002B4717" w:rsidRPr="00980FA2" w:rsidRDefault="002B4717" w:rsidP="0074291A">
            <w:pPr>
              <w:pStyle w:val="ConsPlusNormal"/>
              <w:jc w:val="center"/>
              <w:rPr>
                <w:rFonts w:ascii="Times New Roman" w:hAnsi="Times New Roman" w:cs="Times New Roman"/>
                <w:sz w:val="24"/>
                <w:szCs w:val="24"/>
              </w:rPr>
            </w:pPr>
            <w:r w:rsidRPr="00980FA2">
              <w:rPr>
                <w:rFonts w:ascii="Times New Roman" w:eastAsia="sans-serif" w:hAnsi="Times New Roman" w:cs="Times New Roman"/>
                <w:sz w:val="24"/>
                <w:szCs w:val="24"/>
              </w:rPr>
              <w:t>Наименование</w:t>
            </w:r>
            <w:r w:rsidRPr="00980FA2">
              <w:rPr>
                <w:rFonts w:ascii="Times New Roman" w:hAnsi="Times New Roman" w:cs="Times New Roman"/>
                <w:sz w:val="24"/>
                <w:szCs w:val="24"/>
              </w:rPr>
              <w:br/>
            </w:r>
            <w:r w:rsidRPr="00980FA2">
              <w:rPr>
                <w:rFonts w:ascii="Times New Roman" w:eastAsia="sans-serif" w:hAnsi="Times New Roman" w:cs="Times New Roman"/>
                <w:sz w:val="24"/>
                <w:szCs w:val="24"/>
              </w:rPr>
              <w:t>(Ф.И.О.)</w:t>
            </w:r>
          </w:p>
        </w:tc>
        <w:tc>
          <w:tcPr>
            <w:tcW w:w="2413" w:type="dxa"/>
          </w:tcPr>
          <w:p w:rsidR="002B4717" w:rsidRPr="00980FA2" w:rsidRDefault="002B4717" w:rsidP="0074291A">
            <w:pPr>
              <w:pStyle w:val="ConsPlusNormal"/>
              <w:jc w:val="center"/>
              <w:rPr>
                <w:rFonts w:ascii="Times New Roman" w:hAnsi="Times New Roman" w:cs="Times New Roman"/>
                <w:sz w:val="24"/>
                <w:szCs w:val="24"/>
              </w:rPr>
            </w:pPr>
            <w:r w:rsidRPr="00980FA2">
              <w:rPr>
                <w:rFonts w:ascii="Times New Roman" w:eastAsia="sans-serif" w:hAnsi="Times New Roman" w:cs="Times New Roman"/>
                <w:sz w:val="24"/>
                <w:szCs w:val="24"/>
              </w:rPr>
              <w:t>Место</w:t>
            </w:r>
            <w:r w:rsidRPr="00980FA2">
              <w:rPr>
                <w:rFonts w:ascii="Times New Roman" w:hAnsi="Times New Roman" w:cs="Times New Roman"/>
                <w:sz w:val="24"/>
                <w:szCs w:val="24"/>
              </w:rPr>
              <w:br/>
            </w:r>
            <w:r w:rsidRPr="00980FA2">
              <w:rPr>
                <w:rFonts w:ascii="Times New Roman" w:eastAsia="sans-serif" w:hAnsi="Times New Roman" w:cs="Times New Roman"/>
                <w:sz w:val="24"/>
                <w:szCs w:val="24"/>
              </w:rPr>
              <w:t>нахождения</w:t>
            </w:r>
          </w:p>
        </w:tc>
        <w:tc>
          <w:tcPr>
            <w:tcW w:w="2293" w:type="dxa"/>
          </w:tcPr>
          <w:p w:rsidR="002B4717" w:rsidRPr="00980FA2" w:rsidRDefault="002B4717" w:rsidP="0074291A">
            <w:pPr>
              <w:pStyle w:val="ConsPlusNormal"/>
              <w:jc w:val="center"/>
              <w:rPr>
                <w:rFonts w:ascii="Times New Roman" w:hAnsi="Times New Roman" w:cs="Times New Roman"/>
                <w:sz w:val="24"/>
                <w:szCs w:val="24"/>
              </w:rPr>
            </w:pPr>
            <w:r w:rsidRPr="00980FA2">
              <w:rPr>
                <w:rFonts w:ascii="Times New Roman" w:eastAsia="sans-serif" w:hAnsi="Times New Roman" w:cs="Times New Roman"/>
                <w:sz w:val="24"/>
                <w:szCs w:val="24"/>
              </w:rPr>
              <w:t>ИНН</w:t>
            </w:r>
          </w:p>
        </w:tc>
        <w:tc>
          <w:tcPr>
            <w:tcW w:w="2408" w:type="dxa"/>
          </w:tcPr>
          <w:p w:rsidR="002B4717" w:rsidRPr="00980FA2" w:rsidRDefault="002B4717" w:rsidP="0074291A">
            <w:pPr>
              <w:pStyle w:val="ConsPlusNormal"/>
              <w:jc w:val="center"/>
              <w:rPr>
                <w:rFonts w:ascii="Times New Roman" w:hAnsi="Times New Roman" w:cs="Times New Roman"/>
                <w:sz w:val="24"/>
                <w:szCs w:val="24"/>
              </w:rPr>
            </w:pPr>
            <w:r w:rsidRPr="00980FA2">
              <w:rPr>
                <w:rFonts w:ascii="Times New Roman" w:eastAsia="sans-serif" w:hAnsi="Times New Roman" w:cs="Times New Roman"/>
                <w:sz w:val="24"/>
                <w:szCs w:val="24"/>
              </w:rPr>
              <w:t>Количество</w:t>
            </w:r>
          </w:p>
        </w:tc>
      </w:tr>
      <w:tr w:rsidR="002B4717" w:rsidTr="0074291A">
        <w:tc>
          <w:tcPr>
            <w:tcW w:w="2456" w:type="dxa"/>
          </w:tcPr>
          <w:p w:rsidR="002B4717" w:rsidRPr="00980FA2" w:rsidRDefault="002B4717" w:rsidP="0074291A">
            <w:pPr>
              <w:pStyle w:val="ConsPlusNormal"/>
              <w:jc w:val="both"/>
              <w:rPr>
                <w:rFonts w:ascii="Times New Roman" w:hAnsi="Times New Roman" w:cs="Times New Roman"/>
                <w:sz w:val="24"/>
                <w:szCs w:val="24"/>
              </w:rPr>
            </w:pPr>
          </w:p>
        </w:tc>
        <w:tc>
          <w:tcPr>
            <w:tcW w:w="2413" w:type="dxa"/>
          </w:tcPr>
          <w:p w:rsidR="002B4717" w:rsidRPr="00980FA2" w:rsidRDefault="002B4717" w:rsidP="0074291A">
            <w:pPr>
              <w:pStyle w:val="ConsPlusNormal"/>
              <w:jc w:val="both"/>
              <w:rPr>
                <w:rFonts w:ascii="Times New Roman" w:hAnsi="Times New Roman" w:cs="Times New Roman"/>
                <w:sz w:val="24"/>
                <w:szCs w:val="24"/>
              </w:rPr>
            </w:pPr>
          </w:p>
        </w:tc>
        <w:tc>
          <w:tcPr>
            <w:tcW w:w="2293" w:type="dxa"/>
          </w:tcPr>
          <w:p w:rsidR="002B4717" w:rsidRPr="00980FA2" w:rsidRDefault="002B4717" w:rsidP="0074291A">
            <w:pPr>
              <w:pStyle w:val="ConsPlusNormal"/>
              <w:jc w:val="both"/>
              <w:rPr>
                <w:rFonts w:ascii="Times New Roman" w:hAnsi="Times New Roman" w:cs="Times New Roman"/>
                <w:sz w:val="24"/>
                <w:szCs w:val="24"/>
              </w:rPr>
            </w:pPr>
          </w:p>
        </w:tc>
        <w:tc>
          <w:tcPr>
            <w:tcW w:w="2408" w:type="dxa"/>
          </w:tcPr>
          <w:p w:rsidR="002B4717" w:rsidRPr="00980FA2" w:rsidRDefault="002B4717" w:rsidP="0074291A">
            <w:pPr>
              <w:pStyle w:val="ConsPlusNormal"/>
              <w:jc w:val="both"/>
              <w:rPr>
                <w:rFonts w:ascii="Times New Roman" w:hAnsi="Times New Roman" w:cs="Times New Roman"/>
                <w:sz w:val="24"/>
                <w:szCs w:val="24"/>
              </w:rPr>
            </w:pPr>
          </w:p>
        </w:tc>
      </w:tr>
      <w:tr w:rsidR="002B4717" w:rsidTr="0074291A">
        <w:tc>
          <w:tcPr>
            <w:tcW w:w="2456" w:type="dxa"/>
          </w:tcPr>
          <w:p w:rsidR="002B4717" w:rsidRPr="00980FA2" w:rsidRDefault="002B4717" w:rsidP="0074291A">
            <w:pPr>
              <w:pStyle w:val="ConsPlusNormal"/>
              <w:jc w:val="both"/>
              <w:rPr>
                <w:rFonts w:ascii="Times New Roman" w:hAnsi="Times New Roman" w:cs="Times New Roman"/>
                <w:sz w:val="24"/>
                <w:szCs w:val="24"/>
              </w:rPr>
            </w:pPr>
          </w:p>
        </w:tc>
        <w:tc>
          <w:tcPr>
            <w:tcW w:w="2413" w:type="dxa"/>
          </w:tcPr>
          <w:p w:rsidR="002B4717" w:rsidRPr="00980FA2" w:rsidRDefault="002B4717" w:rsidP="0074291A">
            <w:pPr>
              <w:pStyle w:val="ConsPlusNormal"/>
              <w:jc w:val="both"/>
              <w:rPr>
                <w:rFonts w:ascii="Times New Roman" w:hAnsi="Times New Roman" w:cs="Times New Roman"/>
                <w:sz w:val="24"/>
                <w:szCs w:val="24"/>
              </w:rPr>
            </w:pPr>
          </w:p>
        </w:tc>
        <w:tc>
          <w:tcPr>
            <w:tcW w:w="2293" w:type="dxa"/>
          </w:tcPr>
          <w:p w:rsidR="002B4717" w:rsidRPr="00980FA2" w:rsidRDefault="002B4717" w:rsidP="0074291A">
            <w:pPr>
              <w:pStyle w:val="ConsPlusNormal"/>
              <w:jc w:val="both"/>
              <w:rPr>
                <w:rFonts w:ascii="Times New Roman" w:hAnsi="Times New Roman" w:cs="Times New Roman"/>
                <w:sz w:val="24"/>
                <w:szCs w:val="24"/>
              </w:rPr>
            </w:pPr>
          </w:p>
        </w:tc>
        <w:tc>
          <w:tcPr>
            <w:tcW w:w="2408" w:type="dxa"/>
          </w:tcPr>
          <w:p w:rsidR="002B4717" w:rsidRPr="00980FA2" w:rsidRDefault="002B4717" w:rsidP="0074291A">
            <w:pPr>
              <w:pStyle w:val="ConsPlusNormal"/>
              <w:jc w:val="both"/>
              <w:rPr>
                <w:rFonts w:ascii="Times New Roman" w:hAnsi="Times New Roman" w:cs="Times New Roman"/>
                <w:sz w:val="24"/>
                <w:szCs w:val="24"/>
              </w:rPr>
            </w:pPr>
          </w:p>
        </w:tc>
      </w:tr>
    </w:tbl>
    <w:p w:rsidR="002B4717" w:rsidRDefault="002B4717" w:rsidP="002B4717">
      <w:pPr>
        <w:pStyle w:val="ConsPlusNonformat"/>
        <w:ind w:firstLine="567"/>
        <w:jc w:val="both"/>
        <w:rPr>
          <w:rFonts w:ascii="Times New Roman" w:hAnsi="Times New Roman" w:cs="Times New Roman"/>
          <w:sz w:val="24"/>
          <w:szCs w:val="24"/>
        </w:rPr>
      </w:pP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Способ получения результата муниципальной услуги:</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лично _________________________________________________</w:t>
      </w:r>
      <w:r>
        <w:rPr>
          <w:rFonts w:ascii="Times New Roman" w:hAnsi="Times New Roman" w:cs="Times New Roman"/>
          <w:sz w:val="24"/>
          <w:szCs w:val="24"/>
        </w:rPr>
        <w:t>_</w:t>
      </w:r>
      <w:r w:rsidRPr="003A74FF">
        <w:rPr>
          <w:rFonts w:ascii="Times New Roman" w:hAnsi="Times New Roman" w:cs="Times New Roman"/>
          <w:sz w:val="24"/>
          <w:szCs w:val="24"/>
        </w:rPr>
        <w:t>_______________;</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почтовым отправлением по адресу: ________________________________________;</w:t>
      </w: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ind w:firstLine="567"/>
        <w:jc w:val="both"/>
        <w:rPr>
          <w:rFonts w:ascii="Times New Roman" w:hAnsi="Times New Roman" w:cs="Times New Roman"/>
        </w:rPr>
      </w:pPr>
      <w:r w:rsidRPr="003A74FF">
        <w:rPr>
          <w:rFonts w:ascii="Times New Roman" w:hAnsi="Times New Roman" w:cs="Times New Roman"/>
          <w:sz w:val="24"/>
        </w:rPr>
        <w:t>Заявитель</w:t>
      </w:r>
      <w:r>
        <w:rPr>
          <w:rFonts w:ascii="Times New Roman" w:hAnsi="Times New Roman" w:cs="Times New Roman"/>
        </w:rPr>
        <w:t xml:space="preserve"> ____________________           ___________________________</w:t>
      </w: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2B4717" w:rsidRDefault="002B4717" w:rsidP="002B4717">
      <w:pPr>
        <w:pStyle w:val="ConsPlusNonformat"/>
        <w:ind w:firstLine="567"/>
        <w:jc w:val="both"/>
        <w:rPr>
          <w:rFonts w:ascii="Times New Roman" w:hAnsi="Times New Roman" w:cs="Times New Roman"/>
        </w:rPr>
      </w:pPr>
      <w:r>
        <w:rPr>
          <w:rFonts w:ascii="Times New Roman" w:hAnsi="Times New Roman" w:cs="Times New Roman"/>
        </w:rPr>
        <w:t xml:space="preserve">  МП </w:t>
      </w:r>
    </w:p>
    <w:p w:rsidR="002B4717" w:rsidRDefault="002B4717" w:rsidP="002B4717">
      <w:pPr>
        <w:pStyle w:val="ConsPlusNonformat"/>
        <w:jc w:val="both"/>
        <w:rPr>
          <w:rFonts w:ascii="Times New Roman" w:hAnsi="Times New Roman" w:cs="Times New Roman"/>
        </w:rPr>
      </w:pPr>
      <w:r w:rsidRPr="00DD1B1A">
        <w:rPr>
          <w:rFonts w:ascii="Times New Roman" w:hAnsi="Times New Roman" w:cs="Times New Roman"/>
          <w:sz w:val="16"/>
        </w:rPr>
        <w:t>(при наличии печати)</w:t>
      </w: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______________</w:t>
      </w: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(дата)</w:t>
      </w:r>
    </w:p>
    <w:p w:rsidR="002B4717" w:rsidRPr="008611AE" w:rsidRDefault="002B4717" w:rsidP="002B4717">
      <w:pPr>
        <w:widowControl w:val="0"/>
        <w:autoSpaceDE w:val="0"/>
        <w:autoSpaceDN w:val="0"/>
        <w:adjustRightInd w:val="0"/>
        <w:spacing w:after="0" w:line="240" w:lineRule="auto"/>
        <w:jc w:val="center"/>
      </w:pPr>
      <w:r w:rsidRPr="008611AE">
        <w:rPr>
          <w:rFonts w:ascii="Times New Roman" w:eastAsia="Times New Roman" w:hAnsi="Times New Roman" w:cs="Times New Roman"/>
          <w:sz w:val="24"/>
          <w:szCs w:val="24"/>
          <w:lang w:eastAsia="ru-RU"/>
        </w:rPr>
        <w:t>_____________________</w:t>
      </w:r>
    </w:p>
    <w:p w:rsidR="002B4717" w:rsidRPr="008611AE" w:rsidRDefault="002B4717" w:rsidP="002B4717">
      <w:pPr>
        <w:rPr>
          <w:rFonts w:ascii="Times New Roman" w:hAnsi="Times New Roman" w:cs="Times New Roman"/>
          <w:sz w:val="24"/>
          <w:szCs w:val="24"/>
        </w:rPr>
      </w:pPr>
      <w:r w:rsidRPr="008611AE">
        <w:rPr>
          <w:rFonts w:ascii="Times New Roman" w:hAnsi="Times New Roman" w:cs="Times New Roman"/>
          <w:sz w:val="24"/>
          <w:szCs w:val="24"/>
        </w:rPr>
        <w:br w:type="page"/>
      </w:r>
    </w:p>
    <w:p w:rsidR="002B4717" w:rsidRPr="008611AE" w:rsidRDefault="002B4717" w:rsidP="002B4717">
      <w:pPr>
        <w:pStyle w:val="ConsPlusNormal"/>
        <w:spacing w:line="216" w:lineRule="auto"/>
        <w:jc w:val="right"/>
        <w:outlineLvl w:val="1"/>
        <w:rPr>
          <w:rFonts w:ascii="Times New Roman" w:hAnsi="Times New Roman" w:cs="Times New Roman"/>
          <w:sz w:val="24"/>
          <w:szCs w:val="24"/>
        </w:rPr>
      </w:pPr>
      <w:r w:rsidRPr="008611AE">
        <w:rPr>
          <w:rFonts w:ascii="Times New Roman" w:hAnsi="Times New Roman" w:cs="Times New Roman"/>
          <w:sz w:val="24"/>
          <w:szCs w:val="24"/>
        </w:rPr>
        <w:t>Приложение № 2</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 Административному регламенту предоставления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муниципальной услуги «Оформление свидетельств об</w:t>
      </w:r>
    </w:p>
    <w:p w:rsidR="002B4717" w:rsidRPr="008611AE" w:rsidRDefault="002B4717" w:rsidP="002B4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осуществлении перевозок </w:t>
      </w:r>
      <w:r w:rsidRPr="008611AE">
        <w:rPr>
          <w:rFonts w:ascii="Times New Roman" w:hAnsi="Times New Roman" w:cs="Times New Roman"/>
          <w:sz w:val="24"/>
          <w:szCs w:val="24"/>
        </w:rPr>
        <w:t xml:space="preserve">по маршруту регулярных перевозок и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карт маршрута регулярных перевозок, переоформление свидетельств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об осуществлении перевозок по маршруту регулярных перевозок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и карт маршрута регулярных перевозок»</w:t>
      </w: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rsidR="002B4717" w:rsidRPr="008611AE" w:rsidRDefault="002B4717" w:rsidP="002B47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1AE">
        <w:rPr>
          <w:rFonts w:ascii="Times New Roman" w:eastAsia="Times New Roman" w:hAnsi="Times New Roman" w:cs="Times New Roman"/>
          <w:sz w:val="24"/>
          <w:szCs w:val="24"/>
          <w:lang w:eastAsia="ru-RU"/>
        </w:rPr>
        <w:t xml:space="preserve">Форма заявления на предоставление муниципальной услуги </w:t>
      </w:r>
    </w:p>
    <w:p w:rsidR="002B4717" w:rsidRPr="008611AE" w:rsidRDefault="002B4717" w:rsidP="002B4717">
      <w:pPr>
        <w:autoSpaceDE w:val="0"/>
        <w:spacing w:after="0" w:line="240" w:lineRule="auto"/>
        <w:jc w:val="center"/>
        <w:rPr>
          <w:rFonts w:ascii="Times New Roman" w:hAnsi="Times New Roman" w:cs="Times New Roman"/>
          <w:sz w:val="24"/>
          <w:szCs w:val="24"/>
        </w:rPr>
      </w:pPr>
      <w:r w:rsidRPr="008611AE">
        <w:rPr>
          <w:rFonts w:ascii="Times New Roman" w:eastAsia="Times New Roman" w:hAnsi="Times New Roman" w:cs="Times New Roman"/>
          <w:sz w:val="24"/>
          <w:szCs w:val="24"/>
          <w:lang w:eastAsia="ru-RU"/>
        </w:rPr>
        <w:t xml:space="preserve">по </w:t>
      </w:r>
      <w:r w:rsidRPr="008611AE">
        <w:rPr>
          <w:rFonts w:ascii="Times New Roman" w:hAnsi="Times New Roman" w:cs="Times New Roman"/>
          <w:sz w:val="24"/>
          <w:szCs w:val="24"/>
        </w:rPr>
        <w:t>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B4717" w:rsidRPr="008611AE" w:rsidRDefault="002B4717" w:rsidP="002B4717">
      <w:pPr>
        <w:widowControl w:val="0"/>
        <w:autoSpaceDE w:val="0"/>
        <w:autoSpaceDN w:val="0"/>
        <w:spacing w:before="1" w:after="0" w:line="240" w:lineRule="auto"/>
        <w:rPr>
          <w:rFonts w:ascii="Times New Roman" w:eastAsia="Times New Roman" w:hAnsi="Times New Roman" w:cs="Times New Roman"/>
          <w:b/>
          <w:sz w:val="26"/>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B4717" w:rsidTr="0074291A">
        <w:tc>
          <w:tcPr>
            <w:tcW w:w="3227" w:type="dxa"/>
          </w:tcPr>
          <w:p w:rsidR="002B4717" w:rsidRDefault="002B4717" w:rsidP="0074291A">
            <w:pPr>
              <w:pStyle w:val="ConsPlusNonformat"/>
              <w:jc w:val="right"/>
              <w:rPr>
                <w:rFonts w:ascii="Times New Roman" w:hAnsi="Times New Roman" w:cs="Times New Roman"/>
              </w:rPr>
            </w:pPr>
          </w:p>
        </w:tc>
        <w:tc>
          <w:tcPr>
            <w:tcW w:w="6343" w:type="dxa"/>
          </w:tcPr>
          <w:p w:rsidR="002B4717" w:rsidRDefault="002B4717" w:rsidP="0074291A">
            <w:pPr>
              <w:pStyle w:val="ConsPlusNonformat"/>
              <w:jc w:val="right"/>
              <w:rPr>
                <w:rFonts w:ascii="Times New Roman" w:hAnsi="Times New Roman" w:cs="Times New Roman"/>
              </w:rPr>
            </w:pPr>
            <w:r>
              <w:rPr>
                <w:rFonts w:ascii="Times New Roman" w:hAnsi="Times New Roman" w:cs="Times New Roman"/>
              </w:rPr>
              <w:t>Руководителю департамента дорожного хозяйства и транспорта</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ab/>
              <w:t>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(Ф.И.О.)</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Заявитель 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(Ф.И.О., адрес регистрации, контактный</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телефон; наименование</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организации, ИНН, юридический адрес,</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контактный телефон - для юридических лиц)</w:t>
            </w:r>
          </w:p>
          <w:p w:rsidR="002B4717" w:rsidRDefault="002B4717" w:rsidP="0074291A">
            <w:pPr>
              <w:pStyle w:val="ConsPlusNonformat"/>
              <w:jc w:val="right"/>
              <w:rPr>
                <w:rFonts w:ascii="Times New Roman" w:hAnsi="Times New Roman" w:cs="Times New Roman"/>
              </w:rPr>
            </w:pPr>
          </w:p>
        </w:tc>
      </w:tr>
    </w:tbl>
    <w:p w:rsidR="002B4717" w:rsidRDefault="002B4717" w:rsidP="002B4717">
      <w:pPr>
        <w:pStyle w:val="ConsPlusNonformat"/>
        <w:jc w:val="right"/>
        <w:rPr>
          <w:rFonts w:ascii="Times New Roman" w:hAnsi="Times New Roman" w:cs="Times New Roman"/>
        </w:rPr>
      </w:pPr>
    </w:p>
    <w:p w:rsidR="002B4717" w:rsidRPr="003A74FF" w:rsidRDefault="002B4717" w:rsidP="002B4717">
      <w:pPr>
        <w:pStyle w:val="ConsPlusNonformat"/>
        <w:jc w:val="center"/>
        <w:rPr>
          <w:rFonts w:ascii="Times New Roman" w:hAnsi="Times New Roman" w:cs="Times New Roman"/>
          <w:b/>
          <w:bCs/>
          <w:sz w:val="24"/>
          <w:szCs w:val="24"/>
        </w:rPr>
      </w:pPr>
      <w:r w:rsidRPr="003A74FF">
        <w:rPr>
          <w:rFonts w:ascii="Times New Roman" w:hAnsi="Times New Roman" w:cs="Times New Roman"/>
          <w:b/>
          <w:bCs/>
          <w:sz w:val="24"/>
          <w:szCs w:val="24"/>
        </w:rPr>
        <w:t>Заявление</w:t>
      </w:r>
    </w:p>
    <w:p w:rsidR="002B4717" w:rsidRPr="00C7657D" w:rsidRDefault="002B4717" w:rsidP="002B4717">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w:t>
      </w:r>
      <w:r w:rsidRPr="003A74FF">
        <w:rPr>
          <w:rFonts w:ascii="Times New Roman" w:hAnsi="Times New Roman" w:cs="Times New Roman"/>
          <w:b/>
          <w:bCs/>
          <w:sz w:val="24"/>
          <w:szCs w:val="24"/>
        </w:rPr>
        <w:t xml:space="preserve"> переоформлени</w:t>
      </w:r>
      <w:r>
        <w:rPr>
          <w:rFonts w:ascii="Times New Roman" w:hAnsi="Times New Roman" w:cs="Times New Roman"/>
          <w:b/>
          <w:bCs/>
          <w:sz w:val="24"/>
          <w:szCs w:val="24"/>
        </w:rPr>
        <w:t>е</w:t>
      </w:r>
      <w:r w:rsidRPr="00C7657D">
        <w:rPr>
          <w:rFonts w:ascii="Times New Roman" w:hAnsi="Times New Roman" w:cs="Times New Roman"/>
          <w:b/>
          <w:bCs/>
          <w:sz w:val="24"/>
          <w:szCs w:val="24"/>
        </w:rPr>
        <w:t xml:space="preserve">свидетельств </w:t>
      </w:r>
      <w:r w:rsidRPr="00C7657D">
        <w:rPr>
          <w:rFonts w:ascii="Times New Roman" w:hAnsi="Times New Roman" w:cs="Times New Roman"/>
          <w:b/>
          <w:sz w:val="24"/>
          <w:szCs w:val="24"/>
          <w:lang w:eastAsia="en-US" w:bidi="ru-RU"/>
        </w:rPr>
        <w:t>и карт об осуществлении перевозок по маршруту регулярных перевозок</w:t>
      </w:r>
    </w:p>
    <w:p w:rsidR="002B4717" w:rsidRPr="003A74FF" w:rsidRDefault="002B4717" w:rsidP="002B4717">
      <w:pPr>
        <w:pStyle w:val="ConsPlusNonformat"/>
        <w:jc w:val="both"/>
        <w:rPr>
          <w:rFonts w:ascii="Times New Roman" w:hAnsi="Times New Roman" w:cs="Times New Roman"/>
          <w:sz w:val="24"/>
          <w:szCs w:val="24"/>
        </w:rPr>
      </w:pPr>
    </w:p>
    <w:p w:rsidR="002B4717" w:rsidRDefault="002B4717" w:rsidP="002B4717">
      <w:pPr>
        <w:pStyle w:val="ConsPlusNonformat"/>
        <w:ind w:firstLine="567"/>
        <w:jc w:val="both"/>
        <w:rPr>
          <w:rFonts w:ascii="Times New Roman" w:hAnsi="Times New Roman" w:cs="Times New Roman"/>
        </w:rPr>
      </w:pPr>
      <w:r w:rsidRPr="003A74FF">
        <w:rPr>
          <w:rFonts w:ascii="Times New Roman" w:hAnsi="Times New Roman" w:cs="Times New Roman"/>
          <w:sz w:val="24"/>
          <w:szCs w:val="24"/>
        </w:rPr>
        <w:t xml:space="preserve">Прошу переоформить свидетельство об осуществлении перевозок по муниципальному маршруту регулярных перевозок и (или) карты маршрута регулярных перевозок </w:t>
      </w:r>
      <w:r w:rsidRPr="003A74FF">
        <w:rPr>
          <w:rFonts w:ascii="Times New Roman" w:hAnsi="Times New Roman" w:cs="Times New Roman"/>
          <w:i/>
          <w:iCs/>
          <w:sz w:val="24"/>
          <w:szCs w:val="24"/>
        </w:rPr>
        <w:t>(нужное подчеркнуть)</w:t>
      </w:r>
      <w:r w:rsidRPr="003A74FF">
        <w:rPr>
          <w:rFonts w:ascii="Times New Roman" w:hAnsi="Times New Roman" w:cs="Times New Roman"/>
          <w:sz w:val="24"/>
          <w:szCs w:val="24"/>
        </w:rPr>
        <w:t>в связи:</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Данные ранее выданного свидетельства об осуществлении  автобусных перевозок по муниципальному маршруту регулярных перевозок:</w:t>
      </w: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1</w:t>
      </w:r>
      <w:r>
        <w:rPr>
          <w:rFonts w:ascii="Times New Roman" w:hAnsi="Times New Roman" w:cs="Times New Roman"/>
          <w:sz w:val="24"/>
        </w:rPr>
        <w:t>) серия и номер свидетельства: _</w:t>
      </w:r>
      <w:r w:rsidRPr="003A74FF">
        <w:rPr>
          <w:rFonts w:ascii="Times New Roman" w:hAnsi="Times New Roman" w:cs="Times New Roman"/>
          <w:sz w:val="24"/>
        </w:rPr>
        <w:t>___________________________________________;</w:t>
      </w: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2) дата выдачи свидетельства: 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rPr>
      </w:pP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Данные</w:t>
      </w:r>
      <w:r>
        <w:rPr>
          <w:rFonts w:ascii="Times New Roman" w:hAnsi="Times New Roman" w:cs="Times New Roman"/>
          <w:sz w:val="24"/>
        </w:rPr>
        <w:t xml:space="preserve"> ранее</w:t>
      </w:r>
      <w:r w:rsidRPr="003A74FF">
        <w:rPr>
          <w:rFonts w:ascii="Times New Roman" w:hAnsi="Times New Roman" w:cs="Times New Roman"/>
          <w:sz w:val="24"/>
        </w:rPr>
        <w:t xml:space="preserve"> выданной  карты маршрута регулярных перевозок:</w:t>
      </w: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1) серия и номер: 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rPr>
      </w:pPr>
      <w:r>
        <w:rPr>
          <w:rFonts w:ascii="Times New Roman" w:hAnsi="Times New Roman" w:cs="Times New Roman"/>
          <w:sz w:val="24"/>
        </w:rPr>
        <w:t>2) дата выдачи</w:t>
      </w:r>
      <w:r w:rsidRPr="003A74FF">
        <w:rPr>
          <w:rFonts w:ascii="Times New Roman" w:hAnsi="Times New Roman" w:cs="Times New Roman"/>
          <w:sz w:val="24"/>
        </w:rPr>
        <w:t>: _______________________________________________.</w:t>
      </w:r>
    </w:p>
    <w:p w:rsidR="002B4717" w:rsidRPr="003A74FF" w:rsidRDefault="002B4717" w:rsidP="002B4717">
      <w:pPr>
        <w:pStyle w:val="ConsPlusNonformat"/>
        <w:jc w:val="both"/>
        <w:rPr>
          <w:rFonts w:ascii="Times New Roman" w:hAnsi="Times New Roman" w:cs="Times New Roman"/>
          <w:sz w:val="24"/>
        </w:rPr>
      </w:pPr>
    </w:p>
    <w:p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 xml:space="preserve">Представляем следующие сведения с учетом изменений: </w:t>
      </w:r>
    </w:p>
    <w:p w:rsidR="002B4717" w:rsidRPr="003A74FF" w:rsidRDefault="002B4717" w:rsidP="002B4717">
      <w:pPr>
        <w:pStyle w:val="ConsPlusNonformat"/>
        <w:ind w:firstLine="567"/>
        <w:rPr>
          <w:rFonts w:ascii="Times New Roman" w:hAnsi="Times New Roman" w:cs="Times New Roman"/>
          <w:sz w:val="24"/>
        </w:rPr>
      </w:pPr>
      <w:r w:rsidRPr="003A74FF">
        <w:rPr>
          <w:rFonts w:ascii="Times New Roman" w:hAnsi="Times New Roman" w:cs="Times New Roman"/>
          <w:sz w:val="24"/>
        </w:rPr>
        <w:t>Наименование:____________________________</w:t>
      </w:r>
      <w:r>
        <w:rPr>
          <w:rFonts w:ascii="Times New Roman" w:hAnsi="Times New Roman" w:cs="Times New Roman"/>
          <w:sz w:val="24"/>
        </w:rPr>
        <w:t>_______________________________</w:t>
      </w:r>
      <w:r w:rsidRPr="003A74FF">
        <w:rPr>
          <w:rFonts w:ascii="Times New Roman" w:hAnsi="Times New Roman" w:cs="Times New Roman"/>
          <w:sz w:val="24"/>
        </w:rPr>
        <w:t>;</w:t>
      </w:r>
    </w:p>
    <w:p w:rsidR="002B4717" w:rsidRPr="003A74FF" w:rsidRDefault="002B4717" w:rsidP="002B4717">
      <w:pPr>
        <w:pStyle w:val="ConsPlusNonformat"/>
        <w:ind w:firstLineChars="236" w:firstLine="566"/>
        <w:rPr>
          <w:rFonts w:ascii="Times New Roman" w:hAnsi="Times New Roman" w:cs="Times New Roman"/>
          <w:sz w:val="24"/>
        </w:rPr>
      </w:pPr>
      <w:r w:rsidRPr="003A74FF">
        <w:rPr>
          <w:rFonts w:ascii="Times New Roman" w:hAnsi="Times New Roman" w:cs="Times New Roman"/>
          <w:sz w:val="24"/>
        </w:rPr>
        <w:t>Адрес места нахождения_</w:t>
      </w:r>
      <w:r>
        <w:rPr>
          <w:rFonts w:ascii="Times New Roman" w:hAnsi="Times New Roman" w:cs="Times New Roman"/>
          <w:sz w:val="24"/>
        </w:rPr>
        <w:t>_</w:t>
      </w:r>
      <w:r w:rsidRPr="003A74FF">
        <w:rPr>
          <w:rFonts w:ascii="Times New Roman" w:hAnsi="Times New Roman" w:cs="Times New Roman"/>
          <w:sz w:val="24"/>
        </w:rPr>
        <w:t>________________________________________________;</w:t>
      </w:r>
    </w:p>
    <w:p w:rsidR="002B4717" w:rsidRPr="003A74FF" w:rsidRDefault="002B4717" w:rsidP="002B4717">
      <w:pPr>
        <w:pStyle w:val="ConsPlusNonformat"/>
        <w:ind w:firstLineChars="236" w:firstLine="566"/>
        <w:jc w:val="both"/>
        <w:rPr>
          <w:rFonts w:ascii="Times New Roman" w:hAnsi="Times New Roman" w:cs="Times New Roman"/>
          <w:sz w:val="24"/>
        </w:rPr>
      </w:pPr>
      <w:r w:rsidRPr="003A74FF">
        <w:rPr>
          <w:rFonts w:ascii="Times New Roman" w:hAnsi="Times New Roman" w:cs="Times New Roman"/>
          <w:sz w:val="24"/>
        </w:rPr>
        <w:t>Государственный  регистрационный номер записи о создании юридического лица (ОГРН) _____________________;</w:t>
      </w:r>
    </w:p>
    <w:p w:rsidR="002B4717" w:rsidRPr="003A74FF" w:rsidRDefault="002B4717" w:rsidP="002B4717">
      <w:pPr>
        <w:pStyle w:val="ConsPlusNonformat"/>
        <w:ind w:firstLineChars="236" w:firstLine="566"/>
        <w:jc w:val="both"/>
        <w:rPr>
          <w:rFonts w:ascii="Times New Roman" w:hAnsi="Times New Roman" w:cs="Times New Roman"/>
          <w:sz w:val="24"/>
          <w:szCs w:val="24"/>
        </w:rPr>
      </w:pPr>
      <w:r w:rsidRPr="003A74FF">
        <w:rPr>
          <w:rFonts w:ascii="Times New Roman" w:hAnsi="Times New Roman" w:cs="Times New Roman"/>
          <w:sz w:val="24"/>
        </w:rPr>
        <w:t>Данные документа, подтверждающего факт внесен</w:t>
      </w:r>
      <w:r>
        <w:rPr>
          <w:rFonts w:ascii="Times New Roman" w:hAnsi="Times New Roman" w:cs="Times New Roman"/>
          <w:sz w:val="24"/>
        </w:rPr>
        <w:t xml:space="preserve">ия сведений о юридическом лице в </w:t>
      </w:r>
      <w:r w:rsidRPr="003A74FF">
        <w:rPr>
          <w:rFonts w:ascii="Times New Roman" w:hAnsi="Times New Roman" w:cs="Times New Roman"/>
          <w:sz w:val="24"/>
        </w:rPr>
        <w:t xml:space="preserve">единый государственный реестр юридических лиц (серия, номер, кем и когда  выдан), </w:t>
      </w:r>
      <w:r>
        <w:rPr>
          <w:rFonts w:ascii="Times New Roman" w:hAnsi="Times New Roman" w:cs="Times New Roman"/>
          <w:sz w:val="24"/>
        </w:rPr>
        <w:t>с</w:t>
      </w:r>
      <w:r w:rsidRPr="003A74FF">
        <w:rPr>
          <w:rFonts w:ascii="Times New Roman" w:hAnsi="Times New Roman" w:cs="Times New Roman"/>
          <w:sz w:val="24"/>
          <w:szCs w:val="24"/>
        </w:rPr>
        <w:t>указанием адреса места нахождения органа, осуществившего государственную регистрацию: __________________________________________________________</w:t>
      </w:r>
      <w:r>
        <w:rPr>
          <w:rFonts w:ascii="Times New Roman" w:hAnsi="Times New Roman" w:cs="Times New Roman"/>
          <w:sz w:val="24"/>
          <w:szCs w:val="24"/>
        </w:rPr>
        <w:t>______</w:t>
      </w:r>
      <w:r w:rsidRPr="003A74FF">
        <w:rPr>
          <w:rFonts w:ascii="Times New Roman" w:hAnsi="Times New Roman" w:cs="Times New Roman"/>
          <w:sz w:val="24"/>
          <w:szCs w:val="24"/>
        </w:rPr>
        <w:t>_</w:t>
      </w:r>
    </w:p>
    <w:p w:rsidR="002B4717" w:rsidRPr="003A74FF" w:rsidRDefault="002B4717" w:rsidP="002B4717">
      <w:pPr>
        <w:pStyle w:val="ConsPlusNonformat"/>
        <w:jc w:val="both"/>
        <w:rPr>
          <w:rFonts w:ascii="Times New Roman" w:hAnsi="Times New Roman" w:cs="Times New Roman"/>
          <w:sz w:val="24"/>
          <w:szCs w:val="24"/>
        </w:rPr>
      </w:pPr>
      <w:r w:rsidRPr="003A74FF">
        <w:rPr>
          <w:rFonts w:ascii="Times New Roman" w:hAnsi="Times New Roman" w:cs="Times New Roman"/>
          <w:sz w:val="24"/>
          <w:szCs w:val="24"/>
        </w:rPr>
        <w:t>_____________________________________________________________________________;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ИНН __________________________________________________________________;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Данные документа</w:t>
      </w:r>
      <w:r w:rsidRPr="003A74FF">
        <w:rPr>
          <w:rFonts w:ascii="Times New Roman" w:hAnsi="Times New Roman" w:cs="Times New Roman"/>
          <w:sz w:val="24"/>
          <w:szCs w:val="24"/>
        </w:rPr>
        <w:t xml:space="preserve"> о постановке на учет налогоплательщика в налоговом органе (серия, номер, кем и когда выдан): ____________________________________;</w:t>
      </w:r>
    </w:p>
    <w:p w:rsidR="002B4717" w:rsidRPr="003A74FF" w:rsidRDefault="002B4717" w:rsidP="002B4717">
      <w:pPr>
        <w:pStyle w:val="ConsPlusNonformat"/>
        <w:ind w:firstLine="200"/>
        <w:jc w:val="both"/>
        <w:rPr>
          <w:rFonts w:ascii="Times New Roman" w:hAnsi="Times New Roman" w:cs="Times New Roman"/>
          <w:sz w:val="24"/>
          <w:szCs w:val="24"/>
        </w:rPr>
      </w:pPr>
      <w:r w:rsidRPr="003A74FF">
        <w:rPr>
          <w:rFonts w:ascii="Times New Roman" w:hAnsi="Times New Roman" w:cs="Times New Roman"/>
          <w:sz w:val="24"/>
          <w:szCs w:val="24"/>
        </w:rPr>
        <w:t>маршрут регулярных перевозок: _______________________________________________________________________;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Телефон ________________________________________________________________;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e-mail (если имеется) ________________________________________________.</w:t>
      </w: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Способ получения результата муниципальной услуги:</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лично _________________________________________________</w:t>
      </w:r>
      <w:r>
        <w:rPr>
          <w:rFonts w:ascii="Times New Roman" w:hAnsi="Times New Roman" w:cs="Times New Roman"/>
          <w:sz w:val="24"/>
          <w:szCs w:val="24"/>
        </w:rPr>
        <w:t>_</w:t>
      </w:r>
      <w:r w:rsidRPr="003A74FF">
        <w:rPr>
          <w:rFonts w:ascii="Times New Roman" w:hAnsi="Times New Roman" w:cs="Times New Roman"/>
          <w:sz w:val="24"/>
          <w:szCs w:val="24"/>
        </w:rPr>
        <w:t>_______________;</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почтовым отправлением по адресу: ________________________________________;</w:t>
      </w: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ind w:firstLine="567"/>
        <w:jc w:val="both"/>
        <w:rPr>
          <w:rFonts w:ascii="Times New Roman" w:hAnsi="Times New Roman" w:cs="Times New Roman"/>
        </w:rPr>
      </w:pPr>
      <w:bookmarkStart w:id="7" w:name="P335"/>
      <w:bookmarkEnd w:id="7"/>
      <w:r w:rsidRPr="003A74FF">
        <w:rPr>
          <w:rFonts w:ascii="Times New Roman" w:hAnsi="Times New Roman" w:cs="Times New Roman"/>
          <w:sz w:val="24"/>
        </w:rPr>
        <w:t>Заявитель</w:t>
      </w:r>
      <w:r>
        <w:rPr>
          <w:rFonts w:ascii="Times New Roman" w:hAnsi="Times New Roman" w:cs="Times New Roman"/>
        </w:rPr>
        <w:t xml:space="preserve"> ____________________           ___________________________</w:t>
      </w: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2B4717" w:rsidRDefault="002B4717" w:rsidP="002B4717">
      <w:pPr>
        <w:pStyle w:val="ConsPlusNonformat"/>
        <w:ind w:firstLine="567"/>
        <w:jc w:val="both"/>
        <w:rPr>
          <w:rFonts w:ascii="Times New Roman" w:hAnsi="Times New Roman" w:cs="Times New Roman"/>
        </w:rPr>
      </w:pPr>
      <w:r>
        <w:rPr>
          <w:rFonts w:ascii="Times New Roman" w:hAnsi="Times New Roman" w:cs="Times New Roman"/>
        </w:rPr>
        <w:t xml:space="preserve">  МП </w:t>
      </w:r>
    </w:p>
    <w:p w:rsidR="002B4717" w:rsidRDefault="002B4717" w:rsidP="002B4717">
      <w:pPr>
        <w:pStyle w:val="ConsPlusNonformat"/>
        <w:jc w:val="both"/>
        <w:rPr>
          <w:rFonts w:ascii="Times New Roman" w:hAnsi="Times New Roman" w:cs="Times New Roman"/>
        </w:rPr>
      </w:pPr>
      <w:r w:rsidRPr="00DD1B1A">
        <w:rPr>
          <w:rFonts w:ascii="Times New Roman" w:hAnsi="Times New Roman" w:cs="Times New Roman"/>
          <w:sz w:val="16"/>
        </w:rPr>
        <w:t>(при наличии печати)</w:t>
      </w: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______________</w:t>
      </w:r>
    </w:p>
    <w:p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(дата)</w:t>
      </w:r>
    </w:p>
    <w:p w:rsidR="002B4717" w:rsidRDefault="002B4717" w:rsidP="002B4717">
      <w:pPr>
        <w:pStyle w:val="ConsPlusNonformat"/>
        <w:jc w:val="both"/>
        <w:rPr>
          <w:rFonts w:ascii="Times New Roman" w:hAnsi="Times New Roman" w:cs="Times New Roman"/>
        </w:rPr>
      </w:pPr>
    </w:p>
    <w:p w:rsidR="002B4717" w:rsidRDefault="002B4717" w:rsidP="002B4717">
      <w:pPr>
        <w:pStyle w:val="ConsPlusNonformat"/>
        <w:jc w:val="center"/>
        <w:rPr>
          <w:rFonts w:ascii="Times New Roman" w:hAnsi="Times New Roman" w:cs="Times New Roman"/>
        </w:rPr>
      </w:pPr>
      <w:r w:rsidRPr="008611AE">
        <w:rPr>
          <w:rFonts w:ascii="Times New Roman" w:hAnsi="Times New Roman" w:cs="Times New Roman"/>
          <w:sz w:val="24"/>
          <w:szCs w:val="24"/>
        </w:rPr>
        <w:t>_____________________</w:t>
      </w:r>
    </w:p>
    <w:p w:rsidR="002B4717" w:rsidRPr="008611AE" w:rsidRDefault="002B4717" w:rsidP="002B4717">
      <w:pPr>
        <w:pStyle w:val="ConsPlusNormal"/>
        <w:spacing w:before="220"/>
        <w:ind w:firstLine="540"/>
        <w:jc w:val="both"/>
        <w:rPr>
          <w:rFonts w:ascii="Times New Roman" w:hAnsi="Times New Roman" w:cs="Times New Roman"/>
          <w:sz w:val="24"/>
          <w:szCs w:val="24"/>
        </w:rPr>
      </w:pPr>
      <w:r w:rsidRPr="008611AE">
        <w:rPr>
          <w:rFonts w:ascii="Times New Roman" w:hAnsi="Times New Roman" w:cs="Times New Roman"/>
          <w:sz w:val="24"/>
          <w:szCs w:val="24"/>
        </w:rPr>
        <w:br w:type="page"/>
      </w:r>
    </w:p>
    <w:p w:rsidR="002B4717" w:rsidRPr="008611AE" w:rsidRDefault="002B4717" w:rsidP="002B4717">
      <w:pPr>
        <w:pStyle w:val="ConsPlusNormal"/>
        <w:spacing w:line="216" w:lineRule="auto"/>
        <w:jc w:val="right"/>
        <w:outlineLvl w:val="1"/>
        <w:rPr>
          <w:rFonts w:ascii="Times New Roman" w:hAnsi="Times New Roman" w:cs="Times New Roman"/>
          <w:sz w:val="24"/>
          <w:szCs w:val="24"/>
        </w:rPr>
      </w:pPr>
      <w:r w:rsidRPr="008611AE">
        <w:rPr>
          <w:rFonts w:ascii="Times New Roman" w:hAnsi="Times New Roman" w:cs="Times New Roman"/>
          <w:sz w:val="24"/>
          <w:szCs w:val="24"/>
        </w:rPr>
        <w:t>Приложение № 3</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 Административному регламенту предоставления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муниципальной услуги «Оформление свидетельств об</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осуществлении перевозок по маршруту регулярных перевозок и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карт маршрута регулярных перевозок, переоформление свидетельств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об осуществлении перевозок по маршруту регулярных перевозок </w:t>
      </w:r>
    </w:p>
    <w:p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и карт маршрута регулярных перевозок»</w:t>
      </w: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B4717" w:rsidTr="0074291A">
        <w:tc>
          <w:tcPr>
            <w:tcW w:w="3227" w:type="dxa"/>
          </w:tcPr>
          <w:p w:rsidR="002B4717" w:rsidRDefault="002B4717" w:rsidP="0074291A">
            <w:pPr>
              <w:pStyle w:val="ConsPlusNonformat"/>
              <w:jc w:val="right"/>
              <w:rPr>
                <w:rFonts w:ascii="Times New Roman" w:hAnsi="Times New Roman" w:cs="Times New Roman"/>
              </w:rPr>
            </w:pPr>
          </w:p>
        </w:tc>
        <w:tc>
          <w:tcPr>
            <w:tcW w:w="6343" w:type="dxa"/>
          </w:tcPr>
          <w:p w:rsidR="002B4717" w:rsidRDefault="002B4717" w:rsidP="0074291A">
            <w:pPr>
              <w:pStyle w:val="ConsPlusNonformat"/>
              <w:jc w:val="right"/>
              <w:rPr>
                <w:rFonts w:ascii="Times New Roman" w:hAnsi="Times New Roman" w:cs="Times New Roman"/>
              </w:rPr>
            </w:pPr>
            <w:r>
              <w:rPr>
                <w:rFonts w:ascii="Times New Roman" w:hAnsi="Times New Roman" w:cs="Times New Roman"/>
              </w:rPr>
              <w:t>Руководителю департамента дорожного хозяйства и транспорта</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ab/>
              <w:t>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(Ф.И.О.)</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Заявитель 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(Ф.И.О., адрес регистрации, контактный</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телефон; наименование</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организации, ИНН, юридический адрес,</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контактный телефон - для юридических лиц)</w:t>
            </w:r>
          </w:p>
          <w:p w:rsidR="002B4717" w:rsidRDefault="002B4717" w:rsidP="0074291A">
            <w:pPr>
              <w:pStyle w:val="ConsPlusNonformat"/>
              <w:jc w:val="right"/>
              <w:rPr>
                <w:rFonts w:ascii="Times New Roman" w:hAnsi="Times New Roman" w:cs="Times New Roman"/>
              </w:rPr>
            </w:pPr>
          </w:p>
        </w:tc>
      </w:tr>
    </w:tbl>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Заявление</w:t>
      </w:r>
    </w:p>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 xml:space="preserve">о прекращении действия свидетельств и карт маршрута об осуществлении </w:t>
      </w:r>
    </w:p>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перевозок по муниципальному маршруту регулярных перевозок</w:t>
      </w:r>
    </w:p>
    <w:p w:rsidR="002B4717" w:rsidRPr="00C7657D" w:rsidRDefault="002B4717" w:rsidP="002B4717">
      <w:pPr>
        <w:spacing w:after="0" w:line="240" w:lineRule="auto"/>
        <w:jc w:val="center"/>
        <w:rPr>
          <w:rFonts w:ascii="Times New Roman" w:eastAsia="SimSun" w:hAnsi="Times New Roman" w:cs="Times New Roman"/>
          <w:b/>
          <w:bCs/>
          <w:sz w:val="18"/>
          <w:szCs w:val="18"/>
          <w:lang w:eastAsia="ru-RU"/>
        </w:rPr>
      </w:pPr>
    </w:p>
    <w:p w:rsidR="002B4717" w:rsidRDefault="002B4717" w:rsidP="002B471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w:t>
      </w:r>
      <w:r>
        <w:rPr>
          <w:rFonts w:ascii="Times New Roman" w:eastAsia="SimSun" w:hAnsi="Times New Roman" w:cs="Times New Roman"/>
          <w:sz w:val="24"/>
          <w:szCs w:val="24"/>
          <w:lang w:eastAsia="ru-RU"/>
        </w:rPr>
        <w:t>_______________________________</w:t>
      </w:r>
    </w:p>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(наименование заявителя)</w:t>
      </w: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_________________________________________________________________________</w:t>
      </w:r>
      <w:r>
        <w:rPr>
          <w:rFonts w:ascii="Times New Roman" w:eastAsia="SimSun" w:hAnsi="Times New Roman" w:cs="Times New Roman"/>
          <w:sz w:val="24"/>
          <w:szCs w:val="24"/>
          <w:lang w:eastAsia="ru-RU"/>
        </w:rPr>
        <w:t>__</w:t>
      </w: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w:t>
      </w:r>
      <w:r>
        <w:rPr>
          <w:rFonts w:ascii="Times New Roman" w:eastAsia="SimSun" w:hAnsi="Times New Roman" w:cs="Times New Roman"/>
          <w:sz w:val="24"/>
          <w:szCs w:val="24"/>
          <w:lang w:eastAsia="ru-RU"/>
        </w:rPr>
        <w:t>__</w:t>
      </w:r>
      <w:r w:rsidRPr="00C7657D">
        <w:rPr>
          <w:rFonts w:ascii="Times New Roman" w:eastAsia="SimSun" w:hAnsi="Times New Roman" w:cs="Times New Roman"/>
          <w:sz w:val="24"/>
          <w:szCs w:val="24"/>
          <w:lang w:eastAsia="ru-RU"/>
        </w:rPr>
        <w:t>_</w:t>
      </w:r>
    </w:p>
    <w:p w:rsidR="002B4717"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p>
    <w:p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w:t>
      </w:r>
      <w:r w:rsidRPr="00C7657D">
        <w:rPr>
          <w:rFonts w:ascii="Times New Roman" w:eastAsia="SimSun" w:hAnsi="Times New Roman" w:cs="Times New Roman"/>
          <w:sz w:val="24"/>
          <w:szCs w:val="24"/>
          <w:lang w:eastAsia="ru-RU"/>
        </w:rPr>
        <w:t>ро</w:t>
      </w:r>
      <w:r>
        <w:rPr>
          <w:rFonts w:ascii="Times New Roman" w:eastAsia="SimSun" w:hAnsi="Times New Roman" w:cs="Times New Roman"/>
          <w:sz w:val="24"/>
          <w:szCs w:val="24"/>
          <w:lang w:eastAsia="ru-RU"/>
        </w:rPr>
        <w:t>шу</w:t>
      </w:r>
      <w:r w:rsidRPr="00C7657D">
        <w:rPr>
          <w:rFonts w:ascii="Times New Roman" w:eastAsia="SimSun" w:hAnsi="Times New Roman" w:cs="Times New Roman"/>
          <w:sz w:val="24"/>
          <w:szCs w:val="24"/>
          <w:lang w:eastAsia="ru-RU"/>
        </w:rPr>
        <w:t xml:space="preserve"> Вас прекратить действие свидетельства серия ____________ №</w:t>
      </w:r>
      <w:r>
        <w:rPr>
          <w:rFonts w:ascii="Times New Roman" w:eastAsia="SimSun" w:hAnsi="Times New Roman" w:cs="Times New Roman"/>
          <w:sz w:val="24"/>
          <w:szCs w:val="24"/>
          <w:lang w:eastAsia="ru-RU"/>
        </w:rPr>
        <w:t> </w:t>
      </w:r>
      <w:r w:rsidRPr="00C7657D">
        <w:rPr>
          <w:rFonts w:ascii="Times New Roman" w:eastAsia="SimSun" w:hAnsi="Times New Roman" w:cs="Times New Roman"/>
          <w:sz w:val="24"/>
          <w:szCs w:val="24"/>
          <w:lang w:eastAsia="ru-RU"/>
        </w:rPr>
        <w:t>_____________,</w:t>
      </w:r>
    </w:p>
    <w:p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p>
    <w:p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карт маршрута регулярных перевозок серия ____________  № _____________</w:t>
      </w:r>
    </w:p>
    <w:p w:rsidR="002B4717" w:rsidRPr="00C7657D" w:rsidRDefault="002B4717" w:rsidP="002B4717">
      <w:pPr>
        <w:widowControl w:val="0"/>
        <w:autoSpaceDE w:val="0"/>
        <w:autoSpaceDN w:val="0"/>
        <w:adjustRightInd w:val="0"/>
        <w:spacing w:after="0" w:line="240" w:lineRule="auto"/>
        <w:ind w:firstLineChars="1836" w:firstLine="4406"/>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серия ____________  № _____________</w:t>
      </w:r>
    </w:p>
    <w:p w:rsidR="002B4717" w:rsidRPr="00C7657D" w:rsidRDefault="002B4717" w:rsidP="002B4717">
      <w:pPr>
        <w:widowControl w:val="0"/>
        <w:autoSpaceDE w:val="0"/>
        <w:autoSpaceDN w:val="0"/>
        <w:adjustRightInd w:val="0"/>
        <w:spacing w:after="0" w:line="240" w:lineRule="auto"/>
        <w:ind w:firstLineChars="1836" w:firstLine="4406"/>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серия ____________  № _____________.</w:t>
      </w: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Представитель _____________________________________________________________________________ </w:t>
      </w:r>
    </w:p>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(Ф</w:t>
      </w:r>
      <w:r>
        <w:rPr>
          <w:rFonts w:ascii="Times New Roman" w:eastAsia="SimSun" w:hAnsi="Times New Roman" w:cs="Times New Roman"/>
          <w:sz w:val="18"/>
          <w:szCs w:val="18"/>
          <w:lang w:eastAsia="ru-RU"/>
        </w:rPr>
        <w:t>.</w:t>
      </w:r>
      <w:r w:rsidRPr="00C7657D">
        <w:rPr>
          <w:rFonts w:ascii="Times New Roman" w:eastAsia="SimSun" w:hAnsi="Times New Roman" w:cs="Times New Roman"/>
          <w:sz w:val="18"/>
          <w:szCs w:val="18"/>
          <w:lang w:eastAsia="ru-RU"/>
        </w:rPr>
        <w:t>И</w:t>
      </w:r>
      <w:r>
        <w:rPr>
          <w:rFonts w:ascii="Times New Roman" w:eastAsia="SimSun" w:hAnsi="Times New Roman" w:cs="Times New Roman"/>
          <w:sz w:val="18"/>
          <w:szCs w:val="18"/>
          <w:lang w:eastAsia="ru-RU"/>
        </w:rPr>
        <w:t>.</w:t>
      </w:r>
      <w:r w:rsidRPr="00C7657D">
        <w:rPr>
          <w:rFonts w:ascii="Times New Roman" w:eastAsia="SimSun" w:hAnsi="Times New Roman" w:cs="Times New Roman"/>
          <w:sz w:val="18"/>
          <w:szCs w:val="18"/>
          <w:lang w:eastAsia="ru-RU"/>
        </w:rPr>
        <w:t>О)</w:t>
      </w: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Документ, подтверждающий полномочия представителя:                       </w:t>
      </w:r>
    </w:p>
    <w:p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_____________________________________________________________________________ </w:t>
      </w:r>
    </w:p>
    <w:p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(наименование и реквизиты документа)</w:t>
      </w:r>
    </w:p>
    <w:p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w:t>
      </w:r>
      <w:r>
        <w:rPr>
          <w:rFonts w:ascii="Times New Roman" w:eastAsia="SimSun" w:hAnsi="Times New Roman" w:cs="Times New Roman"/>
          <w:sz w:val="24"/>
          <w:szCs w:val="24"/>
          <w:lang w:eastAsia="ru-RU"/>
        </w:rPr>
        <w:t>_______________________________</w:t>
      </w:r>
    </w:p>
    <w:p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_____________________________________________________________________________</w:t>
      </w:r>
    </w:p>
    <w:p w:rsidR="002B4717" w:rsidRDefault="002B4717" w:rsidP="002B4717">
      <w:pPr>
        <w:spacing w:after="0" w:line="240" w:lineRule="auto"/>
        <w:jc w:val="both"/>
        <w:rPr>
          <w:rFonts w:ascii="Times New Roman" w:eastAsia="SimSun" w:hAnsi="Times New Roman" w:cs="Times New Roman"/>
          <w:sz w:val="24"/>
          <w:szCs w:val="24"/>
          <w:lang w:eastAsia="ru-RU"/>
        </w:rPr>
      </w:pPr>
    </w:p>
    <w:p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Способ получения результата муниципальной услуги:</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лично _________________________________________________</w:t>
      </w:r>
      <w:r>
        <w:rPr>
          <w:rFonts w:ascii="Times New Roman" w:hAnsi="Times New Roman" w:cs="Times New Roman"/>
          <w:sz w:val="24"/>
          <w:szCs w:val="24"/>
        </w:rPr>
        <w:t>_</w:t>
      </w:r>
      <w:r w:rsidRPr="003A74FF">
        <w:rPr>
          <w:rFonts w:ascii="Times New Roman" w:hAnsi="Times New Roman" w:cs="Times New Roman"/>
          <w:sz w:val="24"/>
          <w:szCs w:val="24"/>
        </w:rPr>
        <w:t>_______________;</w:t>
      </w:r>
    </w:p>
    <w:p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почтовым отправлением по адресу: ________________________________________;</w:t>
      </w:r>
    </w:p>
    <w:p w:rsidR="002B4717" w:rsidRDefault="002B4717" w:rsidP="002B4717">
      <w:pPr>
        <w:pStyle w:val="ConsPlusNonformat"/>
        <w:jc w:val="both"/>
        <w:rPr>
          <w:rFonts w:ascii="Times New Roman" w:hAnsi="Times New Roman" w:cs="Times New Roman"/>
        </w:rPr>
      </w:pPr>
    </w:p>
    <w:p w:rsidR="002B4717" w:rsidRDefault="002B4717" w:rsidP="002B4717">
      <w:pPr>
        <w:spacing w:after="0" w:line="240" w:lineRule="auto"/>
        <w:jc w:val="both"/>
        <w:rPr>
          <w:rFonts w:ascii="Times New Roman" w:eastAsia="SimSun" w:hAnsi="Times New Roman" w:cs="Times New Roman"/>
          <w:sz w:val="24"/>
          <w:szCs w:val="24"/>
          <w:lang w:eastAsia="ru-RU"/>
        </w:rPr>
      </w:pPr>
    </w:p>
    <w:p w:rsidR="002B4717" w:rsidRPr="00C7657D" w:rsidRDefault="002B4717" w:rsidP="002B4717">
      <w:pPr>
        <w:spacing w:after="0" w:line="240" w:lineRule="auto"/>
        <w:jc w:val="both"/>
        <w:rPr>
          <w:rFonts w:ascii="Times New Roman" w:eastAsia="SimSun" w:hAnsi="Times New Roman" w:cs="Times New Roman"/>
          <w:sz w:val="24"/>
          <w:szCs w:val="24"/>
          <w:lang w:eastAsia="ru-RU"/>
        </w:rPr>
      </w:pPr>
    </w:p>
    <w:p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ab/>
        <w:t xml:space="preserve">        ________________                                            _________________</w:t>
      </w:r>
    </w:p>
    <w:p w:rsidR="002B4717" w:rsidRPr="00C7657D" w:rsidRDefault="002B4717" w:rsidP="002B4717">
      <w:pPr>
        <w:spacing w:after="0" w:line="240" w:lineRule="auto"/>
        <w:jc w:val="both"/>
        <w:rPr>
          <w:rFonts w:ascii="Times New Roman" w:eastAsia="SimSun" w:hAnsi="Times New Roman" w:cs="Times New Roman"/>
          <w:sz w:val="18"/>
          <w:szCs w:val="18"/>
          <w:lang w:eastAsia="ru-RU"/>
        </w:rPr>
      </w:pPr>
      <w:r w:rsidRPr="00C7657D">
        <w:rPr>
          <w:rFonts w:ascii="Times New Roman" w:eastAsia="SimSun" w:hAnsi="Times New Roman" w:cs="Times New Roman"/>
          <w:sz w:val="18"/>
          <w:szCs w:val="18"/>
          <w:lang w:eastAsia="ru-RU"/>
        </w:rPr>
        <w:t xml:space="preserve">  (дата)                                                                             (подпись)</w:t>
      </w:r>
    </w:p>
    <w:p w:rsidR="002B4717" w:rsidRPr="008611AE" w:rsidRDefault="002B4717" w:rsidP="002B4717">
      <w:pPr>
        <w:widowControl w:val="0"/>
        <w:autoSpaceDE w:val="0"/>
        <w:autoSpaceDN w:val="0"/>
        <w:adjustRightInd w:val="0"/>
        <w:spacing w:after="0" w:line="240" w:lineRule="auto"/>
        <w:jc w:val="center"/>
      </w:pPr>
      <w:r w:rsidRPr="008611AE">
        <w:rPr>
          <w:rFonts w:ascii="Times New Roman" w:eastAsia="Times New Roman" w:hAnsi="Times New Roman" w:cs="Times New Roman"/>
          <w:sz w:val="24"/>
          <w:szCs w:val="24"/>
          <w:lang w:eastAsia="ru-RU"/>
        </w:rPr>
        <w:t>_____________________</w:t>
      </w:r>
    </w:p>
    <w:p w:rsidR="00DE4288" w:rsidRDefault="00702717">
      <w:pPr>
        <w:rPr>
          <w:rFonts w:ascii="Times New Roman" w:hAnsi="Times New Roman" w:cs="Times New Roman"/>
          <w:sz w:val="24"/>
          <w:szCs w:val="24"/>
        </w:rPr>
      </w:pPr>
      <w:r>
        <w:rPr>
          <w:rFonts w:ascii="Times New Roman" w:hAnsi="Times New Roman" w:cs="Times New Roman"/>
          <w:sz w:val="24"/>
          <w:szCs w:val="24"/>
        </w:rPr>
        <w:br w:type="page"/>
      </w:r>
    </w:p>
    <w:p w:rsidR="00DE4288" w:rsidRDefault="00DE4288">
      <w:pPr>
        <w:pStyle w:val="ConsPlusNormal"/>
        <w:jc w:val="both"/>
        <w:sectPr w:rsidR="00DE4288">
          <w:pgSz w:w="11905" w:h="16838"/>
          <w:pgMar w:top="567" w:right="850" w:bottom="1134" w:left="1701" w:header="567" w:footer="567" w:gutter="0"/>
          <w:cols w:space="720"/>
          <w:docGrid w:linePitch="299"/>
        </w:sectPr>
      </w:pPr>
    </w:p>
    <w:p w:rsidR="00DE4288" w:rsidRDefault="00702717">
      <w:pPr>
        <w:pStyle w:val="ConsPlusNormal"/>
        <w:spacing w:line="216"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регламентупредоставления </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«Оформление свидетельств об</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осуществлении перевозок  по маршруту регулярных перевозок и </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карт маршрута регулярных перевозок, переоформление свидетельств </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об осуществленииперевозок по маршруту регулярных перевозок </w:t>
      </w:r>
    </w:p>
    <w:p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и карт маршрута регулярных перевозок»</w:t>
      </w:r>
    </w:p>
    <w:p w:rsidR="00DE4288" w:rsidRDefault="00DE4288">
      <w:pPr>
        <w:pStyle w:val="ConsPlusNormal"/>
        <w:jc w:val="both"/>
      </w:pPr>
    </w:p>
    <w:p w:rsidR="00DE4288" w:rsidRDefault="00702717">
      <w:pPr>
        <w:pStyle w:val="ConsPlusNonformat"/>
        <w:jc w:val="center"/>
        <w:rPr>
          <w:rFonts w:ascii="Times New Roman" w:hAnsi="Times New Roman" w:cs="Times New Roman"/>
          <w:b/>
          <w:sz w:val="28"/>
          <w:szCs w:val="24"/>
        </w:rPr>
      </w:pPr>
      <w:r>
        <w:rPr>
          <w:rFonts w:ascii="Times New Roman" w:hAnsi="Times New Roman" w:cs="Times New Roman"/>
          <w:b/>
          <w:sz w:val="28"/>
          <w:szCs w:val="24"/>
        </w:rPr>
        <w:t>Общая блок-схема</w:t>
      </w:r>
    </w:p>
    <w:p w:rsidR="00DE4288" w:rsidRDefault="00702717">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721360</wp:posOffset>
                </wp:positionH>
                <wp:positionV relativeFrom="paragraph">
                  <wp:posOffset>169545</wp:posOffset>
                </wp:positionV>
                <wp:extent cx="8458200" cy="2762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1. Прием, проверка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8pt;margin-top:13.35pt;width:66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1. Прием, проверка и регистрация заявления и документов, необходимых для предоставления муниципальной услуги</w:t>
                      </w:r>
                    </w:p>
                  </w:txbxContent>
                </v:textbox>
              </v:shap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2940050</wp:posOffset>
                </wp:positionH>
                <wp:positionV relativeFrom="paragraph">
                  <wp:posOffset>99695</wp:posOffset>
                </wp:positionV>
                <wp:extent cx="1875790" cy="365760"/>
                <wp:effectExtent l="38100" t="0" r="29210" b="914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5790" cy="36576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7.85pt" to="379.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" strokecolor="black [3040]">
                <v:stroke endarrow="open"/>
                <o:lock v:ext="edit" shapetype="f"/>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4815840</wp:posOffset>
                </wp:positionH>
                <wp:positionV relativeFrom="paragraph">
                  <wp:posOffset>97155</wp:posOffset>
                </wp:positionV>
                <wp:extent cx="3092450" cy="488950"/>
                <wp:effectExtent l="0" t="0" r="69850" b="1016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0" cy="48895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7.65pt" to="622.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" strokecolor="black [3040]">
                <v:stroke endarrow="open"/>
                <o:lock v:ext="edit" shapetype="f"/>
              </v:lin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1597660</wp:posOffset>
                </wp:positionH>
                <wp:positionV relativeFrom="paragraph">
                  <wp:posOffset>160655</wp:posOffset>
                </wp:positionV>
                <wp:extent cx="3829050" cy="8953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2. Рассмотрение заявления и документов, необходимых для предоставления муниципальной услуги,</w:t>
                            </w:r>
                            <w:r>
                              <w:rPr>
                                <w:rFonts w:ascii="Times New Roman" w:eastAsia="Calibri" w:hAnsi="Times New Roman"/>
                                <w:sz w:val="24"/>
                                <w:szCs w:val="24"/>
                              </w:rPr>
                              <w:t xml:space="preserve"> подготовка проекта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125.8pt;margin-top:12.65pt;width:301.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2. Рассмотрение заявления и документов, необходимых для предоставления муниципальной услуги,</w:t>
                      </w:r>
                      <w:r>
                        <w:rPr>
                          <w:rFonts w:ascii="Times New Roman" w:eastAsia="Calibri" w:hAnsi="Times New Roman"/>
                          <w:sz w:val="24"/>
                          <w:szCs w:val="24"/>
                        </w:rPr>
                        <w:t xml:space="preserve"> подготовка проекта решения о предоставлении (отказе в предоставлении) муниципальной услуги</w:t>
                      </w:r>
                    </w:p>
                  </w:txbxContent>
                </v:textbox>
              </v:shape>
            </w:pict>
          </mc:Fallback>
        </mc:AlternateContent>
      </w: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6522085</wp:posOffset>
                </wp:positionH>
                <wp:positionV relativeFrom="paragraph">
                  <wp:posOffset>109220</wp:posOffset>
                </wp:positionV>
                <wp:extent cx="3171825" cy="7048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2. Отказ в приеме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513.55pt;margin-top:8.6pt;width:249.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2. Отказ в приеме заявления и документов, необходимых для предоставления муниципальной услуги</w:t>
                      </w:r>
                    </w:p>
                  </w:txbxContent>
                </v:textbox>
              </v:shap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298" distR="114298" simplePos="0" relativeHeight="251670528" behindDoc="0" locked="0" layoutInCell="1" allowOverlap="1">
                <wp:simplePos x="0" y="0"/>
                <wp:positionH relativeFrom="column">
                  <wp:posOffset>3483609</wp:posOffset>
                </wp:positionH>
                <wp:positionV relativeFrom="paragraph">
                  <wp:posOffset>4445</wp:posOffset>
                </wp:positionV>
                <wp:extent cx="0" cy="171450"/>
                <wp:effectExtent l="95250" t="0" r="57150" b="5715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0" o:spid="_x0000_s1026" type="#_x0000_t32" style="position:absolute;margin-left:274.3pt;margin-top:.35pt;width:0;height:1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" strokecolor="black [3040]">
                <v:stroke endarrow="open"/>
                <o:lock v:ext="edit" shapetype="f"/>
              </v:shape>
            </w:pict>
          </mc:Fallback>
        </mc:AlternateContent>
      </w: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5071745</wp:posOffset>
                </wp:positionH>
                <wp:positionV relativeFrom="paragraph">
                  <wp:posOffset>89535</wp:posOffset>
                </wp:positionV>
                <wp:extent cx="527685" cy="447675"/>
                <wp:effectExtent l="0" t="0" r="0" b="9525"/>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spacing w:after="0" w:line="240" w:lineRule="auto"/>
                              <w:jc w:val="center"/>
                              <w:rPr>
                                <w:rFonts w:ascii="Times New Roman" w:hAnsi="Times New Roman"/>
                                <w:sz w:val="24"/>
                              </w:rPr>
                            </w:pPr>
                            <w:r>
                              <w:rPr>
                                <w:rFonts w:ascii="Times New Roman" w:hAnsi="Times New Roman"/>
                                <w:sz w:val="24"/>
                              </w:rPr>
                              <w:t>отказ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97" o:spid="_x0000_s1029" type="#_x0000_t202" style="position:absolute;left:0;text-align:left;margin-left:399.35pt;margin-top:7.05pt;width:41.55pt;height:35.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" fillcolor="white [3201]" stroked="f" strokeweight=".5pt">
                <v:path arrowok="t"/>
                <v:textbox>
                  <w:txbxContent>
                    <w:p w:rsidR="0074291A" w:rsidRDefault="0074291A">
                      <w:pPr>
                        <w:spacing w:after="0" w:line="240" w:lineRule="auto"/>
                        <w:jc w:val="center"/>
                        <w:rPr>
                          <w:rFonts w:ascii="Times New Roman" w:hAnsi="Times New Roman"/>
                          <w:sz w:val="24"/>
                        </w:rPr>
                      </w:pPr>
                      <w:r>
                        <w:rPr>
                          <w:rFonts w:ascii="Times New Roman" w:hAnsi="Times New Roman"/>
                          <w:sz w:val="24"/>
                        </w:rPr>
                        <w:t>отказ</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118110</wp:posOffset>
                </wp:positionV>
                <wp:extent cx="1185545" cy="447675"/>
                <wp:effectExtent l="0" t="0" r="8255" b="952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54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spacing w:after="0" w:line="240" w:lineRule="auto"/>
                              <w:jc w:val="center"/>
                              <w:rPr>
                                <w:rFonts w:ascii="Times New Roman" w:hAnsi="Times New Roman"/>
                                <w:sz w:val="24"/>
                              </w:rPr>
                            </w:pPr>
                            <w:r>
                              <w:rPr>
                                <w:rFonts w:ascii="Times New Roman" w:hAnsi="Times New Roman"/>
                                <w:sz w:val="24"/>
                              </w:rPr>
                              <w:t>положительное</w:t>
                            </w:r>
                          </w:p>
                          <w:p w:rsidR="0074291A" w:rsidRDefault="0074291A">
                            <w:pPr>
                              <w:spacing w:after="0" w:line="240" w:lineRule="auto"/>
                              <w:jc w:val="center"/>
                              <w:rPr>
                                <w:rFonts w:ascii="Times New Roman" w:hAnsi="Times New Roman"/>
                                <w:sz w:val="24"/>
                              </w:rPr>
                            </w:pPr>
                            <w:r>
                              <w:rPr>
                                <w:rFonts w:ascii="Times New Roman" w:hAnsi="Times New Roman"/>
                                <w:sz w:val="24"/>
                              </w:rPr>
                              <w:t>решение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95" o:spid="_x0000_s1030" type="#_x0000_t202" style="position:absolute;left:0;text-align:left;margin-left:62.6pt;margin-top:9.3pt;width:93.3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" fillcolor="white [3201]" stroked="f" strokeweight=".5pt">
                <v:path arrowok="t"/>
                <v:textbox>
                  <w:txbxContent>
                    <w:p w:rsidR="0074291A" w:rsidRDefault="0074291A">
                      <w:pPr>
                        <w:spacing w:after="0" w:line="240" w:lineRule="auto"/>
                        <w:jc w:val="center"/>
                        <w:rPr>
                          <w:rFonts w:ascii="Times New Roman" w:hAnsi="Times New Roman"/>
                          <w:sz w:val="24"/>
                        </w:rPr>
                      </w:pPr>
                      <w:r>
                        <w:rPr>
                          <w:rFonts w:ascii="Times New Roman" w:hAnsi="Times New Roman"/>
                          <w:sz w:val="24"/>
                        </w:rPr>
                        <w:t>положительное</w:t>
                      </w:r>
                    </w:p>
                    <w:p w:rsidR="0074291A" w:rsidRDefault="0074291A">
                      <w:pPr>
                        <w:spacing w:after="0" w:line="240" w:lineRule="auto"/>
                        <w:jc w:val="center"/>
                        <w:rPr>
                          <w:rFonts w:ascii="Times New Roman" w:hAnsi="Times New Roman"/>
                          <w:sz w:val="24"/>
                        </w:rPr>
                      </w:pPr>
                      <w:r>
                        <w:rPr>
                          <w:rFonts w:ascii="Times New Roman" w:hAnsi="Times New Roman"/>
                          <w:sz w:val="24"/>
                        </w:rPr>
                        <w:t>решение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2034540</wp:posOffset>
                </wp:positionH>
                <wp:positionV relativeFrom="paragraph">
                  <wp:posOffset>5080</wp:posOffset>
                </wp:positionV>
                <wp:extent cx="2847975" cy="68580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3. Согласование, принятие и оформление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60.2pt;margin-top:.4pt;width:22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3. Согласование, принятие и оформление решения о предоставлении муниципальной услуги</w:t>
                      </w:r>
                    </w:p>
                  </w:txbxContent>
                </v:textbox>
              </v:shape>
            </w:pict>
          </mc:Fallback>
        </mc:AlternateContent>
      </w: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g">
            <w:drawing>
              <wp:anchor distT="0" distB="0" distL="114300" distR="114300" simplePos="0" relativeHeight="251671552" behindDoc="0" locked="0" layoutInCell="1" allowOverlap="1">
                <wp:simplePos x="0" y="0"/>
                <wp:positionH relativeFrom="column">
                  <wp:posOffset>720725</wp:posOffset>
                </wp:positionH>
                <wp:positionV relativeFrom="paragraph">
                  <wp:posOffset>167640</wp:posOffset>
                </wp:positionV>
                <wp:extent cx="1314450" cy="795020"/>
                <wp:effectExtent l="95250" t="0" r="19050" b="62230"/>
                <wp:wrapNone/>
                <wp:docPr id="296" name="Группа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0" cy="795020"/>
                          <a:chOff x="0" y="0"/>
                          <a:chExt cx="1314450" cy="950027"/>
                        </a:xfrm>
                      </wpg:grpSpPr>
                      <wps:wsp>
                        <wps:cNvPr id="293" name="Прямая соединительная линия 293"/>
                        <wps:cNvCnPr/>
                        <wps:spPr>
                          <a:xfrm>
                            <a:off x="0" y="0"/>
                            <a:ext cx="0" cy="950027"/>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Прямая соединительная линия 294"/>
                        <wps:cNvCnPr/>
                        <wps:spPr>
                          <a:xfrm flipH="1">
                            <a:off x="0" y="0"/>
                            <a:ext cx="131445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Группа 296" o:spid="_x0000_s1026" style="position:absolute;margin-left:56.75pt;margin-top:13.2pt;width:103.5pt;height:62.6pt;z-index:251671552;mso-height-relative:margin" coordsize="1314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">
                <v:line id="Прямая соединительная линия 293" o:spid="_x0000_s1027" style="position:absolute;visibility:visible;mso-wrap-style:square" from="0,0" to="0,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AHsMAAADcAAAADwAAAGRycy9kb3ducmV2LnhtbESPQWsCMRSE74L/ITzBm2ZVWurWKNIi&#10;eBChWkRvj+R1d3HzsiRR1/56Uyh4HGbmG2a2aG0truRD5VjBaJiBINbOVFwo+N6vBm8gQkQ2WDsm&#10;BXcKsJh3OzPMjbvxF113sRAJwiFHBWWMTS5l0CVZDEPXECfvx3mLMUlfSOPxluC2luMse5UWK04L&#10;JTb0UZI+7y5Wwe9We9ke2R/i0mja4Gn96V6U6vfa5TuISG18hv/ba6NgPJ3A35l0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GQB7DAAAA3AAAAA8AAAAAAAAAAAAA&#10;AAAAoQIAAGRycy9kb3ducmV2LnhtbFBLBQYAAAAABAAEAPkAAACRAwAAAAA=&#10;" strokecolor="black [3040]">
                  <v:stroke endarrow="open"/>
                </v:line>
                <v:line id="Прямая соединительная линия 294" o:spid="_x0000_s1028" style="position:absolute;flip:x;visibility:visible;mso-wrap-style:square" from="0,0" to="1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rosQAAADcAAAADwAAAGRycy9kb3ducmV2LnhtbESPS4sCMRCE7wv+h9CCtzWjyKqjUUQQ&#10;ZBfF58FbM+l54KQzTKIz+++NsLDHoqq+oubL1pTiSbUrLCsY9CMQxInVBWcKLufN5wSE88gaS8uk&#10;4JccLBedjznG2jZ8pOfJZyJA2MWoIPe+iqV0SU4GXd9WxMFLbW3QB1lnUtfYBLgp5TCKvqTBgsNC&#10;jhWtc0rup4dRkLpHtb5dtU/H37vjLv3J9tgclOp129UMhKfW/4f/2lutYDgdwf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GuixAAAANwAAAAPAAAAAAAAAAAA&#10;AAAAAKECAABkcnMvZG93bnJldi54bWxQSwUGAAAAAAQABAD5AAAAkgMAAAAA&#10;" strokecolor="black [3040]"/>
              </v:group>
            </w:pict>
          </mc:Fallback>
        </mc:AlternateContent>
      </w:r>
      <w:r>
        <w:rPr>
          <w:noProof/>
          <w:lang w:eastAsia="ru-RU"/>
        </w:rPr>
        <mc:AlternateContent>
          <mc:Choice Requires="wpg">
            <w:drawing>
              <wp:anchor distT="0" distB="0" distL="114300" distR="114300" simplePos="0" relativeHeight="251673600" behindDoc="0" locked="0" layoutInCell="1" allowOverlap="1">
                <wp:simplePos x="0" y="0"/>
                <wp:positionH relativeFrom="column">
                  <wp:posOffset>4879975</wp:posOffset>
                </wp:positionH>
                <wp:positionV relativeFrom="paragraph">
                  <wp:posOffset>144145</wp:posOffset>
                </wp:positionV>
                <wp:extent cx="942975" cy="1812925"/>
                <wp:effectExtent l="0" t="0" r="104775" b="53975"/>
                <wp:wrapNone/>
                <wp:docPr id="298" name="Группа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942975" cy="1812925"/>
                          <a:chOff x="0" y="0"/>
                          <a:chExt cx="1314450" cy="906449"/>
                        </a:xfrm>
                      </wpg:grpSpPr>
                      <wps:wsp>
                        <wps:cNvPr id="299" name="Прямая соединительная линия 299"/>
                        <wps:cNvCnPr/>
                        <wps:spPr>
                          <a:xfrm flipH="1">
                            <a:off x="0" y="0"/>
                            <a:ext cx="0" cy="906449"/>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wps:wsp>
                        <wps:cNvPr id="300" name="Прямая соединительная линия 300"/>
                        <wps:cNvCnPr/>
                        <wps:spPr>
                          <a:xfrm flipH="1">
                            <a:off x="0" y="0"/>
                            <a:ext cx="131445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98" o:spid="_x0000_s1026" style="position:absolute;margin-left:384.25pt;margin-top:11.35pt;width:74.25pt;height:142.75pt;flip:x;z-index:251673600;mso-width-relative:margin;mso-height-relative:margin" coordsize="13144,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">
                <v:line id="Прямая соединительная линия 299" o:spid="_x0000_s1027" style="position:absolute;flip:x;visibility:visible;mso-wrap-style:square" from="0,0" to="0,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bMUAAADcAAAADwAAAGRycy9kb3ducmV2LnhtbESPX2vCQBDE3wt+h2OFvtWLPgQTPaUo&#10;hSKloP2Dj0tuTUJv90Lu1LSfvicU+jjMzG+Y5Xpgpy7Uh9aLgekkA0VSedtKbeD97elhDipEFIvO&#10;Cxn4pgDr1ehuiaX1V9nT5RBrlSASSjTQxNiVWoeqIcYw8R1J8k6+Z4xJ9rW2PV4TnJ2eZVmuGVtJ&#10;Cw12tGmo+jqc2cDx58Sfu/Cab4uXucvZfQiHqTH34+FxASrSEP/Df+1na2BWFHA7k46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pbMUAAADcAAAADwAAAAAAAAAA&#10;AAAAAAChAgAAZHJzL2Rvd25yZXYueG1sUEsFBgAAAAAEAAQA+QAAAJMDAAAAAA==&#10;" strokecolor="black [3040]">
                  <v:stroke endarrow="open"/>
                </v:line>
                <v:line id="Прямая соединительная линия 300" o:spid="_x0000_s1028" style="position:absolute;flip:x;visibility:visible;mso-wrap-style:square" from="0,0" to="1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3u8AAAADcAAAADwAAAGRycy9kb3ducmV2LnhtbERPy4rCMBTdC/5DuII7TR3BkWoUEYRB&#10;UcbXwt2luX1gc1OaaOvfm4Xg8nDe82VrSvGk2hWWFYyGEQjixOqCMwWX82YwBeE8ssbSMil4kYPl&#10;otuZY6xtw0d6nnwmQgi7GBXk3lexlC7JyaAb2oo4cKmtDfoA60zqGpsQbkr5E0UTabDg0JBjReuc&#10;kvvpYRSk7lGtb1ft09/t/rhPd9kBm3+l+r12NQPhqfVf8cf9pxWMozA/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Q97vAAAAA3AAAAA8AAAAAAAAAAAAAAAAA&#10;oQIAAGRycy9kb3ducmV2LnhtbFBLBQYAAAAABAAEAPkAAACOAwAAAAA=&#10;" strokecolor="black [3040]"/>
              </v:group>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530860</wp:posOffset>
                </wp:positionH>
                <wp:positionV relativeFrom="paragraph">
                  <wp:posOffset>86360</wp:posOffset>
                </wp:positionV>
                <wp:extent cx="2847975" cy="495300"/>
                <wp:effectExtent l="0" t="0" r="2857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4. Оформление, переоформление свидетельства и карт маршрута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41.8pt;margin-top:6.8pt;width:224.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4. Оформление, переоформление свидетельства и карт маршрута</w:t>
                      </w:r>
                    </w:p>
                  </w:txbxContent>
                </v:textbox>
              </v:shap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1854835</wp:posOffset>
                </wp:positionH>
                <wp:positionV relativeFrom="paragraph">
                  <wp:posOffset>55880</wp:posOffset>
                </wp:positionV>
                <wp:extent cx="2228850" cy="466725"/>
                <wp:effectExtent l="0" t="0" r="76200" b="8572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146.05pt;margin-top:4.4pt;width:175.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" strokecolor="black [3040]">
                <v:stroke endarrow="open"/>
                <o:lock v:ext="edit" shapetype="f"/>
              </v:shap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040F7C">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3054985</wp:posOffset>
                </wp:positionH>
                <wp:positionV relativeFrom="paragraph">
                  <wp:posOffset>25400</wp:posOffset>
                </wp:positionV>
                <wp:extent cx="3638550" cy="504825"/>
                <wp:effectExtent l="0" t="0" r="1905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91A" w:rsidRDefault="0074291A">
                            <w:pPr>
                              <w:jc w:val="center"/>
                              <w:rPr>
                                <w:rFonts w:ascii="Times New Roman" w:hAnsi="Times New Roman"/>
                                <w:sz w:val="24"/>
                              </w:rPr>
                            </w:pPr>
                            <w:r>
                              <w:rPr>
                                <w:rFonts w:ascii="Times New Roman" w:hAnsi="Times New Roman"/>
                                <w:sz w:val="24"/>
                              </w:rPr>
                              <w:t>5. Выдача (направление) результата предоставления муниципальной услуги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3" type="#_x0000_t202" style="position:absolute;left:0;text-align:left;margin-left:240.55pt;margin-top:2pt;width:286.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" fillcolor="white [3201]" strokeweight=".5pt">
                <v:path arrowok="t"/>
                <v:textbox>
                  <w:txbxContent>
                    <w:p w:rsidR="0074291A" w:rsidRDefault="0074291A">
                      <w:pPr>
                        <w:jc w:val="center"/>
                        <w:rPr>
                          <w:rFonts w:ascii="Times New Roman" w:hAnsi="Times New Roman"/>
                          <w:sz w:val="24"/>
                        </w:rPr>
                      </w:pPr>
                      <w:r>
                        <w:rPr>
                          <w:rFonts w:ascii="Times New Roman" w:hAnsi="Times New Roman"/>
                          <w:sz w:val="24"/>
                        </w:rPr>
                        <w:t>5. Выдача (направление) результата предоставления муниципальной услуги заявителю</w:t>
                      </w:r>
                    </w:p>
                  </w:txbxContent>
                </v:textbox>
              </v:shape>
            </w:pict>
          </mc:Fallback>
        </mc:AlternateContent>
      </w:r>
    </w:p>
    <w:p w:rsidR="00DE4288" w:rsidRDefault="00DE4288">
      <w:pPr>
        <w:autoSpaceDE w:val="0"/>
        <w:spacing w:after="0" w:line="240" w:lineRule="auto"/>
        <w:jc w:val="center"/>
        <w:rPr>
          <w:rFonts w:ascii="Times New Roman" w:hAnsi="Times New Roman"/>
          <w:sz w:val="24"/>
          <w:szCs w:val="24"/>
        </w:rPr>
      </w:pPr>
    </w:p>
    <w:p w:rsidR="00DE4288" w:rsidRDefault="00DE4288">
      <w:pPr>
        <w:autoSpaceDE w:val="0"/>
        <w:spacing w:after="0" w:line="240" w:lineRule="auto"/>
        <w:jc w:val="center"/>
        <w:rPr>
          <w:rFonts w:ascii="Times New Roman" w:hAnsi="Times New Roman"/>
          <w:sz w:val="24"/>
          <w:szCs w:val="24"/>
        </w:rPr>
      </w:pPr>
    </w:p>
    <w:p w:rsidR="00DE4288" w:rsidRDefault="00702717">
      <w:pPr>
        <w:jc w:val="center"/>
      </w:pPr>
      <w:r>
        <w:t>__________________________________</w:t>
      </w:r>
    </w:p>
    <w:sectPr w:rsidR="00DE4288" w:rsidSect="008B4516">
      <w:pgSz w:w="16838" w:h="11905" w:orient="landscape"/>
      <w:pgMar w:top="567" w:right="1134" w:bottom="284" w:left="567" w:header="22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DB" w:rsidRDefault="00D870DB">
      <w:pPr>
        <w:spacing w:after="0" w:line="240" w:lineRule="auto"/>
      </w:pPr>
      <w:r>
        <w:separator/>
      </w:r>
    </w:p>
  </w:endnote>
  <w:endnote w:type="continuationSeparator" w:id="0">
    <w:p w:rsidR="00D870DB" w:rsidRDefault="00D8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ans-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03855"/>
      <w:docPartObj>
        <w:docPartGallery w:val="Page Numbers (Bottom of Page)"/>
        <w:docPartUnique/>
      </w:docPartObj>
    </w:sdtPr>
    <w:sdtEndPr>
      <w:rPr>
        <w:rFonts w:ascii="Times New Roman" w:hAnsi="Times New Roman" w:cs="Times New Roman"/>
        <w:sz w:val="24"/>
      </w:rPr>
    </w:sdtEndPr>
    <w:sdtContent>
      <w:p w:rsidR="0074291A" w:rsidRDefault="0074291A">
        <w:pPr>
          <w:pStyle w:val="a9"/>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15416D">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DB" w:rsidRDefault="00D870DB">
      <w:pPr>
        <w:spacing w:after="0" w:line="240" w:lineRule="auto"/>
      </w:pPr>
      <w:r>
        <w:separator/>
      </w:r>
    </w:p>
  </w:footnote>
  <w:footnote w:type="continuationSeparator" w:id="0">
    <w:p w:rsidR="00D870DB" w:rsidRDefault="00D8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A25AB8"/>
    <w:multiLevelType w:val="multilevel"/>
    <w:tmpl w:val="1306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6174E4"/>
    <w:multiLevelType w:val="multilevel"/>
    <w:tmpl w:val="37B8F7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6F1B23"/>
    <w:multiLevelType w:val="multilevel"/>
    <w:tmpl w:val="8FEE43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087443"/>
    <w:multiLevelType w:val="multilevel"/>
    <w:tmpl w:val="21EE10A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B50B7F"/>
    <w:multiLevelType w:val="multilevel"/>
    <w:tmpl w:val="763096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00393A"/>
    <w:multiLevelType w:val="multilevel"/>
    <w:tmpl w:val="3C6A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D86FB3"/>
    <w:multiLevelType w:val="multilevel"/>
    <w:tmpl w:val="F07C67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B81A6D"/>
    <w:multiLevelType w:val="multilevel"/>
    <w:tmpl w:val="124C494A"/>
    <w:lvl w:ilvl="0">
      <w:start w:val="2"/>
      <w:numFmt w:val="decimal"/>
      <w:lvlText w:val="%1."/>
      <w:lvlJc w:val="left"/>
      <w:pPr>
        <w:ind w:left="840" w:hanging="840"/>
      </w:pPr>
      <w:rPr>
        <w:rFonts w:hint="default"/>
      </w:rPr>
    </w:lvl>
    <w:lvl w:ilvl="1">
      <w:start w:val="18"/>
      <w:numFmt w:val="decimal"/>
      <w:lvlText w:val="%1.%2."/>
      <w:lvlJc w:val="left"/>
      <w:pPr>
        <w:ind w:left="1075" w:hanging="840"/>
      </w:pPr>
      <w:rPr>
        <w:rFonts w:hint="default"/>
      </w:rPr>
    </w:lvl>
    <w:lvl w:ilvl="2">
      <w:start w:val="2"/>
      <w:numFmt w:val="decimal"/>
      <w:lvlText w:val="%1.%2.%3."/>
      <w:lvlJc w:val="left"/>
      <w:pPr>
        <w:ind w:left="1310" w:hanging="840"/>
      </w:pPr>
      <w:rPr>
        <w:rFonts w:hint="default"/>
      </w:rPr>
    </w:lvl>
    <w:lvl w:ilvl="3">
      <w:start w:val="1"/>
      <w:numFmt w:val="decimal"/>
      <w:lvlText w:val="%1.%2.%3.%4."/>
      <w:lvlJc w:val="left"/>
      <w:pPr>
        <w:ind w:left="1545" w:hanging="84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2">
    <w:nsid w:val="736E0C01"/>
    <w:multiLevelType w:val="multilevel"/>
    <w:tmpl w:val="8892CB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C7377E"/>
    <w:multiLevelType w:val="multilevel"/>
    <w:tmpl w:val="32A653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5"/>
  </w:num>
  <w:num w:numId="3">
    <w:abstractNumId w:val="14"/>
  </w:num>
  <w:num w:numId="4">
    <w:abstractNumId w:val="4"/>
  </w:num>
  <w:num w:numId="5">
    <w:abstractNumId w:val="9"/>
  </w:num>
  <w:num w:numId="6">
    <w:abstractNumId w:val="12"/>
  </w:num>
  <w:num w:numId="7">
    <w:abstractNumId w:val="2"/>
  </w:num>
  <w:num w:numId="8">
    <w:abstractNumId w:val="10"/>
  </w:num>
  <w:num w:numId="9">
    <w:abstractNumId w:val="7"/>
  </w:num>
  <w:num w:numId="10">
    <w:abstractNumId w:val="13"/>
  </w:num>
  <w:num w:numId="11">
    <w:abstractNumId w:val="0"/>
  </w:num>
  <w:num w:numId="12">
    <w:abstractNumId w:val="8"/>
  </w:num>
  <w:num w:numId="13">
    <w:abstractNumId w:val="3"/>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88"/>
    <w:rsid w:val="00040F7C"/>
    <w:rsid w:val="0015416D"/>
    <w:rsid w:val="001E08F4"/>
    <w:rsid w:val="00241757"/>
    <w:rsid w:val="00284F92"/>
    <w:rsid w:val="002B4717"/>
    <w:rsid w:val="003A6A8F"/>
    <w:rsid w:val="00474C3A"/>
    <w:rsid w:val="00486EA9"/>
    <w:rsid w:val="004C14D1"/>
    <w:rsid w:val="005D5FB4"/>
    <w:rsid w:val="005E770D"/>
    <w:rsid w:val="006C333E"/>
    <w:rsid w:val="00702717"/>
    <w:rsid w:val="00736CFF"/>
    <w:rsid w:val="0074291A"/>
    <w:rsid w:val="007861E1"/>
    <w:rsid w:val="0083794B"/>
    <w:rsid w:val="008931B4"/>
    <w:rsid w:val="008B4516"/>
    <w:rsid w:val="009A3E38"/>
    <w:rsid w:val="009F5C60"/>
    <w:rsid w:val="00A30E14"/>
    <w:rsid w:val="00A464FD"/>
    <w:rsid w:val="00C3394A"/>
    <w:rsid w:val="00C72D02"/>
    <w:rsid w:val="00C7656B"/>
    <w:rsid w:val="00D3181C"/>
    <w:rsid w:val="00D870DB"/>
    <w:rsid w:val="00DE4288"/>
    <w:rsid w:val="00F80E9C"/>
    <w:rsid w:val="00F81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Pr>
      <w:color w:val="0000FF" w:themeColor="hyperlink"/>
      <w:u w:val="single"/>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uiPriority w:val="99"/>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character" w:customStyle="1" w:styleId="2">
    <w:name w:val="Основной текст (2)_"/>
    <w:basedOn w:val="a0"/>
    <w:link w:val="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480" w:after="0" w:line="480" w:lineRule="exact"/>
      <w:jc w:val="both"/>
    </w:pPr>
    <w:rPr>
      <w:rFonts w:ascii="Times New Roman" w:eastAsia="Times New Roman" w:hAnsi="Times New Roman" w:cs="Times New Roman"/>
      <w:sz w:val="26"/>
      <w:szCs w:val="26"/>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9Exact">
    <w:name w:val="Основной текст (9) Exact"/>
    <w:basedOn w:val="a0"/>
    <w:link w:val="9"/>
    <w:rPr>
      <w:rFonts w:ascii="Times New Roman" w:eastAsia="Times New Roman" w:hAnsi="Times New Roman" w:cs="Times New Roman"/>
      <w:spacing w:val="40"/>
      <w:sz w:val="20"/>
      <w:szCs w:val="20"/>
      <w:shd w:val="clear" w:color="auto" w:fill="FFFFFF"/>
    </w:rPr>
  </w:style>
  <w:style w:type="paragraph" w:customStyle="1" w:styleId="9">
    <w:name w:val="Основной текст (9)"/>
    <w:basedOn w:val="a"/>
    <w:link w:val="9Exact"/>
    <w:pPr>
      <w:widowControl w:val="0"/>
      <w:shd w:val="clear" w:color="auto" w:fill="FFFFFF"/>
      <w:spacing w:after="120" w:line="0" w:lineRule="atLeast"/>
      <w:jc w:val="both"/>
    </w:pPr>
    <w:rPr>
      <w:rFonts w:ascii="Times New Roman" w:eastAsia="Times New Roman" w:hAnsi="Times New Roman" w:cs="Times New Roman"/>
      <w:spacing w:val="40"/>
      <w:sz w:val="20"/>
      <w:szCs w:val="20"/>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shd w:val="clear" w:color="auto" w:fill="FFFFFF"/>
    </w:rPr>
  </w:style>
  <w:style w:type="paragraph" w:customStyle="1" w:styleId="190">
    <w:name w:val="Основной текст (19)"/>
    <w:basedOn w:val="a"/>
    <w:link w:val="19"/>
    <w:pPr>
      <w:widowControl w:val="0"/>
      <w:shd w:val="clear" w:color="auto" w:fill="FFFFFF"/>
      <w:spacing w:after="0" w:line="250" w:lineRule="exact"/>
      <w:jc w:val="center"/>
    </w:pPr>
    <w:rPr>
      <w:rFonts w:ascii="Times New Roman" w:eastAsia="Times New Roman" w:hAnsi="Times New Roman" w:cs="Times New Roman"/>
    </w:rPr>
  </w:style>
  <w:style w:type="character" w:customStyle="1" w:styleId="100">
    <w:name w:val="Основной текст (10)_"/>
    <w:basedOn w:val="a0"/>
    <w:link w:val="101"/>
    <w:rPr>
      <w:rFonts w:ascii="Times New Roman" w:eastAsia="Times New Roman" w:hAnsi="Times New Roman" w:cs="Times New Roman"/>
      <w:shd w:val="clear" w:color="auto" w:fill="FFFFFF"/>
    </w:rPr>
  </w:style>
  <w:style w:type="character" w:customStyle="1" w:styleId="14Exact">
    <w:name w:val="Основной текст (14) Exact"/>
    <w:basedOn w:val="a0"/>
    <w:link w:val="14"/>
    <w:rPr>
      <w:rFonts w:ascii="Times New Roman" w:eastAsia="Times New Roman" w:hAnsi="Times New Roman" w:cs="Times New Roman"/>
      <w:sz w:val="20"/>
      <w:szCs w:val="20"/>
      <w:shd w:val="clear" w:color="auto" w:fill="FFFFFF"/>
    </w:rPr>
  </w:style>
  <w:style w:type="character" w:customStyle="1" w:styleId="14SegoeUI13ptExact">
    <w:name w:val="Основной текст (14) + Segoe UI;13 pt Exact"/>
    <w:basedOn w:val="14Exact"/>
    <w:rPr>
      <w:rFonts w:ascii="Segoe UI" w:eastAsia="Segoe UI" w:hAnsi="Segoe UI" w:cs="Segoe UI"/>
      <w:b/>
      <w:bCs/>
      <w:color w:val="000000"/>
      <w:spacing w:val="0"/>
      <w:w w:val="100"/>
      <w:position w:val="0"/>
      <w:sz w:val="26"/>
      <w:szCs w:val="26"/>
      <w:shd w:val="clear" w:color="auto" w:fill="FFFFFF"/>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paragraph" w:customStyle="1" w:styleId="101">
    <w:name w:val="Основной текст (10)"/>
    <w:basedOn w:val="a"/>
    <w:link w:val="100"/>
    <w:pPr>
      <w:widowControl w:val="0"/>
      <w:shd w:val="clear" w:color="auto" w:fill="FFFFFF"/>
      <w:spacing w:after="300" w:line="0" w:lineRule="atLeast"/>
      <w:jc w:val="center"/>
    </w:pPr>
    <w:rPr>
      <w:rFonts w:ascii="Times New Roman" w:eastAsia="Times New Roman" w:hAnsi="Times New Roman" w:cs="Times New Roman"/>
    </w:rPr>
  </w:style>
  <w:style w:type="paragraph" w:customStyle="1" w:styleId="14">
    <w:name w:val="Основной текст (14)"/>
    <w:basedOn w:val="a"/>
    <w:link w:val="14Exact"/>
    <w:pPr>
      <w:widowControl w:val="0"/>
      <w:shd w:val="clear" w:color="auto" w:fill="FFFFFF"/>
      <w:spacing w:after="120" w:line="0" w:lineRule="atLeast"/>
      <w:jc w:val="both"/>
    </w:pPr>
    <w:rPr>
      <w:rFonts w:ascii="Times New Roman" w:eastAsia="Times New Roman" w:hAnsi="Times New Roman" w:cs="Times New Roman"/>
      <w:sz w:val="20"/>
      <w:szCs w:val="20"/>
    </w:rPr>
  </w:style>
  <w:style w:type="character" w:customStyle="1" w:styleId="191ptExact">
    <w:name w:val="Основной текст (19) + Интервал 1 pt Exact"/>
    <w:basedOn w:val="19"/>
    <w:rPr>
      <w:rFonts w:ascii="Times New Roman" w:eastAsia="Times New Roman" w:hAnsi="Times New Roman" w:cs="Times New Roman"/>
      <w:spacing w:val="20"/>
      <w:shd w:val="clear" w:color="auto" w:fill="FFFFFF"/>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rPr>
  </w:style>
  <w:style w:type="paragraph" w:customStyle="1" w:styleId="21">
    <w:name w:val="Абзац списка2"/>
    <w:basedOn w:val="a"/>
    <w:qFormat/>
    <w:pPr>
      <w:ind w:left="720"/>
      <w:contextualSpacing/>
    </w:pPr>
    <w:rPr>
      <w:rFonts w:ascii="Calibri" w:eastAsia="Times New Roman" w:hAnsi="Calibri" w:cs="Times New Roman"/>
      <w:szCs w:val="24"/>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Pr>
      <w:color w:val="0000FF" w:themeColor="hyperlink"/>
      <w:u w:val="single"/>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uiPriority w:val="99"/>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character" w:customStyle="1" w:styleId="2">
    <w:name w:val="Основной текст (2)_"/>
    <w:basedOn w:val="a0"/>
    <w:link w:val="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480" w:after="0" w:line="480" w:lineRule="exact"/>
      <w:jc w:val="both"/>
    </w:pPr>
    <w:rPr>
      <w:rFonts w:ascii="Times New Roman" w:eastAsia="Times New Roman" w:hAnsi="Times New Roman" w:cs="Times New Roman"/>
      <w:sz w:val="26"/>
      <w:szCs w:val="26"/>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9Exact">
    <w:name w:val="Основной текст (9) Exact"/>
    <w:basedOn w:val="a0"/>
    <w:link w:val="9"/>
    <w:rPr>
      <w:rFonts w:ascii="Times New Roman" w:eastAsia="Times New Roman" w:hAnsi="Times New Roman" w:cs="Times New Roman"/>
      <w:spacing w:val="40"/>
      <w:sz w:val="20"/>
      <w:szCs w:val="20"/>
      <w:shd w:val="clear" w:color="auto" w:fill="FFFFFF"/>
    </w:rPr>
  </w:style>
  <w:style w:type="paragraph" w:customStyle="1" w:styleId="9">
    <w:name w:val="Основной текст (9)"/>
    <w:basedOn w:val="a"/>
    <w:link w:val="9Exact"/>
    <w:pPr>
      <w:widowControl w:val="0"/>
      <w:shd w:val="clear" w:color="auto" w:fill="FFFFFF"/>
      <w:spacing w:after="120" w:line="0" w:lineRule="atLeast"/>
      <w:jc w:val="both"/>
    </w:pPr>
    <w:rPr>
      <w:rFonts w:ascii="Times New Roman" w:eastAsia="Times New Roman" w:hAnsi="Times New Roman" w:cs="Times New Roman"/>
      <w:spacing w:val="40"/>
      <w:sz w:val="20"/>
      <w:szCs w:val="20"/>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shd w:val="clear" w:color="auto" w:fill="FFFFFF"/>
    </w:rPr>
  </w:style>
  <w:style w:type="paragraph" w:customStyle="1" w:styleId="190">
    <w:name w:val="Основной текст (19)"/>
    <w:basedOn w:val="a"/>
    <w:link w:val="19"/>
    <w:pPr>
      <w:widowControl w:val="0"/>
      <w:shd w:val="clear" w:color="auto" w:fill="FFFFFF"/>
      <w:spacing w:after="0" w:line="250" w:lineRule="exact"/>
      <w:jc w:val="center"/>
    </w:pPr>
    <w:rPr>
      <w:rFonts w:ascii="Times New Roman" w:eastAsia="Times New Roman" w:hAnsi="Times New Roman" w:cs="Times New Roman"/>
    </w:rPr>
  </w:style>
  <w:style w:type="character" w:customStyle="1" w:styleId="100">
    <w:name w:val="Основной текст (10)_"/>
    <w:basedOn w:val="a0"/>
    <w:link w:val="101"/>
    <w:rPr>
      <w:rFonts w:ascii="Times New Roman" w:eastAsia="Times New Roman" w:hAnsi="Times New Roman" w:cs="Times New Roman"/>
      <w:shd w:val="clear" w:color="auto" w:fill="FFFFFF"/>
    </w:rPr>
  </w:style>
  <w:style w:type="character" w:customStyle="1" w:styleId="14Exact">
    <w:name w:val="Основной текст (14) Exact"/>
    <w:basedOn w:val="a0"/>
    <w:link w:val="14"/>
    <w:rPr>
      <w:rFonts w:ascii="Times New Roman" w:eastAsia="Times New Roman" w:hAnsi="Times New Roman" w:cs="Times New Roman"/>
      <w:sz w:val="20"/>
      <w:szCs w:val="20"/>
      <w:shd w:val="clear" w:color="auto" w:fill="FFFFFF"/>
    </w:rPr>
  </w:style>
  <w:style w:type="character" w:customStyle="1" w:styleId="14SegoeUI13ptExact">
    <w:name w:val="Основной текст (14) + Segoe UI;13 pt Exact"/>
    <w:basedOn w:val="14Exact"/>
    <w:rPr>
      <w:rFonts w:ascii="Segoe UI" w:eastAsia="Segoe UI" w:hAnsi="Segoe UI" w:cs="Segoe UI"/>
      <w:b/>
      <w:bCs/>
      <w:color w:val="000000"/>
      <w:spacing w:val="0"/>
      <w:w w:val="100"/>
      <w:position w:val="0"/>
      <w:sz w:val="26"/>
      <w:szCs w:val="26"/>
      <w:shd w:val="clear" w:color="auto" w:fill="FFFFFF"/>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paragraph" w:customStyle="1" w:styleId="101">
    <w:name w:val="Основной текст (10)"/>
    <w:basedOn w:val="a"/>
    <w:link w:val="100"/>
    <w:pPr>
      <w:widowControl w:val="0"/>
      <w:shd w:val="clear" w:color="auto" w:fill="FFFFFF"/>
      <w:spacing w:after="300" w:line="0" w:lineRule="atLeast"/>
      <w:jc w:val="center"/>
    </w:pPr>
    <w:rPr>
      <w:rFonts w:ascii="Times New Roman" w:eastAsia="Times New Roman" w:hAnsi="Times New Roman" w:cs="Times New Roman"/>
    </w:rPr>
  </w:style>
  <w:style w:type="paragraph" w:customStyle="1" w:styleId="14">
    <w:name w:val="Основной текст (14)"/>
    <w:basedOn w:val="a"/>
    <w:link w:val="14Exact"/>
    <w:pPr>
      <w:widowControl w:val="0"/>
      <w:shd w:val="clear" w:color="auto" w:fill="FFFFFF"/>
      <w:spacing w:after="120" w:line="0" w:lineRule="atLeast"/>
      <w:jc w:val="both"/>
    </w:pPr>
    <w:rPr>
      <w:rFonts w:ascii="Times New Roman" w:eastAsia="Times New Roman" w:hAnsi="Times New Roman" w:cs="Times New Roman"/>
      <w:sz w:val="20"/>
      <w:szCs w:val="20"/>
    </w:rPr>
  </w:style>
  <w:style w:type="character" w:customStyle="1" w:styleId="191ptExact">
    <w:name w:val="Основной текст (19) + Интервал 1 pt Exact"/>
    <w:basedOn w:val="19"/>
    <w:rPr>
      <w:rFonts w:ascii="Times New Roman" w:eastAsia="Times New Roman" w:hAnsi="Times New Roman" w:cs="Times New Roman"/>
      <w:spacing w:val="20"/>
      <w:shd w:val="clear" w:color="auto" w:fill="FFFFFF"/>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rPr>
  </w:style>
  <w:style w:type="paragraph" w:customStyle="1" w:styleId="21">
    <w:name w:val="Абзац списка2"/>
    <w:basedOn w:val="a"/>
    <w:qFormat/>
    <w:pPr>
      <w:ind w:left="720"/>
      <w:contextualSpacing/>
    </w:pPr>
    <w:rPr>
      <w:rFonts w:ascii="Calibri" w:eastAsia="Times New Roman" w:hAnsi="Calibri" w:cs="Times New Roman"/>
      <w:szCs w:val="24"/>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061248">
      <w:bodyDiv w:val="1"/>
      <w:marLeft w:val="0"/>
      <w:marRight w:val="0"/>
      <w:marTop w:val="0"/>
      <w:marBottom w:val="0"/>
      <w:divBdr>
        <w:top w:val="none" w:sz="0" w:space="0" w:color="auto"/>
        <w:left w:val="none" w:sz="0" w:space="0" w:color="auto"/>
        <w:bottom w:val="none" w:sz="0" w:space="0" w:color="auto"/>
        <w:right w:val="none" w:sz="0" w:space="0" w:color="auto"/>
      </w:divBdr>
    </w:div>
    <w:div w:id="21231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3CBA44309918AB84508BA4D2AAC8573D409D141D5F3E76FFB9D1047D097C3FB34490EC3E6F4917276DB2EFE7CE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63.samregion.ru" TargetMode="External"/><Relationship Id="rId5" Type="http://schemas.openxmlformats.org/officeDocument/2006/relationships/settings" Target="settings.xml"/><Relationship Id="rId15" Type="http://schemas.openxmlformats.org/officeDocument/2006/relationships/hyperlink" Target="consultantplus://offline/ref=A66491B396322DCB7BA4E7405BF68F554CB3AAE8EEEBA2E9057E2B7A9190AB9E89CA6D784616101DC4CD78BD63v5Q9F" TargetMode="External"/><Relationship Id="rId10" Type="http://schemas.openxmlformats.org/officeDocument/2006/relationships/hyperlink" Target="http://mfc63.samregion.ru" TargetMode="External"/><Relationship Id="rId4" Type="http://schemas.microsoft.com/office/2007/relationships/stylesWithEffects" Target="stylesWithEffects.xml"/><Relationship Id="rId9" Type="http://schemas.openxmlformats.org/officeDocument/2006/relationships/hyperlink" Target="https://tgl.ru/structure/department/about-departament-dorozhnogo-hozyaystva-i-transporta/" TargetMode="External"/><Relationship Id="rId14" Type="http://schemas.openxmlformats.org/officeDocument/2006/relationships/hyperlink" Target="file:///C:\Users\user\Desktop\&#1059;&#1058;&#1057;%20&#1089;%2007.09.20&#1075;.%20&#1053;&#1054;&#1042;&#1040;&#1071;%20&#1046;&#1048;&#1047;&#1053;&#1068;\&#1040;&#1044;&#1052;&#1048;&#1053;&#1048;&#1057;&#1058;&#1056;&#1040;&#1058;&#1048;&#1042;&#1053;&#1067;&#1045;%20&#1056;&#1045;&#1043;&#1051;&#1040;&#1052;&#1045;&#1053;&#1058;&#1067;\&#1040;&#1044;&#1056;%20&#1054;&#1092;&#1086;&#1088;&#1084;&#1083;&#1077;&#1085;&#1080;&#1077;%20&#1089;&#1074;&#1080;&#1076;&#1077;&#1090;&#1077;&#1083;&#1100;&#1089;&#1090;&#1074;&#1072;%20&#1080;%20&#1082;&#1072;&#1088;&#1090;&#1099;%20&#1084;&#1072;&#1088;&#1096;&#1088;&#1091;&#1090;&#1072;\&#1040;&#1044;&#1056;%20&#1074;1\&#1040;&#1044;&#1056;%20&#1086;&#1092;&#1086;&#1088;&#1084;&#1083;&#1077;&#1085;&#1080;&#1077;%20&#1089;&#1074;&#1080;&#1076;&#1077;&#1090;&#1077;&#1083;&#1100;&#1089;&#1090;&#1074;%20&#1082;&#1072;&#1088;&#1090;,%20&#1087;&#1077;&#1088;&#1077;&#1086;&#1092;&#1086;&#1088;&#1084;&#108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6A62-9799-4288-9C53-21FBDEF4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18155</Words>
  <Characters>103485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Морозова Яна Максимовна</cp:lastModifiedBy>
  <cp:revision>2</cp:revision>
  <cp:lastPrinted>2023-03-23T09:26:00Z</cp:lastPrinted>
  <dcterms:created xsi:type="dcterms:W3CDTF">2023-04-19T06:46:00Z</dcterms:created>
  <dcterms:modified xsi:type="dcterms:W3CDTF">2023-04-19T06:46:00Z</dcterms:modified>
</cp:coreProperties>
</file>