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5D" w:rsidRDefault="00FD13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135D" w:rsidRDefault="00FD135D">
      <w:pPr>
        <w:pStyle w:val="ConsPlusNormal"/>
        <w:jc w:val="both"/>
        <w:outlineLvl w:val="0"/>
      </w:pPr>
    </w:p>
    <w:p w:rsidR="00FD135D" w:rsidRDefault="00FD135D">
      <w:pPr>
        <w:pStyle w:val="ConsPlusTitle"/>
        <w:jc w:val="center"/>
        <w:outlineLvl w:val="0"/>
      </w:pPr>
      <w:r>
        <w:t>МЭРИЯ ГОРОДСКОГО ОКРУГА ТОЛЬЯТТИ</w:t>
      </w:r>
    </w:p>
    <w:p w:rsidR="00FD135D" w:rsidRDefault="00FD135D">
      <w:pPr>
        <w:pStyle w:val="ConsPlusTitle"/>
        <w:jc w:val="center"/>
      </w:pPr>
      <w:r>
        <w:t>САМАРСКОЙ ОБЛАСТИ</w:t>
      </w:r>
    </w:p>
    <w:p w:rsidR="00FD135D" w:rsidRDefault="00FD135D">
      <w:pPr>
        <w:pStyle w:val="ConsPlusTitle"/>
        <w:jc w:val="center"/>
      </w:pPr>
    </w:p>
    <w:p w:rsidR="00FD135D" w:rsidRDefault="00FD135D">
      <w:pPr>
        <w:pStyle w:val="ConsPlusTitle"/>
        <w:jc w:val="center"/>
      </w:pPr>
      <w:r>
        <w:t>ПОСТАНОВЛЕНИЕ</w:t>
      </w:r>
    </w:p>
    <w:p w:rsidR="00FD135D" w:rsidRDefault="00FD135D">
      <w:pPr>
        <w:pStyle w:val="ConsPlusTitle"/>
        <w:jc w:val="center"/>
      </w:pPr>
      <w:r>
        <w:t>от 6 апреля 2016 г. N 1060-п/1</w:t>
      </w:r>
    </w:p>
    <w:p w:rsidR="00FD135D" w:rsidRDefault="00FD135D">
      <w:pPr>
        <w:pStyle w:val="ConsPlusTitle"/>
        <w:jc w:val="center"/>
      </w:pPr>
    </w:p>
    <w:p w:rsidR="00FD135D" w:rsidRDefault="00FD135D">
      <w:pPr>
        <w:pStyle w:val="ConsPlusTitle"/>
        <w:jc w:val="center"/>
      </w:pPr>
      <w:r>
        <w:t>ОБ УТВЕРЖДЕНИИ ПОРЯДКА ПОДГОТОВКИ ДОКУМЕНТА ПЛАНИРОВАНИЯ</w:t>
      </w:r>
    </w:p>
    <w:p w:rsidR="00FD135D" w:rsidRDefault="00FD135D">
      <w:pPr>
        <w:pStyle w:val="ConsPlusTitle"/>
        <w:jc w:val="center"/>
      </w:pPr>
      <w:r>
        <w:t xml:space="preserve">РЕГУЛЯРНЫХ ПЕРЕВОЗОК ПО МУНИЦИПАЛЬНЫМ МАРШРУТАМ </w:t>
      </w:r>
      <w:proofErr w:type="gramStart"/>
      <w:r>
        <w:t>ГОРОДСКОГО</w:t>
      </w:r>
      <w:proofErr w:type="gramEnd"/>
    </w:p>
    <w:p w:rsidR="00FD135D" w:rsidRDefault="00FD135D">
      <w:pPr>
        <w:pStyle w:val="ConsPlusTitle"/>
        <w:jc w:val="center"/>
      </w:pPr>
      <w:r>
        <w:t>ОКРУГА ТОЛЬЯТТИ</w:t>
      </w:r>
    </w:p>
    <w:p w:rsidR="00FD135D" w:rsidRDefault="00FD1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1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35D" w:rsidRDefault="00FD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35D" w:rsidRDefault="00FD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D135D" w:rsidRDefault="00FD135D">
            <w:pPr>
              <w:pStyle w:val="ConsPlusNormal"/>
              <w:jc w:val="center"/>
            </w:pPr>
            <w:r>
              <w:rPr>
                <w:color w:val="392C69"/>
              </w:rPr>
              <w:t>области от 28.11.2019 N 3251-п/1)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</w:tr>
    </w:tbl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18.01.2016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</w:t>
      </w:r>
      <w:proofErr w:type="gramEnd"/>
      <w:r>
        <w:t xml:space="preserve"> области, о внесении изменений в отдельные законодательные акты Самарской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Самарской области",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FD135D" w:rsidRDefault="00FD13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28.11.2019 N 3251-п/1)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подготовки документа планирования регулярных перевозок пассажиров</w:t>
      </w:r>
      <w:proofErr w:type="gramEnd"/>
      <w:r>
        <w:t xml:space="preserve"> и багажа автомобильным транспортом и городским наземным электрическим транспортом по муниципальным маршрутам городского округа Тольятти.</w:t>
      </w:r>
    </w:p>
    <w:p w:rsidR="00FD135D" w:rsidRDefault="00FD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28.11.2019 N 3251-п/1)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2. Управлению по оргработе и связям с общественностью мэрии городского округа Тольятти опубликовать настоящее Постановление в газете "Городские ведомости" и разместить на Официальном портале мэрии городского округа Тольятти в информационно-телекоммуникационной сети Интернет.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right"/>
      </w:pPr>
      <w:r>
        <w:t>Мэр</w:t>
      </w:r>
    </w:p>
    <w:p w:rsidR="00FD135D" w:rsidRDefault="00FD135D">
      <w:pPr>
        <w:pStyle w:val="ConsPlusNormal"/>
        <w:jc w:val="right"/>
      </w:pPr>
      <w:r>
        <w:t>С.И.АНДРЕЕВ</w:t>
      </w: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right"/>
        <w:outlineLvl w:val="0"/>
      </w:pPr>
      <w:r>
        <w:t>Утвержден</w:t>
      </w:r>
    </w:p>
    <w:p w:rsidR="00FD135D" w:rsidRDefault="00FD135D">
      <w:pPr>
        <w:pStyle w:val="ConsPlusNormal"/>
        <w:jc w:val="right"/>
      </w:pPr>
      <w:r>
        <w:t>Постановлением</w:t>
      </w:r>
    </w:p>
    <w:p w:rsidR="00FD135D" w:rsidRDefault="00FD135D">
      <w:pPr>
        <w:pStyle w:val="ConsPlusNormal"/>
        <w:jc w:val="right"/>
      </w:pPr>
      <w:r>
        <w:t>мэрии городского округа Тольятти</w:t>
      </w:r>
    </w:p>
    <w:p w:rsidR="00FD135D" w:rsidRDefault="00FD135D">
      <w:pPr>
        <w:pStyle w:val="ConsPlusNormal"/>
        <w:jc w:val="right"/>
      </w:pPr>
      <w:r>
        <w:t>от 6 апреля 2016 г. N 1060-п/1</w:t>
      </w: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FD135D" w:rsidRDefault="00FD135D">
      <w:pPr>
        <w:pStyle w:val="ConsPlusTitle"/>
        <w:jc w:val="center"/>
      </w:pPr>
      <w:r>
        <w:t>ПОДГОТОВКИ ДОКУМЕНТА ПЛАНИРОВАНИЯ РЕГУЛЯРНЫХ ПЕРЕВОЗОК</w:t>
      </w:r>
    </w:p>
    <w:p w:rsidR="00FD135D" w:rsidRDefault="00FD135D">
      <w:pPr>
        <w:pStyle w:val="ConsPlusTitle"/>
        <w:jc w:val="center"/>
      </w:pPr>
      <w:r>
        <w:t>ПО МУНИЦИПАЛЬНЫМ МАРШРУТАМ ГОРОДСКОГО ОКРУГА ТОЛЬЯТТИ</w:t>
      </w:r>
    </w:p>
    <w:p w:rsidR="00FD135D" w:rsidRDefault="00FD1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1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35D" w:rsidRDefault="00FD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35D" w:rsidRDefault="00FD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D135D" w:rsidRDefault="00FD135D">
            <w:pPr>
              <w:pStyle w:val="ConsPlusNormal"/>
              <w:jc w:val="center"/>
            </w:pPr>
            <w:r>
              <w:rPr>
                <w:color w:val="392C69"/>
              </w:rPr>
              <w:t>области от 28.11.2019 N 3251-п/1)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35D" w:rsidRDefault="00FD135D"/>
        </w:tc>
      </w:tr>
    </w:tbl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об организации регулярных перевозок), </w:t>
      </w:r>
      <w:hyperlink r:id="rId14" w:history="1">
        <w:r>
          <w:rPr>
            <w:color w:val="0000FF"/>
          </w:rPr>
          <w:t>закона</w:t>
        </w:r>
      </w:hyperlink>
      <w:r>
        <w:t xml:space="preserve"> Самарской области от 18.01.2016 N 14-ГД "Об организации регулярных перевозок пассажиров и багажа автомобильным</w:t>
      </w:r>
      <w:proofErr w:type="gramEnd"/>
      <w:r>
        <w:t xml:space="preserve"> </w:t>
      </w:r>
      <w:proofErr w:type="gramStart"/>
      <w:r>
        <w:t>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 и определяет содержание документа планирования регулярных перевозок пассажиров и багажа автомобильным транспортом и городским наземным электрическим транспортом (далее - регулярные перевозки) по муниципальным маршрутам городского округа Тольятти, по межмуниципальным маршрутам в части регулярных</w:t>
      </w:r>
      <w:proofErr w:type="gramEnd"/>
      <w:r>
        <w:t xml:space="preserve"> перевозок на садово-дачные массивы (далее - Документ планирования регулярных перевозок, маршруты).</w:t>
      </w:r>
    </w:p>
    <w:p w:rsidR="00FD135D" w:rsidRDefault="00FD13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28.11.2019 N 3251-п/1)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2. Документ планирования регулярных перевозок разрабатывается в целях повышения качества, эффективности и безопасности транспортного обслуживания населения на маршрутах с учетом социальных, экономических и иных факторов.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3. Документ планирования регулярных перевозок устанавливает перечень мероприятий по развитию регулярных перевозок с указанием сроков (этапов) и должен содержать: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3.1. Анализ текущего состояния организации регулярных перевозок.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3.2. Цели и задачи развития регулярных перевозок.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3.3. Мероприятия по развитию регулярных перевозок, в том числе изменение вида регулярных перевозок на конкретных маршрутах, отмена маршрутов.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Сведения о планируемых сроках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об организации регулярных перевозок, с перевозчиками муниципальных контрактов на выполнение работ, связанных с осуществлением регулярных перевозок по маршрутам по регулируемым тарифам.</w:t>
      </w:r>
      <w:proofErr w:type="gramEnd"/>
    </w:p>
    <w:p w:rsidR="00FD135D" w:rsidRDefault="00FD135D">
      <w:pPr>
        <w:pStyle w:val="ConsPlusNormal"/>
        <w:spacing w:before="220"/>
        <w:ind w:firstLine="540"/>
        <w:jc w:val="both"/>
      </w:pPr>
      <w:r>
        <w:t>3.5. Ожидаемые результаты реализации мероприятий по развитию регулярных перевозок.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4. Подготовка документа планирования регулярных перевозок осуществляется на основании реестров маршрутов.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>5. Документ планирования регулярных перевозок разрабатывается на срок не менее трех лет.</w:t>
      </w:r>
    </w:p>
    <w:p w:rsidR="00FD135D" w:rsidRDefault="00FD135D">
      <w:pPr>
        <w:pStyle w:val="ConsPlusNormal"/>
        <w:spacing w:before="220"/>
        <w:ind w:firstLine="540"/>
        <w:jc w:val="both"/>
      </w:pPr>
      <w:r>
        <w:t xml:space="preserve">6. Документ планирования регулярных перевозок утверждается постановлением </w:t>
      </w:r>
      <w:r>
        <w:lastRenderedPageBreak/>
        <w:t>администрации городского округа Тольятти и подлежит официальному опубликованию и размещению на Официальном портале администрации городского округа Тольятти в информационно-телекоммуникационной сети Интернет.</w:t>
      </w:r>
    </w:p>
    <w:p w:rsidR="00FD135D" w:rsidRDefault="00FD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28.11.2019 N 3251-п/1)</w:t>
      </w: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jc w:val="both"/>
      </w:pPr>
    </w:p>
    <w:p w:rsidR="00FD135D" w:rsidRDefault="00FD1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9B0" w:rsidRDefault="001469B0">
      <w:bookmarkStart w:id="1" w:name="_GoBack"/>
      <w:bookmarkEnd w:id="1"/>
    </w:p>
    <w:sectPr w:rsidR="001469B0" w:rsidSect="00A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D"/>
    <w:rsid w:val="001469B0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5458BC51B84A74C51E864D2F509A39887189221A94CCA86DC0427D8A45CB50396DD117692C7547F4ACB54DF8C5A5160FD8574DF2AB6435C05CF6Fs6m5K" TargetMode="External"/><Relationship Id="rId13" Type="http://schemas.openxmlformats.org/officeDocument/2006/relationships/hyperlink" Target="consultantplus://offline/ref=4BB5458BC51B84A74C51F669C49955AB9D844F9823A5429FD389027087F45AE043D6DB4435D6CA547A419F009DD2030220B6887EC536B649s4m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5458BC51B84A74C51F669C49955AB9D844F9823A5429FD389027087F45AE043D6DB4435D6CA547A419F009DD2030220B6887EC536B649s4m3K" TargetMode="External"/><Relationship Id="rId12" Type="http://schemas.openxmlformats.org/officeDocument/2006/relationships/hyperlink" Target="consultantplus://offline/ref=4BB5458BC51B84A74C51E864D2F509A39887189221AF4FC987D90427D8A45CB50396DD117692C7547F4ACB50D98C5A5160FD8574DF2AB6435C05CF6Fs6m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B5458BC51B84A74C51E864D2F509A39887189221AF4FC987D90427D8A45CB50396DD117692C7547F4ACB50DA8C5A5160FD8574DF2AB6435C05CF6Fs6m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5458BC51B84A74C51E864D2F509A39887189221AF4FC987D90427D8A45CB50396DD117692C7547F4ACB51DC8C5A5160FD8574DF2AB6435C05CF6Fs6m5K" TargetMode="External"/><Relationship Id="rId11" Type="http://schemas.openxmlformats.org/officeDocument/2006/relationships/hyperlink" Target="consultantplus://offline/ref=4BB5458BC51B84A74C51E864D2F509A39887189221AF4FC987D90427D8A45CB50396DD117692C7547F4ACB51D08C5A5160FD8574DF2AB6435C05CF6Fs6m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B5458BC51B84A74C51E864D2F509A39887189221AF4FC987D90427D8A45CB50396DD117692C7547F4ACB50DB8C5A5160FD8574DF2AB6435C05CF6Fs6m5K" TargetMode="External"/><Relationship Id="rId10" Type="http://schemas.openxmlformats.org/officeDocument/2006/relationships/hyperlink" Target="consultantplus://offline/ref=4BB5458BC51B84A74C51E864D2F509A39887189221AF4FC987D90427D8A45CB50396DD117692C7547F4ACB51D18C5A5160FD8574DF2AB6435C05CF6Fs6m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5458BC51B84A74C51E864D2F509A39887189221A94CC88EDA0427D8A45CB50396DD117692C7547F4ACB53DD8C5A5160FD8574DF2AB6435C05CF6Fs6m5K" TargetMode="External"/><Relationship Id="rId14" Type="http://schemas.openxmlformats.org/officeDocument/2006/relationships/hyperlink" Target="consultantplus://offline/ref=4BB5458BC51B84A74C51E864D2F509A39887189221A94CCA86DC0427D8A45CB50396DD117692C7547F4ACB54DF8C5A5160FD8574DF2AB6435C05CF6Fs6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2021-08-24T10:38:00Z</dcterms:created>
  <dcterms:modified xsi:type="dcterms:W3CDTF">2021-08-24T10:39:00Z</dcterms:modified>
</cp:coreProperties>
</file>