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25A16" w14:textId="77777777" w:rsidR="003A2394" w:rsidRDefault="003A2394">
      <w:pPr>
        <w:pStyle w:val="ConsPlusNormal0"/>
        <w:jc w:val="both"/>
        <w:outlineLvl w:val="0"/>
      </w:pPr>
    </w:p>
    <w:p w14:paraId="6506CE17" w14:textId="77777777" w:rsidR="003A2394" w:rsidRDefault="003A2394">
      <w:pPr>
        <w:pStyle w:val="ConsPlusTitle0"/>
        <w:jc w:val="center"/>
      </w:pPr>
    </w:p>
    <w:p w14:paraId="511D28DD" w14:textId="77777777" w:rsidR="003A2394" w:rsidRPr="008614CC" w:rsidRDefault="00AB6CAB">
      <w:pPr>
        <w:pStyle w:val="ConsPlusTitle0"/>
        <w:jc w:val="center"/>
        <w:rPr>
          <w:rFonts w:ascii="Times New Roman" w:hAnsi="Times New Roman" w:cs="Times New Roman"/>
        </w:rPr>
      </w:pPr>
      <w:r w:rsidRPr="008614CC">
        <w:rPr>
          <w:rFonts w:ascii="Times New Roman" w:hAnsi="Times New Roman" w:cs="Times New Roman"/>
        </w:rPr>
        <w:t>ПОСТАНОВЛЕНИЕ</w:t>
      </w:r>
    </w:p>
    <w:p w14:paraId="66B57E53" w14:textId="77777777" w:rsidR="003A2394" w:rsidRPr="008614CC" w:rsidRDefault="003A2394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14:paraId="5BBC2066" w14:textId="77777777" w:rsidR="00C53930" w:rsidRDefault="006D1F39" w:rsidP="00C53930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C53930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</w:t>
      </w:r>
      <w:r w:rsidR="005B7296">
        <w:rPr>
          <w:rFonts w:ascii="Times New Roman" w:hAnsi="Times New Roman" w:cs="Times New Roman"/>
          <w:b w:val="0"/>
          <w:sz w:val="28"/>
          <w:szCs w:val="28"/>
        </w:rPr>
        <w:t>городского округа Тольятти от 11.12.2025 № 2605</w:t>
      </w:r>
      <w:r w:rsidR="00C53930">
        <w:rPr>
          <w:rFonts w:ascii="Times New Roman" w:hAnsi="Times New Roman" w:cs="Times New Roman"/>
          <w:b w:val="0"/>
          <w:sz w:val="28"/>
          <w:szCs w:val="28"/>
        </w:rPr>
        <w:t xml:space="preserve">-п/1 </w:t>
      </w:r>
      <w:r w:rsidR="00C53930" w:rsidRPr="003C1E86">
        <w:rPr>
          <w:rFonts w:ascii="Times New Roman" w:hAnsi="Times New Roman" w:cs="Times New Roman"/>
          <w:b w:val="0"/>
          <w:sz w:val="28"/>
          <w:szCs w:val="28"/>
        </w:rPr>
        <w:t>«</w:t>
      </w:r>
      <w:r w:rsidR="003C1E86" w:rsidRPr="003C1E86">
        <w:rPr>
          <w:rFonts w:ascii="Times New Roman" w:hAnsi="Times New Roman" w:cs="Times New Roman"/>
          <w:b w:val="0"/>
          <w:sz w:val="28"/>
          <w:szCs w:val="28"/>
        </w:rPr>
        <w:t>О дополнительных мерах социальной поддержки в виде единовременных денежных выплат тренерам-преподавателям (тренерам), принимавшим участие в подготовке спортсменов городского округа Тольятти-победителей, призеров спортивных соревнований, заключившим трудовой договор с муниципальным бюджетным учреждением, находящимся в ведомственном подчинении Управления физической культуры и спорта администрации городского округа Тольятти</w:t>
      </w:r>
      <w:r w:rsidR="00B74DEF" w:rsidRPr="003C1E86">
        <w:rPr>
          <w:rFonts w:ascii="Times New Roman" w:hAnsi="Times New Roman" w:cs="Times New Roman"/>
          <w:b w:val="0"/>
          <w:sz w:val="28"/>
          <w:szCs w:val="28"/>
        </w:rPr>
        <w:t>»</w:t>
      </w:r>
    </w:p>
    <w:p w14:paraId="5B33D89F" w14:textId="77777777" w:rsidR="00F440F2" w:rsidRPr="003C1E86" w:rsidRDefault="00F440F2" w:rsidP="00C53930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14:paraId="6F0A375B" w14:textId="77777777" w:rsidR="005B7296" w:rsidRPr="005B7296" w:rsidRDefault="005973A4" w:rsidP="005B72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9"/>
      <w:bookmarkEnd w:id="0"/>
      <w:r w:rsidRPr="005B7296">
        <w:rPr>
          <w:rFonts w:ascii="Times New Roman" w:hAnsi="Times New Roman" w:cs="Times New Roman"/>
          <w:sz w:val="28"/>
          <w:szCs w:val="28"/>
        </w:rPr>
        <w:t>В</w:t>
      </w:r>
      <w:r w:rsidR="005B7296" w:rsidRPr="005B7296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hyperlink r:id="rId8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 w:rsidR="005B7296" w:rsidRPr="005B7296">
          <w:rPr>
            <w:rFonts w:ascii="Times New Roman" w:hAnsi="Times New Roman" w:cs="Times New Roman"/>
            <w:sz w:val="28"/>
            <w:szCs w:val="28"/>
          </w:rPr>
          <w:t>частью 5 статьи 36</w:t>
        </w:r>
      </w:hyperlink>
      <w:r w:rsidR="005B7296" w:rsidRPr="005B7296">
        <w:rPr>
          <w:rFonts w:ascii="Times New Roman" w:hAnsi="Times New Roman" w:cs="Times New Roman"/>
          <w:sz w:val="28"/>
          <w:szCs w:val="28"/>
        </w:rPr>
        <w:t xml:space="preserve"> Фед</w:t>
      </w:r>
      <w:r w:rsidR="005B7296">
        <w:rPr>
          <w:rFonts w:ascii="Times New Roman" w:hAnsi="Times New Roman" w:cs="Times New Roman"/>
          <w:sz w:val="28"/>
          <w:szCs w:val="28"/>
        </w:rPr>
        <w:t xml:space="preserve">ерального закона от 20.03.2025 № </w:t>
      </w:r>
      <w:r w:rsidR="005B7296" w:rsidRPr="005B7296">
        <w:rPr>
          <w:rFonts w:ascii="Times New Roman" w:hAnsi="Times New Roman" w:cs="Times New Roman"/>
          <w:sz w:val="28"/>
          <w:szCs w:val="28"/>
        </w:rPr>
        <w:t xml:space="preserve">33-ФЗ "Об общих принципах организации местного самоуправления в </w:t>
      </w:r>
      <w:r w:rsidR="005B7296"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="005B7296" w:rsidRPr="005B7296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tooltip="&quot;Бюджетный кодекс Российской Федерации&quot; от 31.07.1998 N 145-ФЗ (ред. от 28.12.2025, с изм. от 31.03.2026) {КонсультантПлюс}">
        <w:r w:rsidR="005B7296" w:rsidRPr="005B7296">
          <w:rPr>
            <w:rFonts w:ascii="Times New Roman" w:hAnsi="Times New Roman" w:cs="Times New Roman"/>
            <w:sz w:val="28"/>
            <w:szCs w:val="28"/>
          </w:rPr>
          <w:t>статьями 69</w:t>
        </w:r>
      </w:hyperlink>
      <w:r w:rsidR="005B7296" w:rsidRPr="005B7296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tooltip="&quot;Бюджетный кодекс Российской Федерации&quot; от 31.07.1998 N 145-ФЗ (ред. от 28.12.2025, с изм. от 31.03.2026) {КонсультантПлюс}">
        <w:r w:rsidR="005B7296" w:rsidRPr="005B7296">
          <w:rPr>
            <w:rFonts w:ascii="Times New Roman" w:hAnsi="Times New Roman" w:cs="Times New Roman"/>
            <w:sz w:val="28"/>
            <w:szCs w:val="28"/>
          </w:rPr>
          <w:t>74.1</w:t>
        </w:r>
      </w:hyperlink>
      <w:r w:rsidR="005B7296" w:rsidRPr="005B7296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tooltip="&quot;Бюджетный кодекс Российской Федерации&quot; от 31.07.1998 N 145-ФЗ (ред. от 28.12.2025, с изм. от 31.03.2026) {КонсультантПлюс}">
        <w:r w:rsidR="005B7296" w:rsidRPr="005B7296">
          <w:rPr>
            <w:rFonts w:ascii="Times New Roman" w:hAnsi="Times New Roman" w:cs="Times New Roman"/>
            <w:sz w:val="28"/>
            <w:szCs w:val="28"/>
          </w:rPr>
          <w:t>86</w:t>
        </w:r>
      </w:hyperlink>
      <w:r w:rsidR="005B7296" w:rsidRPr="005B729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Федеральным </w:t>
      </w:r>
      <w:hyperlink r:id="rId12" w:tooltip="Федеральный закон от 04.12.2007 N 329-ФЗ (ред. от 28.11.2025) &quot;О физической культуре и спорте в Российской Федерации&quot; (с изм. и доп., вступ. в силу с 01.03.2026) {КонсультантПлюс}">
        <w:r w:rsidR="005B7296" w:rsidRPr="005B729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B7296">
        <w:rPr>
          <w:rFonts w:ascii="Times New Roman" w:hAnsi="Times New Roman" w:cs="Times New Roman"/>
          <w:sz w:val="28"/>
          <w:szCs w:val="28"/>
        </w:rPr>
        <w:t xml:space="preserve"> от 04.12.2007 №</w:t>
      </w:r>
      <w:r w:rsidR="005B7296" w:rsidRPr="005B7296">
        <w:rPr>
          <w:rFonts w:ascii="Times New Roman" w:hAnsi="Times New Roman" w:cs="Times New Roman"/>
          <w:sz w:val="28"/>
          <w:szCs w:val="28"/>
        </w:rPr>
        <w:t xml:space="preserve"> 329-ФЗ "О физической культуре и спорте в Российской Федерации", </w:t>
      </w:r>
      <w:hyperlink r:id="rId13" w:tooltip="Закон Самарской области от 08.12.2014 N 123-ГД (ред. от 18.12.2025) &quot;О физической культуре и спорте в Самарской области&quot; (принят Самарской Губернской Думой 25.11.2014) {КонсультантПлюс}">
        <w:r w:rsidR="005B7296" w:rsidRPr="005B729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B7296" w:rsidRPr="005B7296">
        <w:rPr>
          <w:rFonts w:ascii="Times New Roman" w:hAnsi="Times New Roman" w:cs="Times New Roman"/>
          <w:sz w:val="28"/>
          <w:szCs w:val="28"/>
        </w:rPr>
        <w:t xml:space="preserve"> С</w:t>
      </w:r>
      <w:r w:rsidR="005B7296">
        <w:rPr>
          <w:rFonts w:ascii="Times New Roman" w:hAnsi="Times New Roman" w:cs="Times New Roman"/>
          <w:sz w:val="28"/>
          <w:szCs w:val="28"/>
        </w:rPr>
        <w:t>амарской области от 08.12.2014 № 123-ГД «</w:t>
      </w:r>
      <w:r w:rsidR="005B7296" w:rsidRPr="005B7296">
        <w:rPr>
          <w:rFonts w:ascii="Times New Roman" w:hAnsi="Times New Roman" w:cs="Times New Roman"/>
          <w:sz w:val="28"/>
          <w:szCs w:val="28"/>
        </w:rPr>
        <w:t xml:space="preserve">О физической культуре и спорте в Самарской </w:t>
      </w:r>
      <w:r w:rsidR="005B7296">
        <w:rPr>
          <w:rFonts w:ascii="Times New Roman" w:hAnsi="Times New Roman" w:cs="Times New Roman"/>
          <w:sz w:val="28"/>
          <w:szCs w:val="28"/>
        </w:rPr>
        <w:t>области»</w:t>
      </w:r>
      <w:r w:rsidR="005B7296" w:rsidRPr="005B729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целях совершенствования муниципального правового акта,</w:t>
      </w:r>
      <w:r w:rsidR="005B7296" w:rsidRPr="005B7296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hyperlink r:id="rId14" w:tooltip="Постановление Тольяттинской городской Думы Самарской области от 30.05.2005 N 155 (ред. от 10.12.2025) &quot;Об Уставе городского округа Тольятти&quot; (Зарегистрировано в ГУ Минюста РФ по Приволжскому федеральному округу 24.10.2005 N RU633020002005001) {КонсультантПлюс}">
        <w:r w:rsidR="005B7296" w:rsidRPr="005B7296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5B7296" w:rsidRPr="005B7296">
        <w:rPr>
          <w:rFonts w:ascii="Times New Roman" w:hAnsi="Times New Roman" w:cs="Times New Roman"/>
          <w:sz w:val="28"/>
          <w:szCs w:val="28"/>
        </w:rPr>
        <w:t xml:space="preserve"> городского округа Тольятти, администрация городского округа Тольятти постановляет:</w:t>
      </w:r>
    </w:p>
    <w:p w14:paraId="75FA97F7" w14:textId="77777777" w:rsidR="00AA52CA" w:rsidRDefault="00AB6CAB" w:rsidP="008C065B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14CC">
        <w:rPr>
          <w:rFonts w:ascii="Times New Roman" w:hAnsi="Times New Roman" w:cs="Times New Roman"/>
          <w:sz w:val="28"/>
          <w:szCs w:val="28"/>
        </w:rPr>
        <w:t xml:space="preserve">1. </w:t>
      </w:r>
      <w:r w:rsidR="00AA52CA">
        <w:rPr>
          <w:rFonts w:ascii="Times New Roman" w:hAnsi="Times New Roman" w:cs="Times New Roman"/>
          <w:sz w:val="28"/>
          <w:szCs w:val="28"/>
        </w:rPr>
        <w:t xml:space="preserve">Внести в постановление </w:t>
      </w:r>
      <w:r w:rsidR="00AA52CA" w:rsidRPr="00AA52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B7296">
        <w:rPr>
          <w:rFonts w:ascii="Times New Roman" w:hAnsi="Times New Roman" w:cs="Times New Roman"/>
          <w:sz w:val="28"/>
          <w:szCs w:val="28"/>
        </w:rPr>
        <w:t>городского округа Тольятти от 11.12.2025 № 2605</w:t>
      </w:r>
      <w:r w:rsidR="00AA52CA" w:rsidRPr="00AA52CA">
        <w:rPr>
          <w:rFonts w:ascii="Times New Roman" w:hAnsi="Times New Roman" w:cs="Times New Roman"/>
          <w:sz w:val="28"/>
          <w:szCs w:val="28"/>
        </w:rPr>
        <w:t>-п/1 «</w:t>
      </w:r>
      <w:r w:rsidR="003C1E86" w:rsidRPr="003C1E86">
        <w:rPr>
          <w:rFonts w:ascii="Times New Roman" w:hAnsi="Times New Roman" w:cs="Times New Roman"/>
          <w:sz w:val="28"/>
          <w:szCs w:val="28"/>
        </w:rPr>
        <w:t>О дополнительных мерах социальной поддержки в виде единовременных денежных выплат тренерам-преподавателям (тренерам), принимавшим участие в подготовке спортсменов городского округа Тольятти-победителей, призеров спортивных соревнований, заключившим трудовой договор с муниципальным бюджетным учреждением, находящимся в ведомственном подчинении Управления физической культуры и спорта администрации городского округа Тольятти</w:t>
      </w:r>
      <w:r w:rsidR="00AA52CA" w:rsidRPr="00AA52CA">
        <w:rPr>
          <w:rFonts w:ascii="Times New Roman" w:hAnsi="Times New Roman" w:cs="Times New Roman"/>
          <w:sz w:val="28"/>
          <w:szCs w:val="28"/>
        </w:rPr>
        <w:t>»</w:t>
      </w:r>
      <w:r w:rsidR="00AA52CA">
        <w:rPr>
          <w:rFonts w:ascii="Times New Roman" w:hAnsi="Times New Roman" w:cs="Times New Roman"/>
          <w:sz w:val="28"/>
          <w:szCs w:val="28"/>
        </w:rPr>
        <w:t xml:space="preserve"> (далее – постановление) следующие изменения.</w:t>
      </w:r>
    </w:p>
    <w:p w14:paraId="29A4CCF4" w14:textId="77777777" w:rsidR="005B7296" w:rsidRDefault="005B7296" w:rsidP="005B7296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наименовании постановления слово «У</w:t>
      </w:r>
      <w:r w:rsidR="005973A4">
        <w:rPr>
          <w:rFonts w:ascii="Times New Roman" w:hAnsi="Times New Roman" w:cs="Times New Roman"/>
          <w:sz w:val="28"/>
          <w:szCs w:val="28"/>
        </w:rPr>
        <w:t>правления» заменить словом «д</w:t>
      </w:r>
      <w:r>
        <w:rPr>
          <w:rFonts w:ascii="Times New Roman" w:hAnsi="Times New Roman" w:cs="Times New Roman"/>
          <w:sz w:val="28"/>
          <w:szCs w:val="28"/>
        </w:rPr>
        <w:t>епартамента».</w:t>
      </w:r>
    </w:p>
    <w:p w14:paraId="3257679C" w14:textId="77777777" w:rsidR="005B7296" w:rsidRDefault="005973A4" w:rsidP="005B7296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пунктах</w:t>
      </w:r>
      <w:r w:rsidR="00C607E6">
        <w:rPr>
          <w:rFonts w:ascii="Times New Roman" w:hAnsi="Times New Roman" w:cs="Times New Roman"/>
          <w:sz w:val="28"/>
          <w:szCs w:val="28"/>
        </w:rPr>
        <w:t xml:space="preserve"> 1, </w:t>
      </w:r>
      <w:r w:rsidR="005B7296">
        <w:rPr>
          <w:rFonts w:ascii="Times New Roman" w:hAnsi="Times New Roman" w:cs="Times New Roman"/>
          <w:sz w:val="28"/>
          <w:szCs w:val="28"/>
        </w:rPr>
        <w:t>9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слово</w:t>
      </w:r>
      <w:r w:rsidR="005B7296">
        <w:rPr>
          <w:rFonts w:ascii="Times New Roman" w:hAnsi="Times New Roman" w:cs="Times New Roman"/>
          <w:sz w:val="28"/>
          <w:szCs w:val="28"/>
        </w:rPr>
        <w:t xml:space="preserve"> «управление» заменить словом «департамент» в соответствующем падеже.</w:t>
      </w:r>
    </w:p>
    <w:p w14:paraId="5E2EA3A3" w14:textId="77777777" w:rsidR="00C607E6" w:rsidRDefault="006015F2" w:rsidP="00C607E6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</w:t>
      </w:r>
      <w:r w:rsidR="0012419D">
        <w:rPr>
          <w:rFonts w:ascii="Times New Roman" w:hAnsi="Times New Roman" w:cs="Times New Roman"/>
          <w:sz w:val="28"/>
          <w:szCs w:val="28"/>
        </w:rPr>
        <w:t>ункт 2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="0012419D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C607E6">
        <w:rPr>
          <w:rFonts w:ascii="Times New Roman" w:hAnsi="Times New Roman" w:cs="Times New Roman"/>
          <w:sz w:val="28"/>
          <w:szCs w:val="28"/>
        </w:rPr>
        <w:t>в спортивном соревновании спортсмена</w:t>
      </w:r>
      <w:r w:rsidR="002D5751">
        <w:rPr>
          <w:rFonts w:ascii="Times New Roman" w:hAnsi="Times New Roman" w:cs="Times New Roman"/>
          <w:sz w:val="28"/>
          <w:szCs w:val="28"/>
        </w:rPr>
        <w:t>,</w:t>
      </w:r>
      <w:r w:rsidR="00C607E6">
        <w:rPr>
          <w:rFonts w:ascii="Times New Roman" w:hAnsi="Times New Roman" w:cs="Times New Roman"/>
          <w:sz w:val="28"/>
          <w:szCs w:val="28"/>
        </w:rPr>
        <w:t>» дополнить</w:t>
      </w:r>
      <w:r w:rsidR="0012419D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2D5751">
        <w:rPr>
          <w:rFonts w:ascii="Times New Roman" w:hAnsi="Times New Roman" w:cs="Times New Roman"/>
          <w:sz w:val="28"/>
          <w:szCs w:val="28"/>
        </w:rPr>
        <w:t>ми</w:t>
      </w:r>
      <w:r w:rsidR="0012419D">
        <w:rPr>
          <w:rFonts w:ascii="Times New Roman" w:hAnsi="Times New Roman" w:cs="Times New Roman"/>
          <w:sz w:val="28"/>
          <w:szCs w:val="28"/>
        </w:rPr>
        <w:t xml:space="preserve"> «достигш</w:t>
      </w:r>
      <w:r w:rsidR="00C607E6">
        <w:rPr>
          <w:rFonts w:ascii="Times New Roman" w:hAnsi="Times New Roman" w:cs="Times New Roman"/>
          <w:sz w:val="28"/>
          <w:szCs w:val="28"/>
        </w:rPr>
        <w:t xml:space="preserve">его возраста четырнадцати лет,», слова «с </w:t>
      </w:r>
      <w:r w:rsidR="00C607E6" w:rsidRPr="003C1E86">
        <w:rPr>
          <w:rFonts w:ascii="Times New Roman" w:hAnsi="Times New Roman" w:cs="Times New Roman"/>
          <w:sz w:val="28"/>
          <w:szCs w:val="28"/>
        </w:rPr>
        <w:t>муниципальным</w:t>
      </w:r>
      <w:r w:rsidR="00C607E6">
        <w:rPr>
          <w:rFonts w:ascii="Times New Roman" w:hAnsi="Times New Roman" w:cs="Times New Roman"/>
          <w:sz w:val="28"/>
          <w:szCs w:val="28"/>
        </w:rPr>
        <w:t>и</w:t>
      </w:r>
      <w:r w:rsidR="00C607E6" w:rsidRPr="003C1E86">
        <w:rPr>
          <w:rFonts w:ascii="Times New Roman" w:hAnsi="Times New Roman" w:cs="Times New Roman"/>
          <w:sz w:val="28"/>
          <w:szCs w:val="28"/>
        </w:rPr>
        <w:t xml:space="preserve"> бюджетным</w:t>
      </w:r>
      <w:r w:rsidR="00C607E6">
        <w:rPr>
          <w:rFonts w:ascii="Times New Roman" w:hAnsi="Times New Roman" w:cs="Times New Roman"/>
          <w:sz w:val="28"/>
          <w:szCs w:val="28"/>
        </w:rPr>
        <w:t>и учреждениями</w:t>
      </w:r>
      <w:r w:rsidR="00C607E6" w:rsidRPr="003C1E86">
        <w:rPr>
          <w:rFonts w:ascii="Times New Roman" w:hAnsi="Times New Roman" w:cs="Times New Roman"/>
          <w:sz w:val="28"/>
          <w:szCs w:val="28"/>
        </w:rPr>
        <w:t>, находящим</w:t>
      </w:r>
      <w:r w:rsidR="00C607E6">
        <w:rPr>
          <w:rFonts w:ascii="Times New Roman" w:hAnsi="Times New Roman" w:cs="Times New Roman"/>
          <w:sz w:val="28"/>
          <w:szCs w:val="28"/>
        </w:rPr>
        <w:t>ися в ведомственном подчинении У</w:t>
      </w:r>
      <w:r w:rsidR="00C607E6" w:rsidRPr="003C1E86">
        <w:rPr>
          <w:rFonts w:ascii="Times New Roman" w:hAnsi="Times New Roman" w:cs="Times New Roman"/>
          <w:sz w:val="28"/>
          <w:szCs w:val="28"/>
        </w:rPr>
        <w:t>правле</w:t>
      </w:r>
      <w:r w:rsidR="0094409C">
        <w:rPr>
          <w:rFonts w:ascii="Times New Roman" w:hAnsi="Times New Roman" w:cs="Times New Roman"/>
          <w:sz w:val="28"/>
          <w:szCs w:val="28"/>
        </w:rPr>
        <w:t>ния</w:t>
      </w:r>
      <w:r w:rsidR="00C607E6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C607E6" w:rsidRPr="003C1E86">
        <w:rPr>
          <w:rFonts w:ascii="Times New Roman" w:hAnsi="Times New Roman" w:cs="Times New Roman"/>
          <w:sz w:val="28"/>
          <w:szCs w:val="28"/>
        </w:rPr>
        <w:t>с муниципальным бюджетным учреждением, находящимся в вед</w:t>
      </w:r>
      <w:r w:rsidR="00C607E6">
        <w:rPr>
          <w:rFonts w:ascii="Times New Roman" w:hAnsi="Times New Roman" w:cs="Times New Roman"/>
          <w:sz w:val="28"/>
          <w:szCs w:val="28"/>
        </w:rPr>
        <w:t>омственном подчинении департамента».</w:t>
      </w:r>
    </w:p>
    <w:p w14:paraId="3E48877F" w14:textId="77777777" w:rsidR="00EA3284" w:rsidRDefault="000D6B31" w:rsidP="00792811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D5751">
        <w:rPr>
          <w:rFonts w:ascii="Times New Roman" w:hAnsi="Times New Roman" w:cs="Times New Roman"/>
          <w:sz w:val="28"/>
          <w:szCs w:val="28"/>
        </w:rPr>
        <w:t>.4. Таблицу пункта 3</w:t>
      </w:r>
      <w:r w:rsidR="00EA3284">
        <w:rPr>
          <w:rFonts w:ascii="Times New Roman" w:hAnsi="Times New Roman" w:cs="Times New Roman"/>
          <w:sz w:val="28"/>
          <w:szCs w:val="28"/>
        </w:rPr>
        <w:t xml:space="preserve"> </w:t>
      </w:r>
      <w:r w:rsidR="002D5751">
        <w:rPr>
          <w:rFonts w:ascii="Times New Roman" w:hAnsi="Times New Roman" w:cs="Times New Roman"/>
          <w:sz w:val="28"/>
          <w:szCs w:val="28"/>
        </w:rPr>
        <w:t>постановления</w:t>
      </w:r>
      <w:r w:rsidR="00EA3284">
        <w:rPr>
          <w:rFonts w:ascii="Times New Roman" w:hAnsi="Times New Roman" w:cs="Times New Roman"/>
          <w:sz w:val="28"/>
          <w:szCs w:val="28"/>
        </w:rPr>
        <w:t xml:space="preserve"> дополнить строками следующего содержания:</w:t>
      </w:r>
    </w:p>
    <w:p w14:paraId="7F82E076" w14:textId="77777777" w:rsidR="00F440F2" w:rsidRDefault="00F440F2" w:rsidP="00792811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1304"/>
        <w:gridCol w:w="1304"/>
        <w:gridCol w:w="1304"/>
        <w:gridCol w:w="2551"/>
      </w:tblGrid>
      <w:tr w:rsidR="00EA3284" w:rsidRPr="00EA3284" w14:paraId="1220D89B" w14:textId="77777777" w:rsidTr="009A05CF">
        <w:tc>
          <w:tcPr>
            <w:tcW w:w="2608" w:type="dxa"/>
          </w:tcPr>
          <w:p w14:paraId="5AE9FA17" w14:textId="77777777" w:rsidR="00EA3284" w:rsidRPr="00EA3284" w:rsidRDefault="0079597E" w:rsidP="0079281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Международные соревнования «Первенство Азии» </w:t>
            </w:r>
            <w:r w:rsidR="00EA3284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(виды спорта и спортивные дисциплины, включенные в программу Олимпийских, Сурдлимпийских, Паралимпийских игр)</w:t>
            </w:r>
          </w:p>
        </w:tc>
        <w:tc>
          <w:tcPr>
            <w:tcW w:w="1304" w:type="dxa"/>
          </w:tcPr>
          <w:p w14:paraId="5D2C1B7F" w14:textId="77777777" w:rsidR="00EA3284" w:rsidRPr="00EA3284" w:rsidRDefault="005973A4" w:rsidP="00EA328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  <w:r w:rsidR="00EA3284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0027BA7F" w14:textId="77777777" w:rsidR="00EA3284" w:rsidRPr="00EA3284" w:rsidRDefault="005973A4" w:rsidP="00EA328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r w:rsidR="00EA3284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0F2A4812" w14:textId="77777777" w:rsidR="00EA3284" w:rsidRPr="00EA3284" w:rsidRDefault="005973A4" w:rsidP="00EA328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EA3284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</w:tcPr>
          <w:p w14:paraId="641B9B47" w14:textId="77777777" w:rsidR="00EA3284" w:rsidRPr="00EA3284" w:rsidRDefault="00EA3284" w:rsidP="00EA328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Единовременная денежная выплата предоставляется при участии в спортивном соревновании не менее 20 стран</w:t>
            </w:r>
          </w:p>
        </w:tc>
      </w:tr>
      <w:tr w:rsidR="00792811" w:rsidRPr="00EA3284" w14:paraId="0E07875C" w14:textId="77777777" w:rsidTr="009A05CF">
        <w:tc>
          <w:tcPr>
            <w:tcW w:w="2608" w:type="dxa"/>
          </w:tcPr>
          <w:p w14:paraId="112267E3" w14:textId="77777777" w:rsidR="00792811" w:rsidRPr="00EA3284" w:rsidRDefault="00792811" w:rsidP="0079281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Международные соревнования «Первенство Азии» </w:t>
            </w: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(виды спорта и спортивные дисциплины, не включенные в программу Олимпийских, Сурдлимпийских, Паралимпийских игр)</w:t>
            </w:r>
          </w:p>
        </w:tc>
        <w:tc>
          <w:tcPr>
            <w:tcW w:w="1304" w:type="dxa"/>
          </w:tcPr>
          <w:p w14:paraId="6FF81E11" w14:textId="77777777" w:rsidR="00792811" w:rsidRPr="00EA3284" w:rsidRDefault="005973A4" w:rsidP="0079281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62 500</w:t>
            </w:r>
          </w:p>
        </w:tc>
        <w:tc>
          <w:tcPr>
            <w:tcW w:w="1304" w:type="dxa"/>
          </w:tcPr>
          <w:p w14:paraId="1CA671A2" w14:textId="77777777" w:rsidR="00792811" w:rsidRPr="00EA3284" w:rsidRDefault="005973A4" w:rsidP="0079281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37 5</w:t>
            </w:r>
            <w:r w:rsidR="00792811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04" w:type="dxa"/>
          </w:tcPr>
          <w:p w14:paraId="38620647" w14:textId="77777777" w:rsidR="00792811" w:rsidRPr="00EA3284" w:rsidRDefault="005973A4" w:rsidP="0079281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792811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</w:tcPr>
          <w:p w14:paraId="2397B500" w14:textId="77777777" w:rsidR="00792811" w:rsidRPr="00EA3284" w:rsidRDefault="00792811" w:rsidP="0079281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Единовременная денежная выплата предоставляется при участии в спортивном соревновании не менее 20 стран</w:t>
            </w:r>
          </w:p>
        </w:tc>
      </w:tr>
      <w:tr w:rsidR="00792811" w:rsidRPr="00EA3284" w14:paraId="7CFFAF14" w14:textId="77777777" w:rsidTr="009A05CF">
        <w:tc>
          <w:tcPr>
            <w:tcW w:w="2608" w:type="dxa"/>
          </w:tcPr>
          <w:p w14:paraId="51E09D67" w14:textId="77777777" w:rsidR="00792811" w:rsidRPr="00EA3284" w:rsidRDefault="00792811" w:rsidP="007928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597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Международные соревнования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«Ч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емпионат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Азии»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(виды 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орта и спортивные дисциплины,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включенные в программу Олимпийских, Сурдлимпийских, Паралимпийских игр)</w:t>
            </w:r>
          </w:p>
        </w:tc>
        <w:tc>
          <w:tcPr>
            <w:tcW w:w="1304" w:type="dxa"/>
          </w:tcPr>
          <w:p w14:paraId="31034F1C" w14:textId="77777777" w:rsidR="00792811" w:rsidRPr="00EA3284" w:rsidRDefault="005973A4" w:rsidP="007928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792811"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66FEC514" w14:textId="77777777" w:rsidR="00792811" w:rsidRPr="00EA3284" w:rsidRDefault="005973A4" w:rsidP="007928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92811"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56DB7D49" w14:textId="77777777" w:rsidR="00792811" w:rsidRPr="00EA3284" w:rsidRDefault="005973A4" w:rsidP="007928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792811"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</w:tcPr>
          <w:p w14:paraId="3D623E60" w14:textId="77777777" w:rsidR="00792811" w:rsidRPr="00EA3284" w:rsidRDefault="00792811" w:rsidP="007928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>Единовременная денежная выплата предоставляется при участии в спортивном соревновании не менее 20 стран</w:t>
            </w:r>
          </w:p>
        </w:tc>
      </w:tr>
      <w:tr w:rsidR="00792811" w:rsidRPr="00EA3284" w14:paraId="382463DA" w14:textId="77777777" w:rsidTr="009A05CF">
        <w:tc>
          <w:tcPr>
            <w:tcW w:w="2608" w:type="dxa"/>
          </w:tcPr>
          <w:p w14:paraId="77EC9A08" w14:textId="77777777" w:rsidR="00792811" w:rsidRPr="00EA3284" w:rsidRDefault="00792811" w:rsidP="00792811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79597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Международные соревнования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«Ч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емпионат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Азии»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(виды спорта и спортивные дисциплины, не включенные в программу Олимпийских, Сурдлимпийских, Паралимпийских игр)</w:t>
            </w:r>
          </w:p>
        </w:tc>
        <w:tc>
          <w:tcPr>
            <w:tcW w:w="1304" w:type="dxa"/>
          </w:tcPr>
          <w:p w14:paraId="4ADE2A34" w14:textId="77777777" w:rsidR="00792811" w:rsidRPr="00EA3284" w:rsidRDefault="005973A4" w:rsidP="0079281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792811"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4805EC20" w14:textId="77777777" w:rsidR="00792811" w:rsidRPr="00EA3284" w:rsidRDefault="005973A4" w:rsidP="0079281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792811"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26405C4C" w14:textId="77777777" w:rsidR="00792811" w:rsidRPr="00EA3284" w:rsidRDefault="005973A4" w:rsidP="0079281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37 5</w:t>
            </w:r>
            <w:r w:rsidR="00792811" w:rsidRPr="00EA328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1" w:type="dxa"/>
          </w:tcPr>
          <w:p w14:paraId="0E218CD4" w14:textId="77777777" w:rsidR="00792811" w:rsidRPr="00EA3284" w:rsidRDefault="00792811" w:rsidP="00792811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>Единовременная денежная выплата предоставляется при участии в спортивном соревновании не менее 20 стран</w:t>
            </w:r>
          </w:p>
        </w:tc>
      </w:tr>
    </w:tbl>
    <w:p w14:paraId="67177CEE" w14:textId="77777777" w:rsidR="002D5751" w:rsidRDefault="002D5751" w:rsidP="004E7F7F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0B20B565" w14:textId="77777777" w:rsidR="006B25C8" w:rsidRDefault="00DD40A5" w:rsidP="006B25C8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6B25C8">
        <w:rPr>
          <w:rFonts w:ascii="Times New Roman" w:hAnsi="Times New Roman" w:cs="Times New Roman"/>
          <w:sz w:val="28"/>
          <w:szCs w:val="28"/>
        </w:rPr>
        <w:t>. В столбце четвертом строки 14 таблицы пункта 3 постановления цифры «300 0» заменить цифрами «300 000».</w:t>
      </w:r>
    </w:p>
    <w:p w14:paraId="00DB8BA2" w14:textId="77777777" w:rsidR="006B25C8" w:rsidRDefault="006B25C8" w:rsidP="004E7F7F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01887237" w14:textId="77777777" w:rsidR="004F1E25" w:rsidRDefault="00DD40A5" w:rsidP="004F1E25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1.6</w:t>
      </w:r>
      <w:r w:rsidR="004F1E25">
        <w:rPr>
          <w:rFonts w:ascii="Times New Roman" w:hAnsi="Times New Roman" w:cs="Times New Roman"/>
          <w:sz w:val="28"/>
          <w:szCs w:val="28"/>
        </w:rPr>
        <w:t>. Абзац второй пункта 4 постановления изложить в следующей редакции:</w:t>
      </w:r>
    </w:p>
    <w:p w14:paraId="6A924979" w14:textId="77777777" w:rsidR="004F1E25" w:rsidRPr="00A368C1" w:rsidRDefault="004F1E25" w:rsidP="004F1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68C1">
        <w:rPr>
          <w:rFonts w:ascii="Times New Roman" w:hAnsi="Times New Roman" w:cs="Times New Roman"/>
          <w:sz w:val="28"/>
          <w:szCs w:val="28"/>
        </w:rPr>
        <w:t xml:space="preserve">«Тренеру-преподавателю (тренеру), спортсмен которого занял 1 место (победитель), 2 место или 3 место (призер) в составе команд (групп, экипажей) спортсменов, за исключением случая, предусмотренного </w:t>
      </w:r>
      <w:hyperlink w:anchor="P97" w:tooltip="Тренеру-преподавателю (тренеру), спортсмен которого занял 1 место (победитель), 2 место или 3 место (призер) в составе пар спортсменов по итогам выступления на спортивных соревнованиях, указанных в пункте 3 настоящего постановления, единовременная денежная вып">
        <w:r w:rsidRPr="00A368C1">
          <w:rPr>
            <w:rFonts w:ascii="Times New Roman" w:hAnsi="Times New Roman" w:cs="Times New Roman"/>
            <w:sz w:val="28"/>
            <w:szCs w:val="28"/>
          </w:rPr>
          <w:t>абзацем третьим пункта 4</w:t>
        </w:r>
      </w:hyperlink>
      <w:r w:rsidRPr="00A368C1">
        <w:rPr>
          <w:rFonts w:ascii="Times New Roman" w:hAnsi="Times New Roman" w:cs="Times New Roman"/>
          <w:sz w:val="28"/>
          <w:szCs w:val="28"/>
        </w:rPr>
        <w:t xml:space="preserve"> настоящего постановления, по итогам выступления на спортивных соревнованиях, указанных в </w:t>
      </w:r>
      <w:hyperlink w:anchor="P19" w:tooltip="3. Установить, что размер единовременной денежной выплаты тренеру-преподавателю (тренеру), принимавшему участие в подготовке спортсменов - победителей, призеров спортивных соревнований, составляет:">
        <w:r w:rsidRPr="00A368C1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A368C1">
        <w:rPr>
          <w:rFonts w:ascii="Times New Roman" w:hAnsi="Times New Roman" w:cs="Times New Roman"/>
          <w:sz w:val="28"/>
          <w:szCs w:val="28"/>
        </w:rPr>
        <w:t xml:space="preserve"> настоящего постановления, единовременная денежная выплата назначается и выплачивается в размере 50 процентов от суммы единовременной денежной выплаты, указанной в </w:t>
      </w:r>
      <w:hyperlink w:anchor="P19" w:tooltip="3. Установить, что размер единовременной денежной выплаты тренеру-преподавателю (тренеру), принимавшему участие в подготовке спортсменов - победителей, призеров спортивных соревнований, составляет:">
        <w:r w:rsidRPr="00A368C1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A368C1">
        <w:rPr>
          <w:rFonts w:ascii="Times New Roman" w:hAnsi="Times New Roman" w:cs="Times New Roman"/>
          <w:sz w:val="28"/>
          <w:szCs w:val="28"/>
        </w:rPr>
        <w:t xml:space="preserve"> настоящего постановления, в соответствии с занятым местом и уровнем спортивного соревнования. В случае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368C1">
        <w:rPr>
          <w:rFonts w:ascii="Times New Roman" w:hAnsi="Times New Roman" w:cs="Times New Roman"/>
          <w:sz w:val="28"/>
          <w:szCs w:val="28"/>
        </w:rPr>
        <w:t xml:space="preserve"> если в составе команд (групп, экипажей) спортсменов тренер-преподаватель (тре</w:t>
      </w:r>
      <w:r>
        <w:rPr>
          <w:rFonts w:ascii="Times New Roman" w:hAnsi="Times New Roman" w:cs="Times New Roman"/>
          <w:sz w:val="28"/>
          <w:szCs w:val="28"/>
        </w:rPr>
        <w:t>нер) осуществлял подготовку четырех</w:t>
      </w:r>
      <w:r w:rsidRPr="00A368C1">
        <w:rPr>
          <w:rFonts w:ascii="Times New Roman" w:hAnsi="Times New Roman" w:cs="Times New Roman"/>
          <w:sz w:val="28"/>
          <w:szCs w:val="28"/>
        </w:rPr>
        <w:t xml:space="preserve"> и более спортсменов, единовременная денежная выплата данному тренеру-преподавателю (тренеру) н</w:t>
      </w:r>
      <w:r>
        <w:rPr>
          <w:rFonts w:ascii="Times New Roman" w:hAnsi="Times New Roman" w:cs="Times New Roman"/>
          <w:sz w:val="28"/>
          <w:szCs w:val="28"/>
        </w:rPr>
        <w:t xml:space="preserve">азначается и выплачивается в размерах, </w:t>
      </w:r>
      <w:r w:rsidRPr="00A368C1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w:anchor="P19" w:tooltip="3. Установить, что размер единовременной денежной выплаты тренеру-преподавателю (тренеру), принимавшему участие в подготовке спортсменов - победителей, призеров спортивных соревнований, составляет:">
        <w:r w:rsidRPr="00A368C1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A368C1">
        <w:rPr>
          <w:rFonts w:ascii="Times New Roman" w:hAnsi="Times New Roman" w:cs="Times New Roman"/>
          <w:sz w:val="28"/>
          <w:szCs w:val="28"/>
        </w:rPr>
        <w:t xml:space="preserve"> настоящего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368C1">
        <w:rPr>
          <w:rFonts w:ascii="Times New Roman" w:hAnsi="Times New Roman" w:cs="Times New Roman"/>
          <w:sz w:val="28"/>
          <w:szCs w:val="28"/>
        </w:rPr>
        <w:t>В случае если в составе команд (групп, экипажей) спортсменов тренер-преподаватель (тренер) осуществлял подготовку двух и более спортсменов, единовременная денежная выплата данному тренеру-преподавателю (тренеру) назначается и выплачивается один раз.»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1993B7" w14:textId="77777777" w:rsidR="002D5751" w:rsidRDefault="00DD40A5" w:rsidP="002D5751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="002D5751">
        <w:rPr>
          <w:rFonts w:ascii="Times New Roman" w:hAnsi="Times New Roman" w:cs="Times New Roman"/>
          <w:sz w:val="28"/>
          <w:szCs w:val="28"/>
        </w:rPr>
        <w:t xml:space="preserve">. В пункте 7 постановления слова «с </w:t>
      </w:r>
      <w:r w:rsidR="002D5751" w:rsidRPr="003C1E86">
        <w:rPr>
          <w:rFonts w:ascii="Times New Roman" w:hAnsi="Times New Roman" w:cs="Times New Roman"/>
          <w:sz w:val="28"/>
          <w:szCs w:val="28"/>
        </w:rPr>
        <w:t>муниципальным</w:t>
      </w:r>
      <w:r w:rsidR="002D5751">
        <w:rPr>
          <w:rFonts w:ascii="Times New Roman" w:hAnsi="Times New Roman" w:cs="Times New Roman"/>
          <w:sz w:val="28"/>
          <w:szCs w:val="28"/>
        </w:rPr>
        <w:t>и</w:t>
      </w:r>
      <w:r w:rsidR="002D5751" w:rsidRPr="003C1E86">
        <w:rPr>
          <w:rFonts w:ascii="Times New Roman" w:hAnsi="Times New Roman" w:cs="Times New Roman"/>
          <w:sz w:val="28"/>
          <w:szCs w:val="28"/>
        </w:rPr>
        <w:t xml:space="preserve"> бюджетным</w:t>
      </w:r>
      <w:r w:rsidR="002D5751">
        <w:rPr>
          <w:rFonts w:ascii="Times New Roman" w:hAnsi="Times New Roman" w:cs="Times New Roman"/>
          <w:sz w:val="28"/>
          <w:szCs w:val="28"/>
        </w:rPr>
        <w:t>и учреждениями</w:t>
      </w:r>
      <w:r w:rsidR="002D5751" w:rsidRPr="003C1E86">
        <w:rPr>
          <w:rFonts w:ascii="Times New Roman" w:hAnsi="Times New Roman" w:cs="Times New Roman"/>
          <w:sz w:val="28"/>
          <w:szCs w:val="28"/>
        </w:rPr>
        <w:t>, находящим</w:t>
      </w:r>
      <w:r w:rsidR="002D5751">
        <w:rPr>
          <w:rFonts w:ascii="Times New Roman" w:hAnsi="Times New Roman" w:cs="Times New Roman"/>
          <w:sz w:val="28"/>
          <w:szCs w:val="28"/>
        </w:rPr>
        <w:t>ися в ведомственном подчинении у</w:t>
      </w:r>
      <w:r w:rsidR="002D5751" w:rsidRPr="003C1E86">
        <w:rPr>
          <w:rFonts w:ascii="Times New Roman" w:hAnsi="Times New Roman" w:cs="Times New Roman"/>
          <w:sz w:val="28"/>
          <w:szCs w:val="28"/>
        </w:rPr>
        <w:t>правле</w:t>
      </w:r>
      <w:r w:rsidR="002D5751">
        <w:rPr>
          <w:rFonts w:ascii="Times New Roman" w:hAnsi="Times New Roman" w:cs="Times New Roman"/>
          <w:sz w:val="28"/>
          <w:szCs w:val="28"/>
        </w:rPr>
        <w:t>ния» заменить словами «</w:t>
      </w:r>
      <w:r w:rsidR="002D5751" w:rsidRPr="003C1E86">
        <w:rPr>
          <w:rFonts w:ascii="Times New Roman" w:hAnsi="Times New Roman" w:cs="Times New Roman"/>
          <w:sz w:val="28"/>
          <w:szCs w:val="28"/>
        </w:rPr>
        <w:t>с муниципальным бюджетным учреждением, находящимся в вед</w:t>
      </w:r>
      <w:r w:rsidR="002D5751">
        <w:rPr>
          <w:rFonts w:ascii="Times New Roman" w:hAnsi="Times New Roman" w:cs="Times New Roman"/>
          <w:sz w:val="28"/>
          <w:szCs w:val="28"/>
        </w:rPr>
        <w:t>омственном подчинении департамента».</w:t>
      </w:r>
    </w:p>
    <w:p w14:paraId="35449C29" w14:textId="77777777" w:rsidR="00DE2FA4" w:rsidRPr="00580E34" w:rsidRDefault="005B7296" w:rsidP="00580E34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27515">
        <w:rPr>
          <w:rFonts w:ascii="Times New Roman" w:hAnsi="Times New Roman" w:cs="Times New Roman"/>
          <w:sz w:val="28"/>
          <w:szCs w:val="28"/>
        </w:rPr>
        <w:t>. Настоящее п</w:t>
      </w:r>
      <w:r w:rsidR="00AB6CAB" w:rsidRPr="00D7314D">
        <w:rPr>
          <w:rFonts w:ascii="Times New Roman" w:hAnsi="Times New Roman" w:cs="Times New Roman"/>
          <w:sz w:val="28"/>
          <w:szCs w:val="28"/>
        </w:rPr>
        <w:t>остановление вступает в силу</w:t>
      </w:r>
      <w:r w:rsidR="00DE2FA4">
        <w:rPr>
          <w:rFonts w:ascii="Times New Roman" w:hAnsi="Times New Roman"/>
          <w:sz w:val="28"/>
          <w:szCs w:val="28"/>
        </w:rPr>
        <w:t xml:space="preserve"> </w:t>
      </w:r>
      <w:r w:rsidR="00D7314D" w:rsidRPr="00D7314D">
        <w:rPr>
          <w:rFonts w:ascii="Times New Roman" w:hAnsi="Times New Roman" w:cs="Times New Roman"/>
          <w:sz w:val="28"/>
          <w:szCs w:val="28"/>
        </w:rPr>
        <w:t>со</w:t>
      </w:r>
      <w:r w:rsidR="00AB6CAB" w:rsidRPr="00D7314D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</w:t>
      </w:r>
      <w:r w:rsidR="00DE2FA4">
        <w:rPr>
          <w:rFonts w:ascii="Times New Roman" w:hAnsi="Times New Roman" w:cs="Times New Roman"/>
          <w:sz w:val="28"/>
          <w:szCs w:val="28"/>
        </w:rPr>
        <w:t xml:space="preserve"> и </w:t>
      </w:r>
      <w:r w:rsidR="00DE2FA4" w:rsidRPr="00DE2FA4">
        <w:rPr>
          <w:rFonts w:ascii="Times New Roman" w:eastAsia="Times New Roman" w:hAnsi="Times New Roman" w:cs="Calibri"/>
          <w:sz w:val="28"/>
          <w:szCs w:val="28"/>
        </w:rPr>
        <w:t>распространяет свое действие на правоо</w:t>
      </w:r>
      <w:r w:rsidR="00DE2FA4">
        <w:rPr>
          <w:rFonts w:ascii="Times New Roman" w:eastAsia="Times New Roman" w:hAnsi="Times New Roman" w:cs="Calibri"/>
          <w:sz w:val="28"/>
          <w:szCs w:val="28"/>
        </w:rPr>
        <w:t>тношен</w:t>
      </w:r>
      <w:r w:rsidR="00716FB4">
        <w:rPr>
          <w:rFonts w:ascii="Times New Roman" w:eastAsia="Times New Roman" w:hAnsi="Times New Roman" w:cs="Calibri"/>
          <w:sz w:val="28"/>
          <w:szCs w:val="28"/>
        </w:rPr>
        <w:t>ия,</w:t>
      </w:r>
      <w:r w:rsidR="00580E34">
        <w:rPr>
          <w:rFonts w:ascii="Times New Roman" w:eastAsia="Times New Roman" w:hAnsi="Times New Roman" w:cs="Calibri"/>
          <w:sz w:val="28"/>
          <w:szCs w:val="28"/>
        </w:rPr>
        <w:t xml:space="preserve"> </w:t>
      </w:r>
      <w:r w:rsidR="00716FB4">
        <w:rPr>
          <w:rFonts w:ascii="Times New Roman" w:eastAsia="Times New Roman" w:hAnsi="Times New Roman" w:cs="Calibri"/>
          <w:sz w:val="28"/>
          <w:szCs w:val="28"/>
        </w:rPr>
        <w:t xml:space="preserve">возникшие с </w:t>
      </w:r>
      <w:r w:rsidR="006C2214">
        <w:rPr>
          <w:rFonts w:ascii="Times New Roman" w:eastAsia="Times New Roman" w:hAnsi="Times New Roman" w:cs="Calibri"/>
          <w:sz w:val="28"/>
          <w:szCs w:val="28"/>
        </w:rPr>
        <w:t>01</w:t>
      </w:r>
      <w:r w:rsidR="00716FB4">
        <w:rPr>
          <w:rFonts w:ascii="Times New Roman" w:eastAsia="Times New Roman" w:hAnsi="Times New Roman" w:cs="Calibri"/>
          <w:sz w:val="28"/>
          <w:szCs w:val="28"/>
        </w:rPr>
        <w:t>.</w:t>
      </w:r>
      <w:r w:rsidR="00214A72">
        <w:rPr>
          <w:rFonts w:ascii="Times New Roman" w:eastAsia="Times New Roman" w:hAnsi="Times New Roman" w:cs="Calibri"/>
          <w:sz w:val="28"/>
          <w:szCs w:val="28"/>
        </w:rPr>
        <w:t>0</w:t>
      </w:r>
      <w:r w:rsidR="006C2214">
        <w:rPr>
          <w:rFonts w:ascii="Times New Roman" w:eastAsia="Times New Roman" w:hAnsi="Times New Roman" w:cs="Calibri"/>
          <w:sz w:val="28"/>
          <w:szCs w:val="28"/>
        </w:rPr>
        <w:t>1</w:t>
      </w:r>
      <w:r w:rsidR="00DE2FA4">
        <w:rPr>
          <w:rFonts w:ascii="Times New Roman" w:eastAsia="Times New Roman" w:hAnsi="Times New Roman" w:cs="Calibri"/>
          <w:sz w:val="28"/>
          <w:szCs w:val="28"/>
        </w:rPr>
        <w:t>.202</w:t>
      </w:r>
      <w:r w:rsidR="006C2214">
        <w:rPr>
          <w:rFonts w:ascii="Times New Roman" w:eastAsia="Times New Roman" w:hAnsi="Times New Roman" w:cs="Calibri"/>
          <w:sz w:val="28"/>
          <w:szCs w:val="28"/>
        </w:rPr>
        <w:t>7</w:t>
      </w:r>
      <w:r w:rsidR="00DE2FA4">
        <w:rPr>
          <w:rFonts w:ascii="Times New Roman" w:eastAsia="Times New Roman" w:hAnsi="Times New Roman" w:cs="Calibri"/>
          <w:sz w:val="28"/>
          <w:szCs w:val="28"/>
        </w:rPr>
        <w:t xml:space="preserve"> г</w:t>
      </w:r>
      <w:r w:rsidR="00DE2FA4" w:rsidRPr="00DE2FA4">
        <w:rPr>
          <w:rFonts w:ascii="Times New Roman" w:eastAsia="Times New Roman" w:hAnsi="Times New Roman" w:cs="Calibri"/>
          <w:sz w:val="28"/>
          <w:szCs w:val="28"/>
        </w:rPr>
        <w:t xml:space="preserve">. </w:t>
      </w:r>
    </w:p>
    <w:p w14:paraId="2427B214" w14:textId="77777777" w:rsidR="003A2394" w:rsidRPr="00F971F9" w:rsidRDefault="005B7296" w:rsidP="00DE2FA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B6CAB" w:rsidRPr="00F971F9">
        <w:rPr>
          <w:rFonts w:ascii="Times New Roman" w:hAnsi="Times New Roman" w:cs="Times New Roman"/>
          <w:sz w:val="28"/>
          <w:szCs w:val="28"/>
        </w:rPr>
        <w:t>. Конт</w:t>
      </w:r>
      <w:r w:rsidR="00F27515">
        <w:rPr>
          <w:rFonts w:ascii="Times New Roman" w:hAnsi="Times New Roman" w:cs="Times New Roman"/>
          <w:sz w:val="28"/>
          <w:szCs w:val="28"/>
        </w:rPr>
        <w:t>роль за исполнением настоящего п</w:t>
      </w:r>
      <w:r w:rsidR="00AB6CAB" w:rsidRPr="00F971F9">
        <w:rPr>
          <w:rFonts w:ascii="Times New Roman" w:hAnsi="Times New Roman" w:cs="Times New Roman"/>
          <w:sz w:val="28"/>
          <w:szCs w:val="28"/>
        </w:rPr>
        <w:t>остановления возложить на заместителя главы городског</w:t>
      </w:r>
      <w:r w:rsidR="00F971F9" w:rsidRPr="00F971F9">
        <w:rPr>
          <w:rFonts w:ascii="Times New Roman" w:hAnsi="Times New Roman" w:cs="Times New Roman"/>
          <w:sz w:val="28"/>
          <w:szCs w:val="28"/>
        </w:rPr>
        <w:t>о округа по социальным вопросам.</w:t>
      </w:r>
    </w:p>
    <w:p w14:paraId="21E7734C" w14:textId="77777777" w:rsidR="00F971F9" w:rsidRDefault="00F971F9" w:rsidP="00DE2FA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473EEFC5" w14:textId="77777777" w:rsidR="00214A72" w:rsidRDefault="00214A72" w:rsidP="00DE2FA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54812524" w14:textId="77777777" w:rsidR="00F971F9" w:rsidRPr="00F971F9" w:rsidRDefault="00F971F9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71F9">
        <w:rPr>
          <w:rFonts w:ascii="Times New Roman" w:hAnsi="Times New Roman" w:cs="Times New Roman"/>
          <w:sz w:val="28"/>
          <w:szCs w:val="28"/>
        </w:rPr>
        <w:t xml:space="preserve">Глава городского округа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971F9">
        <w:rPr>
          <w:rFonts w:ascii="Times New Roman" w:hAnsi="Times New Roman" w:cs="Times New Roman"/>
          <w:sz w:val="28"/>
          <w:szCs w:val="28"/>
        </w:rPr>
        <w:t xml:space="preserve"> </w:t>
      </w:r>
      <w:r w:rsidR="00214A7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971F9">
        <w:rPr>
          <w:rFonts w:ascii="Times New Roman" w:hAnsi="Times New Roman" w:cs="Times New Roman"/>
          <w:sz w:val="28"/>
          <w:szCs w:val="28"/>
        </w:rPr>
        <w:t xml:space="preserve">                       И.</w:t>
      </w:r>
      <w:r w:rsidR="00214A72">
        <w:rPr>
          <w:rFonts w:ascii="Times New Roman" w:hAnsi="Times New Roman" w:cs="Times New Roman"/>
          <w:sz w:val="28"/>
          <w:szCs w:val="28"/>
        </w:rPr>
        <w:t xml:space="preserve"> </w:t>
      </w:r>
      <w:r w:rsidRPr="00F971F9">
        <w:rPr>
          <w:rFonts w:ascii="Times New Roman" w:hAnsi="Times New Roman" w:cs="Times New Roman"/>
          <w:sz w:val="28"/>
          <w:szCs w:val="28"/>
        </w:rPr>
        <w:t>Г. Сухих</w:t>
      </w:r>
    </w:p>
    <w:p w14:paraId="797AC857" w14:textId="77777777" w:rsidR="00F971F9" w:rsidRDefault="00F971F9">
      <w:pPr>
        <w:pStyle w:val="ConsPlusNormal0"/>
        <w:jc w:val="both"/>
      </w:pPr>
    </w:p>
    <w:sectPr w:rsidR="00F971F9" w:rsidSect="00214A72">
      <w:footerReference w:type="default" r:id="rId15"/>
      <w:pgSz w:w="11906" w:h="16838"/>
      <w:pgMar w:top="1134" w:right="850" w:bottom="1134" w:left="1701" w:header="426" w:footer="60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CADEC" w14:textId="77777777" w:rsidR="003C6289" w:rsidRDefault="003C6289">
      <w:r>
        <w:separator/>
      </w:r>
    </w:p>
  </w:endnote>
  <w:endnote w:type="continuationSeparator" w:id="0">
    <w:p w14:paraId="639F7B61" w14:textId="77777777" w:rsidR="003C6289" w:rsidRDefault="003C6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C8826" w14:textId="77777777" w:rsidR="00C53930" w:rsidRDefault="00C5393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4FF9F" w14:textId="77777777" w:rsidR="003C6289" w:rsidRDefault="003C6289">
      <w:r>
        <w:separator/>
      </w:r>
    </w:p>
  </w:footnote>
  <w:footnote w:type="continuationSeparator" w:id="0">
    <w:p w14:paraId="0AB76099" w14:textId="77777777" w:rsidR="003C6289" w:rsidRDefault="003C62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6106"/>
    <w:multiLevelType w:val="hybridMultilevel"/>
    <w:tmpl w:val="5606A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659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394"/>
    <w:rsid w:val="00017D9C"/>
    <w:rsid w:val="000213CB"/>
    <w:rsid w:val="00022AEB"/>
    <w:rsid w:val="000265E5"/>
    <w:rsid w:val="00034423"/>
    <w:rsid w:val="00034CDD"/>
    <w:rsid w:val="00050C45"/>
    <w:rsid w:val="0006259F"/>
    <w:rsid w:val="00064817"/>
    <w:rsid w:val="00073946"/>
    <w:rsid w:val="00082DD3"/>
    <w:rsid w:val="000A27AC"/>
    <w:rsid w:val="000B1F16"/>
    <w:rsid w:val="000B3554"/>
    <w:rsid w:val="000C43BC"/>
    <w:rsid w:val="000D16BE"/>
    <w:rsid w:val="000D6B31"/>
    <w:rsid w:val="000E1250"/>
    <w:rsid w:val="000E4FA7"/>
    <w:rsid w:val="00103589"/>
    <w:rsid w:val="00111C28"/>
    <w:rsid w:val="0012419D"/>
    <w:rsid w:val="00140D4B"/>
    <w:rsid w:val="001668D1"/>
    <w:rsid w:val="0019168D"/>
    <w:rsid w:val="001A25AE"/>
    <w:rsid w:val="001B6BE9"/>
    <w:rsid w:val="001B7605"/>
    <w:rsid w:val="001C1A42"/>
    <w:rsid w:val="001C7BC6"/>
    <w:rsid w:val="001D6FDF"/>
    <w:rsid w:val="001E37E5"/>
    <w:rsid w:val="001E48C8"/>
    <w:rsid w:val="001F684C"/>
    <w:rsid w:val="00202B59"/>
    <w:rsid w:val="00214A72"/>
    <w:rsid w:val="00217713"/>
    <w:rsid w:val="00227F40"/>
    <w:rsid w:val="00230221"/>
    <w:rsid w:val="00237F5A"/>
    <w:rsid w:val="00240B26"/>
    <w:rsid w:val="002477AB"/>
    <w:rsid w:val="00253D49"/>
    <w:rsid w:val="00253F39"/>
    <w:rsid w:val="00267AB1"/>
    <w:rsid w:val="00295303"/>
    <w:rsid w:val="002C21F7"/>
    <w:rsid w:val="002D5751"/>
    <w:rsid w:val="002F713D"/>
    <w:rsid w:val="00301970"/>
    <w:rsid w:val="003217C6"/>
    <w:rsid w:val="0032745B"/>
    <w:rsid w:val="00336FAD"/>
    <w:rsid w:val="00344B44"/>
    <w:rsid w:val="00353E6A"/>
    <w:rsid w:val="00395A32"/>
    <w:rsid w:val="00397EC0"/>
    <w:rsid w:val="003A2394"/>
    <w:rsid w:val="003A23DD"/>
    <w:rsid w:val="003B44B7"/>
    <w:rsid w:val="003B4BD9"/>
    <w:rsid w:val="003C1E86"/>
    <w:rsid w:val="003C6289"/>
    <w:rsid w:val="003E1054"/>
    <w:rsid w:val="003F07B8"/>
    <w:rsid w:val="00400C4A"/>
    <w:rsid w:val="0040736E"/>
    <w:rsid w:val="0041021B"/>
    <w:rsid w:val="00414D3B"/>
    <w:rsid w:val="0045472C"/>
    <w:rsid w:val="00457289"/>
    <w:rsid w:val="0048650E"/>
    <w:rsid w:val="00491D63"/>
    <w:rsid w:val="004B107A"/>
    <w:rsid w:val="004B74D3"/>
    <w:rsid w:val="004D0E5B"/>
    <w:rsid w:val="004D4E4E"/>
    <w:rsid w:val="004E0DB8"/>
    <w:rsid w:val="004E31F8"/>
    <w:rsid w:val="004E7F7F"/>
    <w:rsid w:val="004F1E25"/>
    <w:rsid w:val="0051200F"/>
    <w:rsid w:val="00533A72"/>
    <w:rsid w:val="00537AC0"/>
    <w:rsid w:val="00546813"/>
    <w:rsid w:val="00554974"/>
    <w:rsid w:val="00557FC5"/>
    <w:rsid w:val="00567BE8"/>
    <w:rsid w:val="005749F0"/>
    <w:rsid w:val="00580E34"/>
    <w:rsid w:val="005973A4"/>
    <w:rsid w:val="005A41A1"/>
    <w:rsid w:val="005B7296"/>
    <w:rsid w:val="005D1849"/>
    <w:rsid w:val="005D3B35"/>
    <w:rsid w:val="006015F2"/>
    <w:rsid w:val="00616745"/>
    <w:rsid w:val="0062373E"/>
    <w:rsid w:val="00633399"/>
    <w:rsid w:val="0064042E"/>
    <w:rsid w:val="006472F4"/>
    <w:rsid w:val="006511A7"/>
    <w:rsid w:val="006613C7"/>
    <w:rsid w:val="0066511D"/>
    <w:rsid w:val="00691581"/>
    <w:rsid w:val="006A5733"/>
    <w:rsid w:val="006B25C8"/>
    <w:rsid w:val="006C2214"/>
    <w:rsid w:val="006C338F"/>
    <w:rsid w:val="006D1DAC"/>
    <w:rsid w:val="006D1F39"/>
    <w:rsid w:val="006E7FAA"/>
    <w:rsid w:val="006F3364"/>
    <w:rsid w:val="006F547C"/>
    <w:rsid w:val="00706BE5"/>
    <w:rsid w:val="007075F6"/>
    <w:rsid w:val="00716FB4"/>
    <w:rsid w:val="007355C1"/>
    <w:rsid w:val="00751F1F"/>
    <w:rsid w:val="00761965"/>
    <w:rsid w:val="00763710"/>
    <w:rsid w:val="00780F57"/>
    <w:rsid w:val="007859D1"/>
    <w:rsid w:val="00792746"/>
    <w:rsid w:val="00792811"/>
    <w:rsid w:val="0079597E"/>
    <w:rsid w:val="007C2F92"/>
    <w:rsid w:val="007C6333"/>
    <w:rsid w:val="007F7FAE"/>
    <w:rsid w:val="008149AC"/>
    <w:rsid w:val="00823333"/>
    <w:rsid w:val="0082434E"/>
    <w:rsid w:val="00831BE0"/>
    <w:rsid w:val="008359CE"/>
    <w:rsid w:val="00845ADA"/>
    <w:rsid w:val="00852100"/>
    <w:rsid w:val="008544DC"/>
    <w:rsid w:val="0085494D"/>
    <w:rsid w:val="00855210"/>
    <w:rsid w:val="008556E0"/>
    <w:rsid w:val="008605E9"/>
    <w:rsid w:val="008614CC"/>
    <w:rsid w:val="00887725"/>
    <w:rsid w:val="00890725"/>
    <w:rsid w:val="008A6EA5"/>
    <w:rsid w:val="008B1DF8"/>
    <w:rsid w:val="008C065B"/>
    <w:rsid w:val="008C1BC7"/>
    <w:rsid w:val="008C3965"/>
    <w:rsid w:val="008D3653"/>
    <w:rsid w:val="008D51CF"/>
    <w:rsid w:val="008E57BC"/>
    <w:rsid w:val="00902B99"/>
    <w:rsid w:val="0091604C"/>
    <w:rsid w:val="00931DFA"/>
    <w:rsid w:val="009323FC"/>
    <w:rsid w:val="00933A39"/>
    <w:rsid w:val="00935DD4"/>
    <w:rsid w:val="0094409C"/>
    <w:rsid w:val="00957A9B"/>
    <w:rsid w:val="0098423F"/>
    <w:rsid w:val="009929E2"/>
    <w:rsid w:val="00997490"/>
    <w:rsid w:val="009A16B4"/>
    <w:rsid w:val="009A393D"/>
    <w:rsid w:val="009C3D98"/>
    <w:rsid w:val="009E3E9B"/>
    <w:rsid w:val="00A06ACA"/>
    <w:rsid w:val="00A24092"/>
    <w:rsid w:val="00A368C1"/>
    <w:rsid w:val="00A37E15"/>
    <w:rsid w:val="00A45A9D"/>
    <w:rsid w:val="00A71931"/>
    <w:rsid w:val="00A735A2"/>
    <w:rsid w:val="00A87F2C"/>
    <w:rsid w:val="00A96A06"/>
    <w:rsid w:val="00A978D3"/>
    <w:rsid w:val="00A979BC"/>
    <w:rsid w:val="00AA52CA"/>
    <w:rsid w:val="00AB25D9"/>
    <w:rsid w:val="00AB6CAB"/>
    <w:rsid w:val="00AC78F2"/>
    <w:rsid w:val="00AD22CF"/>
    <w:rsid w:val="00AD55A1"/>
    <w:rsid w:val="00AE2839"/>
    <w:rsid w:val="00AF2C7D"/>
    <w:rsid w:val="00AF4E08"/>
    <w:rsid w:val="00B027BA"/>
    <w:rsid w:val="00B11ADA"/>
    <w:rsid w:val="00B20E82"/>
    <w:rsid w:val="00B21B92"/>
    <w:rsid w:val="00B22A99"/>
    <w:rsid w:val="00B32618"/>
    <w:rsid w:val="00B520C8"/>
    <w:rsid w:val="00B6082D"/>
    <w:rsid w:val="00B61606"/>
    <w:rsid w:val="00B70388"/>
    <w:rsid w:val="00B722CC"/>
    <w:rsid w:val="00B74DEF"/>
    <w:rsid w:val="00B94D5D"/>
    <w:rsid w:val="00BA0175"/>
    <w:rsid w:val="00BA04E7"/>
    <w:rsid w:val="00BA2C55"/>
    <w:rsid w:val="00BB36D0"/>
    <w:rsid w:val="00BC3B93"/>
    <w:rsid w:val="00BD16D8"/>
    <w:rsid w:val="00BE2C21"/>
    <w:rsid w:val="00BF2A3C"/>
    <w:rsid w:val="00BF413B"/>
    <w:rsid w:val="00C01993"/>
    <w:rsid w:val="00C23902"/>
    <w:rsid w:val="00C41186"/>
    <w:rsid w:val="00C425BE"/>
    <w:rsid w:val="00C53930"/>
    <w:rsid w:val="00C55519"/>
    <w:rsid w:val="00C607E6"/>
    <w:rsid w:val="00C62B4F"/>
    <w:rsid w:val="00C723EA"/>
    <w:rsid w:val="00C86413"/>
    <w:rsid w:val="00C95435"/>
    <w:rsid w:val="00CA23E0"/>
    <w:rsid w:val="00CA46FF"/>
    <w:rsid w:val="00CA6049"/>
    <w:rsid w:val="00CE3CC9"/>
    <w:rsid w:val="00CF25FF"/>
    <w:rsid w:val="00D01DBB"/>
    <w:rsid w:val="00D2073F"/>
    <w:rsid w:val="00D226CF"/>
    <w:rsid w:val="00D253DD"/>
    <w:rsid w:val="00D25EF5"/>
    <w:rsid w:val="00D446C3"/>
    <w:rsid w:val="00D46D0A"/>
    <w:rsid w:val="00D563DA"/>
    <w:rsid w:val="00D7314D"/>
    <w:rsid w:val="00D73DE6"/>
    <w:rsid w:val="00D8001D"/>
    <w:rsid w:val="00DA40EB"/>
    <w:rsid w:val="00DC565A"/>
    <w:rsid w:val="00DD40A5"/>
    <w:rsid w:val="00DE2FA4"/>
    <w:rsid w:val="00DF12B9"/>
    <w:rsid w:val="00E04140"/>
    <w:rsid w:val="00E13E46"/>
    <w:rsid w:val="00E9378F"/>
    <w:rsid w:val="00E9767A"/>
    <w:rsid w:val="00EA3284"/>
    <w:rsid w:val="00ED0D04"/>
    <w:rsid w:val="00F03851"/>
    <w:rsid w:val="00F04543"/>
    <w:rsid w:val="00F12824"/>
    <w:rsid w:val="00F13995"/>
    <w:rsid w:val="00F1465E"/>
    <w:rsid w:val="00F15A96"/>
    <w:rsid w:val="00F17D14"/>
    <w:rsid w:val="00F2155C"/>
    <w:rsid w:val="00F27515"/>
    <w:rsid w:val="00F33A37"/>
    <w:rsid w:val="00F34DE1"/>
    <w:rsid w:val="00F440F2"/>
    <w:rsid w:val="00F509EF"/>
    <w:rsid w:val="00F660F4"/>
    <w:rsid w:val="00F66103"/>
    <w:rsid w:val="00F75996"/>
    <w:rsid w:val="00F86C1A"/>
    <w:rsid w:val="00F971F9"/>
    <w:rsid w:val="00FB6B7D"/>
    <w:rsid w:val="00FC4B6F"/>
    <w:rsid w:val="00FF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08A841"/>
  <w15:docId w15:val="{52E376DD-956B-4068-8D38-84266EFC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F971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71F9"/>
  </w:style>
  <w:style w:type="paragraph" w:styleId="a5">
    <w:name w:val="footer"/>
    <w:basedOn w:val="a"/>
    <w:link w:val="a6"/>
    <w:uiPriority w:val="99"/>
    <w:unhideWhenUsed/>
    <w:rsid w:val="00F971F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71F9"/>
  </w:style>
  <w:style w:type="paragraph" w:customStyle="1" w:styleId="ConsPlusTitlePage1">
    <w:name w:val="ConsPlusTitlePage1"/>
    <w:rsid w:val="00D226CF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F33A3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A37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D7314D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A5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1468&amp;dst=100540" TargetMode="External"/><Relationship Id="rId13" Type="http://schemas.openxmlformats.org/officeDocument/2006/relationships/hyperlink" Target="https://login.consultant.ru/link/?req=doc&amp;base=RLAW256&amp;n=20710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169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5710&amp;dst=50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95710&amp;dst=139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5710&amp;dst=1350" TargetMode="External"/><Relationship Id="rId14" Type="http://schemas.openxmlformats.org/officeDocument/2006/relationships/hyperlink" Target="https://login.consultant.ru/link/?req=doc&amp;base=RLAW256&amp;n=209240&amp;dst=100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C0418-A668-4154-91CF-3AEB4A45E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Мэрии городского округа Тольятти Самарской области от 10.05.2016 N 1459-п/1
(ред. от 07.06.2024)
"Об утверждении Административного регламента предоставления муниципальной услуги "Присвоение спортивных разрядов"</vt:lpstr>
    </vt:vector>
  </TitlesOfParts>
  <Company>КонсультантПлюс Версия 4024.00.51</Company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Мэрии городского округа Тольятти Самарской области от 10.05.2016 N 1459-п/1
(ред. от 07.06.2024)
"Об утверждении Административного регламента предоставления муниципальной услуги "Присвоение спортивных разрядов"</dc:title>
  <dc:creator>Смоленцева Светлана Валентиновна</dc:creator>
  <cp:lastModifiedBy>Гумерова Амина Исламовна</cp:lastModifiedBy>
  <cp:revision>3</cp:revision>
  <cp:lastPrinted>2026-09-17T11:34:00Z</cp:lastPrinted>
  <dcterms:created xsi:type="dcterms:W3CDTF">2026-09-23T07:16:00Z</dcterms:created>
  <dcterms:modified xsi:type="dcterms:W3CDTF">2026-09-23T07:16:00Z</dcterms:modified>
</cp:coreProperties>
</file>