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99C9" w14:textId="77777777" w:rsidR="00082310" w:rsidRPr="00724B7C" w:rsidRDefault="00082310" w:rsidP="00D03B45">
      <w:pPr>
        <w:jc w:val="center"/>
      </w:pPr>
      <w:bookmarkStart w:id="0" w:name="_Hlk62545723"/>
      <w:r w:rsidRPr="00724B7C">
        <w:t>ПОЯСНИТЕЛЬНАЯ ЗАПИСКА</w:t>
      </w:r>
    </w:p>
    <w:p w14:paraId="09099AC0" w14:textId="77777777" w:rsidR="0032500E" w:rsidRPr="00724B7C" w:rsidRDefault="0032500E" w:rsidP="009C677B">
      <w:pPr>
        <w:jc w:val="center"/>
      </w:pPr>
      <w:r w:rsidRPr="00724B7C">
        <w:t>к проекту постановления администрации городского округа Тольятти</w:t>
      </w:r>
    </w:p>
    <w:p w14:paraId="50826C59" w14:textId="77777777" w:rsidR="0032500E" w:rsidRPr="00724B7C" w:rsidRDefault="0032500E" w:rsidP="009C677B">
      <w:pPr>
        <w:jc w:val="center"/>
      </w:pPr>
    </w:p>
    <w:p w14:paraId="3F086387" w14:textId="60208F04" w:rsidR="00B80581" w:rsidRPr="00724B7C" w:rsidRDefault="0032500E" w:rsidP="009C677B">
      <w:pPr>
        <w:jc w:val="center"/>
      </w:pPr>
      <w:r w:rsidRPr="00724B7C">
        <w:t xml:space="preserve">О внесении изменений в постановление </w:t>
      </w:r>
      <w:r w:rsidR="005137D9" w:rsidRPr="00724B7C">
        <w:t xml:space="preserve">администрации </w:t>
      </w:r>
      <w:r w:rsidRPr="00724B7C">
        <w:t xml:space="preserve">городского округа Тольятти от </w:t>
      </w:r>
      <w:r w:rsidR="00021815" w:rsidRPr="00724B7C">
        <w:t>14</w:t>
      </w:r>
      <w:r w:rsidRPr="00724B7C">
        <w:t>.1</w:t>
      </w:r>
      <w:r w:rsidR="00021815" w:rsidRPr="00724B7C">
        <w:t>0</w:t>
      </w:r>
      <w:r w:rsidRPr="00724B7C">
        <w:t>.20</w:t>
      </w:r>
      <w:r w:rsidR="00021815" w:rsidRPr="00724B7C">
        <w:t>20</w:t>
      </w:r>
      <w:r w:rsidRPr="00724B7C">
        <w:t xml:space="preserve"> № 3</w:t>
      </w:r>
      <w:r w:rsidR="00021815" w:rsidRPr="00724B7C">
        <w:t>118</w:t>
      </w:r>
      <w:r w:rsidRPr="00724B7C">
        <w:t>-п/1</w:t>
      </w:r>
      <w:r w:rsidR="00D850D8" w:rsidRPr="00724B7C">
        <w:t xml:space="preserve"> </w:t>
      </w:r>
      <w:r w:rsidRPr="00724B7C">
        <w:t>«Об утверждении муниципальной программы</w:t>
      </w:r>
      <w:r w:rsidR="00D850D8" w:rsidRPr="00724B7C">
        <w:t xml:space="preserve"> </w:t>
      </w:r>
      <w:r w:rsidRPr="00724B7C">
        <w:t>“Развитие транспортной системы и дорожного</w:t>
      </w:r>
      <w:r w:rsidR="00D850D8" w:rsidRPr="00724B7C">
        <w:t xml:space="preserve"> </w:t>
      </w:r>
      <w:r w:rsidRPr="00724B7C">
        <w:t>хозяйства городского округа Тольятти на 20</w:t>
      </w:r>
      <w:r w:rsidR="00021815" w:rsidRPr="00724B7C">
        <w:t>21</w:t>
      </w:r>
      <w:r w:rsidRPr="00724B7C">
        <w:t>-202</w:t>
      </w:r>
      <w:r w:rsidR="00021815" w:rsidRPr="00724B7C">
        <w:t>5</w:t>
      </w:r>
      <w:r w:rsidRPr="00724B7C">
        <w:t xml:space="preserve"> гг.”»</w:t>
      </w:r>
      <w:r w:rsidR="00B80581" w:rsidRPr="00724B7C">
        <w:t xml:space="preserve"> (далее – Программа)</w:t>
      </w:r>
    </w:p>
    <w:bookmarkEnd w:id="0"/>
    <w:p w14:paraId="16C556C7" w14:textId="061E31C1" w:rsidR="002715D9" w:rsidRPr="00724B7C" w:rsidRDefault="002715D9" w:rsidP="009C677B">
      <w:pPr>
        <w:jc w:val="both"/>
      </w:pPr>
    </w:p>
    <w:p w14:paraId="2CFACBEC" w14:textId="52795420" w:rsidR="007B3494" w:rsidRPr="00724B7C" w:rsidRDefault="00EC0742" w:rsidP="007B3494">
      <w:pPr>
        <w:ind w:firstLine="708"/>
        <w:jc w:val="both"/>
      </w:pPr>
      <w:bookmarkStart w:id="1" w:name="_Hlk55487661"/>
      <w:bookmarkStart w:id="2" w:name="_Hlk55559223"/>
      <w:bookmarkStart w:id="3" w:name="_Hlk67572990"/>
      <w:r w:rsidRPr="00724B7C">
        <w:t xml:space="preserve">Руководствуясь </w:t>
      </w:r>
      <w:r w:rsidRPr="00724B7C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724B7C">
        <w:t xml:space="preserve">постановлением мэрии городского округа Тольятти от 12.08.2013 № 2546-п/1, </w:t>
      </w:r>
      <w:r w:rsidRPr="00724B7C">
        <w:rPr>
          <w:rFonts w:cs="Calibri"/>
        </w:rPr>
        <w:t xml:space="preserve">в </w:t>
      </w:r>
      <w:r w:rsidRPr="00724B7C">
        <w:t xml:space="preserve">целях приведения </w:t>
      </w:r>
      <w:r w:rsidR="009774C7" w:rsidRPr="00724B7C">
        <w:t xml:space="preserve">Программы </w:t>
      </w:r>
      <w:r w:rsidR="009774C7" w:rsidRPr="00724B7C">
        <w:rPr>
          <w:iCs/>
        </w:rPr>
        <w:t xml:space="preserve">в </w:t>
      </w:r>
      <w:r w:rsidRPr="00724B7C">
        <w:t xml:space="preserve">соответствие </w:t>
      </w:r>
      <w:bookmarkStart w:id="4" w:name="_Hlk73352099"/>
      <w:r w:rsidRPr="00724B7C">
        <w:t>с р</w:t>
      </w:r>
      <w:r w:rsidRPr="00724B7C">
        <w:rPr>
          <w:bCs/>
        </w:rPr>
        <w:t>ешени</w:t>
      </w:r>
      <w:r w:rsidR="0049016D" w:rsidRPr="00724B7C">
        <w:rPr>
          <w:bCs/>
        </w:rPr>
        <w:t>ями</w:t>
      </w:r>
      <w:r w:rsidRPr="00724B7C">
        <w:rPr>
          <w:bCs/>
        </w:rPr>
        <w:t xml:space="preserve"> Думы </w:t>
      </w:r>
      <w:bookmarkStart w:id="5" w:name="_Hlk93070792"/>
      <w:r w:rsidRPr="00724B7C">
        <w:rPr>
          <w:bCs/>
        </w:rPr>
        <w:t xml:space="preserve">городского округа Тольятти </w:t>
      </w:r>
      <w:bookmarkStart w:id="6" w:name="_Hlk107991488"/>
      <w:bookmarkEnd w:id="4"/>
      <w:r w:rsidR="0089750D" w:rsidRPr="00724B7C">
        <w:rPr>
          <w:bCs/>
        </w:rPr>
        <w:t xml:space="preserve">от </w:t>
      </w:r>
      <w:r w:rsidR="006F38F8" w:rsidRPr="00724B7C">
        <w:rPr>
          <w:bCs/>
        </w:rPr>
        <w:t>31.03.2023</w:t>
      </w:r>
      <w:r w:rsidR="0089750D" w:rsidRPr="00724B7C">
        <w:rPr>
          <w:bCs/>
        </w:rPr>
        <w:t xml:space="preserve"> </w:t>
      </w:r>
      <w:r w:rsidR="006F38F8" w:rsidRPr="00724B7C">
        <w:rPr>
          <w:bCs/>
        </w:rPr>
        <w:t>№1521</w:t>
      </w:r>
      <w:r w:rsidR="0049016D" w:rsidRPr="00724B7C">
        <w:rPr>
          <w:bCs/>
        </w:rPr>
        <w:t xml:space="preserve">, от </w:t>
      </w:r>
      <w:r w:rsidR="006F38F8" w:rsidRPr="00724B7C">
        <w:rPr>
          <w:bCs/>
        </w:rPr>
        <w:t>12.04.2023 №1522</w:t>
      </w:r>
      <w:r w:rsidR="007B3494" w:rsidRPr="00724B7C">
        <w:rPr>
          <w:bCs/>
        </w:rPr>
        <w:t xml:space="preserve"> </w:t>
      </w:r>
      <w:r w:rsidR="003538CA" w:rsidRPr="00724B7C">
        <w:t>«</w:t>
      </w:r>
      <w:r w:rsidR="0027276F" w:rsidRPr="00724B7C">
        <w:t>О бюджете городского округа Тольятти на 2023 год и плановый период 2024 и 2025 годов</w:t>
      </w:r>
      <w:r w:rsidR="003538CA" w:rsidRPr="00724B7C">
        <w:t>»</w:t>
      </w:r>
      <w:r w:rsidR="006A096C" w:rsidRPr="00724B7C">
        <w:rPr>
          <w:bCs/>
        </w:rPr>
        <w:t xml:space="preserve"> </w:t>
      </w:r>
      <w:r w:rsidR="003B68C2" w:rsidRPr="00724B7C">
        <w:rPr>
          <w:bCs/>
        </w:rPr>
        <w:t>(далее – решени</w:t>
      </w:r>
      <w:r w:rsidR="00D6097D" w:rsidRPr="00724B7C">
        <w:rPr>
          <w:bCs/>
        </w:rPr>
        <w:t>я</w:t>
      </w:r>
      <w:r w:rsidR="003B68C2" w:rsidRPr="00724B7C">
        <w:rPr>
          <w:bCs/>
        </w:rPr>
        <w:t xml:space="preserve"> Думы), </w:t>
      </w:r>
      <w:bookmarkEnd w:id="5"/>
      <w:r w:rsidRPr="00724B7C">
        <w:t xml:space="preserve">в Программу вносятся </w:t>
      </w:r>
      <w:r w:rsidR="00B400E8" w:rsidRPr="00724B7C">
        <w:t xml:space="preserve">следующие </w:t>
      </w:r>
      <w:r w:rsidRPr="00724B7C">
        <w:t>изменения</w:t>
      </w:r>
      <w:r w:rsidR="00B400E8" w:rsidRPr="00724B7C">
        <w:t>:</w:t>
      </w:r>
      <w:r w:rsidRPr="00724B7C">
        <w:t xml:space="preserve"> </w:t>
      </w:r>
      <w:bookmarkEnd w:id="6"/>
    </w:p>
    <w:p w14:paraId="152BA0CB" w14:textId="77777777" w:rsidR="008245BA" w:rsidRPr="00724B7C" w:rsidRDefault="008245BA" w:rsidP="007B3494">
      <w:pPr>
        <w:ind w:firstLine="708"/>
        <w:jc w:val="both"/>
      </w:pPr>
    </w:p>
    <w:p w14:paraId="789670F4" w14:textId="14656EC8" w:rsidR="00107434" w:rsidRPr="00724B7C" w:rsidRDefault="007B3494" w:rsidP="007B3494">
      <w:pPr>
        <w:ind w:firstLine="708"/>
        <w:jc w:val="both"/>
        <w:rPr>
          <w:b/>
          <w:bCs/>
        </w:rPr>
      </w:pPr>
      <w:r w:rsidRPr="00724B7C">
        <w:t xml:space="preserve">1. </w:t>
      </w:r>
      <w:r w:rsidR="00107434" w:rsidRPr="00724B7C">
        <w:t>Подпрограмма «</w:t>
      </w:r>
      <w:r w:rsidR="00107434" w:rsidRPr="00724B7C">
        <w:rPr>
          <w:b/>
          <w:bCs/>
        </w:rPr>
        <w:t>Повышение безопасности дорожного движения на период 2021-2025 гг.»</w:t>
      </w:r>
    </w:p>
    <w:p w14:paraId="7C42A45A" w14:textId="23BE6301" w:rsidR="00107434" w:rsidRPr="00724B7C" w:rsidRDefault="009648A5" w:rsidP="007B3494">
      <w:pPr>
        <w:ind w:firstLine="708"/>
        <w:jc w:val="both"/>
      </w:pPr>
      <w:r w:rsidRPr="00724B7C">
        <w:t>1.1. Мероприятие 1.1.3 «</w:t>
      </w:r>
      <w:bookmarkStart w:id="7" w:name="_Hlk132895057"/>
      <w:r w:rsidRPr="00724B7C">
        <w:t>Устройство искусственных дорожных неровностей, в т.ч. экспертиза выполненных работ</w:t>
      </w:r>
      <w:bookmarkEnd w:id="7"/>
      <w:r w:rsidRPr="00724B7C">
        <w:t>»</w:t>
      </w:r>
    </w:p>
    <w:p w14:paraId="468F3DE7" w14:textId="564CE851" w:rsidR="009648A5" w:rsidRPr="00724B7C" w:rsidRDefault="00073F97" w:rsidP="007B3494">
      <w:pPr>
        <w:ind w:firstLine="708"/>
        <w:jc w:val="both"/>
      </w:pPr>
      <w:r w:rsidRPr="00724B7C">
        <w:t>Финансирование:</w:t>
      </w:r>
    </w:p>
    <w:p w14:paraId="1D4A68C4" w14:textId="77777777" w:rsidR="00B42B04" w:rsidRPr="00724B7C" w:rsidRDefault="00073F97" w:rsidP="007B3494">
      <w:pPr>
        <w:ind w:firstLine="708"/>
        <w:jc w:val="both"/>
      </w:pPr>
      <w:r w:rsidRPr="00724B7C">
        <w:t xml:space="preserve">- на 2023 год </w:t>
      </w:r>
      <w:r w:rsidR="00003B61" w:rsidRPr="00724B7C">
        <w:t>уменьшено</w:t>
      </w:r>
      <w:r w:rsidRPr="00724B7C">
        <w:t xml:space="preserve"> на </w:t>
      </w:r>
      <w:r w:rsidR="00003B61" w:rsidRPr="00724B7C">
        <w:t>32</w:t>
      </w:r>
      <w:r w:rsidRPr="00724B7C">
        <w:t xml:space="preserve"> тыс. руб. за счет средств бюджета городского округа Тольятти и изменено с </w:t>
      </w:r>
      <w:r w:rsidR="00003B61" w:rsidRPr="00724B7C">
        <w:t>2 763</w:t>
      </w:r>
      <w:r w:rsidRPr="00724B7C">
        <w:t xml:space="preserve"> тыс. руб. на </w:t>
      </w:r>
      <w:r w:rsidR="007B4F7E" w:rsidRPr="00724B7C">
        <w:t>2 7</w:t>
      </w:r>
      <w:r w:rsidR="00003B61" w:rsidRPr="00724B7C">
        <w:t>31</w:t>
      </w:r>
      <w:r w:rsidRPr="00724B7C">
        <w:t xml:space="preserve"> тыс. руб.</w:t>
      </w:r>
      <w:r w:rsidR="00003B61" w:rsidRPr="00724B7C">
        <w:t xml:space="preserve"> </w:t>
      </w:r>
    </w:p>
    <w:p w14:paraId="5F79591F" w14:textId="11314B12" w:rsidR="00073F97" w:rsidRPr="00724B7C" w:rsidRDefault="00B42B04" w:rsidP="007B3494">
      <w:pPr>
        <w:ind w:firstLine="708"/>
        <w:jc w:val="both"/>
      </w:pPr>
      <w:r w:rsidRPr="00724B7C">
        <w:t xml:space="preserve">С целью эффективного использования бюджетных средств, а также в связи с производственной необходимостью, бюджетные ассигнования перемещены на мероприятие 1.2.9. «Устройство островков безопасности, пандусов, замена остановок общественного транспорта» (приказ </w:t>
      </w:r>
      <w:r w:rsidR="003E5AD9" w:rsidRPr="00724B7C">
        <w:t>департамента</w:t>
      </w:r>
      <w:r w:rsidRPr="00724B7C">
        <w:t xml:space="preserve"> финансов от 28.03.2023 №</w:t>
      </w:r>
      <w:r w:rsidR="003E5AD9" w:rsidRPr="00724B7C">
        <w:t>188-ПК/4.1).</w:t>
      </w:r>
    </w:p>
    <w:p w14:paraId="5FEA2E51" w14:textId="68F7B0FF" w:rsidR="0003512F" w:rsidRPr="00724B7C" w:rsidRDefault="0003512F" w:rsidP="007B3494">
      <w:pPr>
        <w:ind w:firstLine="708"/>
        <w:jc w:val="both"/>
      </w:pPr>
      <w:r w:rsidRPr="00724B7C">
        <w:t>Значение индикатора «Количество устроенных искусственных дорожных неровностей»:</w:t>
      </w:r>
    </w:p>
    <w:p w14:paraId="4210BE9C" w14:textId="3AA2BB1B" w:rsidR="00A3398F" w:rsidRPr="00724B7C" w:rsidRDefault="00A3398F" w:rsidP="00A3398F">
      <w:pPr>
        <w:ind w:firstLine="708"/>
        <w:jc w:val="both"/>
      </w:pPr>
      <w:r w:rsidRPr="00724B7C">
        <w:t xml:space="preserve">- на 2023 год </w:t>
      </w:r>
      <w:r w:rsidR="00003B61" w:rsidRPr="00724B7C">
        <w:t>не изменится</w:t>
      </w:r>
      <w:r w:rsidRPr="00724B7C">
        <w:t>.</w:t>
      </w:r>
    </w:p>
    <w:p w14:paraId="12BB94A4" w14:textId="77777777" w:rsidR="00B969D6" w:rsidRPr="00724B7C" w:rsidRDefault="00B969D6" w:rsidP="007B3494">
      <w:pPr>
        <w:ind w:firstLine="708"/>
        <w:jc w:val="both"/>
      </w:pPr>
    </w:p>
    <w:p w14:paraId="381E114F" w14:textId="05B2262D" w:rsidR="00073F97" w:rsidRPr="00724B7C" w:rsidRDefault="00073F97" w:rsidP="007B3494">
      <w:pPr>
        <w:ind w:firstLine="708"/>
        <w:jc w:val="both"/>
      </w:pPr>
      <w:r w:rsidRPr="00724B7C">
        <w:t>1.</w:t>
      </w:r>
      <w:r w:rsidR="005F26AD" w:rsidRPr="00724B7C">
        <w:t>2</w:t>
      </w:r>
      <w:r w:rsidRPr="00724B7C">
        <w:t>. Мероприятие 1.1.</w:t>
      </w:r>
      <w:r w:rsidR="00A426CA" w:rsidRPr="00724B7C">
        <w:t>5</w:t>
      </w:r>
      <w:r w:rsidRPr="00724B7C">
        <w:t xml:space="preserve"> «</w:t>
      </w:r>
      <w:r w:rsidR="00A426CA" w:rsidRPr="00724B7C">
        <w:t>Устройство пешеходных дорожек</w:t>
      </w:r>
      <w:r w:rsidRPr="00724B7C">
        <w:t>»</w:t>
      </w:r>
    </w:p>
    <w:p w14:paraId="1775D35F" w14:textId="77777777" w:rsidR="00073F97" w:rsidRPr="00724B7C" w:rsidRDefault="00073F97" w:rsidP="00073F97">
      <w:pPr>
        <w:ind w:firstLine="708"/>
        <w:jc w:val="both"/>
      </w:pPr>
      <w:r w:rsidRPr="00724B7C">
        <w:t>Финансирование:</w:t>
      </w:r>
    </w:p>
    <w:p w14:paraId="3152B27D" w14:textId="3F2D05DC" w:rsidR="009648A5" w:rsidRPr="00724B7C" w:rsidRDefault="00073F97" w:rsidP="007B3494">
      <w:pPr>
        <w:ind w:firstLine="708"/>
        <w:jc w:val="both"/>
      </w:pPr>
      <w:r w:rsidRPr="00724B7C">
        <w:t xml:space="preserve">- на 2023 год увеличено на </w:t>
      </w:r>
      <w:r w:rsidR="00A426CA" w:rsidRPr="00724B7C">
        <w:t>105</w:t>
      </w:r>
      <w:r w:rsidRPr="00724B7C">
        <w:t xml:space="preserve"> тыс. руб. за счет средств бюджета городского округа Тольятти и изменено с </w:t>
      </w:r>
      <w:r w:rsidR="00A426CA" w:rsidRPr="00724B7C">
        <w:t>1 912</w:t>
      </w:r>
      <w:r w:rsidRPr="00724B7C">
        <w:t xml:space="preserve"> тыс. руб. на </w:t>
      </w:r>
      <w:r w:rsidR="00A426CA" w:rsidRPr="00724B7C">
        <w:t>2 017</w:t>
      </w:r>
      <w:r w:rsidRPr="00724B7C">
        <w:t xml:space="preserve"> тыс. руб.</w:t>
      </w:r>
    </w:p>
    <w:p w14:paraId="221860BB" w14:textId="5F451A94" w:rsidR="009A38A5" w:rsidRPr="00724B7C" w:rsidRDefault="009A38A5" w:rsidP="009A38A5">
      <w:pPr>
        <w:ind w:firstLine="708"/>
        <w:jc w:val="both"/>
      </w:pPr>
      <w:r w:rsidRPr="00724B7C">
        <w:t>Значение индикатора «</w:t>
      </w:r>
      <w:r w:rsidR="00A426CA" w:rsidRPr="00724B7C">
        <w:t>Количество построенных пешеходных дорожек</w:t>
      </w:r>
      <w:r w:rsidRPr="00724B7C">
        <w:t>»:</w:t>
      </w:r>
    </w:p>
    <w:p w14:paraId="7EB6895E" w14:textId="13EB4A61" w:rsidR="009A38A5" w:rsidRPr="00724B7C" w:rsidRDefault="009A38A5" w:rsidP="009A38A5">
      <w:pPr>
        <w:ind w:firstLine="708"/>
        <w:jc w:val="both"/>
      </w:pPr>
      <w:r w:rsidRPr="00724B7C">
        <w:t xml:space="preserve">- на 2023 год увеличено на </w:t>
      </w:r>
      <w:r w:rsidR="00A426CA" w:rsidRPr="00724B7C">
        <w:t>1</w:t>
      </w:r>
      <w:r w:rsidRPr="00724B7C">
        <w:t xml:space="preserve"> шт. и изменено с </w:t>
      </w:r>
      <w:r w:rsidR="005F26AD" w:rsidRPr="00724B7C">
        <w:t>1 шт.</w:t>
      </w:r>
      <w:r w:rsidRPr="00724B7C">
        <w:t xml:space="preserve"> на </w:t>
      </w:r>
      <w:r w:rsidR="00A426CA" w:rsidRPr="00724B7C">
        <w:t>2</w:t>
      </w:r>
      <w:r w:rsidRPr="00724B7C">
        <w:t xml:space="preserve"> шт.</w:t>
      </w:r>
    </w:p>
    <w:p w14:paraId="4112CCD5" w14:textId="0948F0A8" w:rsidR="00407041" w:rsidRPr="00724B7C" w:rsidRDefault="00407041" w:rsidP="007B3494">
      <w:pPr>
        <w:ind w:firstLine="708"/>
        <w:jc w:val="both"/>
      </w:pPr>
    </w:p>
    <w:p w14:paraId="02D4B47A" w14:textId="37825E54" w:rsidR="00824D93" w:rsidRPr="00724B7C" w:rsidRDefault="00824D93" w:rsidP="007B3494">
      <w:pPr>
        <w:ind w:firstLine="708"/>
        <w:jc w:val="both"/>
      </w:pPr>
      <w:r w:rsidRPr="00724B7C">
        <w:t>1.3. Мероприятие 1.1.6 «Проектно-изыскательские работы по устройству линий наружного электроосвещения»</w:t>
      </w:r>
    </w:p>
    <w:p w14:paraId="2CA3A1CE" w14:textId="6DAC10F2" w:rsidR="00824D93" w:rsidRPr="00724B7C" w:rsidRDefault="00824D93" w:rsidP="007B3494">
      <w:pPr>
        <w:ind w:firstLine="708"/>
        <w:jc w:val="both"/>
      </w:pPr>
      <w:r w:rsidRPr="00724B7C">
        <w:t>Финансирование:</w:t>
      </w:r>
    </w:p>
    <w:p w14:paraId="5CA1231B" w14:textId="59B950F8" w:rsidR="00824D93" w:rsidRPr="00724B7C" w:rsidRDefault="00824D93" w:rsidP="007B3494">
      <w:pPr>
        <w:ind w:firstLine="708"/>
        <w:jc w:val="both"/>
      </w:pPr>
      <w:r w:rsidRPr="00724B7C">
        <w:t xml:space="preserve">- на 2023 год уменьшено на 486 тыс. руб. </w:t>
      </w:r>
      <w:r w:rsidR="004142BC" w:rsidRPr="00724B7C">
        <w:t>за счет средств бюджета городского округа Тольятти и изменено с 5 558 тыс. руб. на 5 072 тыс. руб. Финансирование уменьшено за счет переноса свободных остатков на новое мероприятие 1.1.8 «Оказание услуг по поставке, монтажу и вводу в эксплуатацию оборудования видеонаблюдения на объекте: "Подземный переход, расположенный по адресу: г. Тольятти, ул. Свердлова ост. Океан"».</w:t>
      </w:r>
    </w:p>
    <w:p w14:paraId="5D9F4F80" w14:textId="13174DF1" w:rsidR="004142BC" w:rsidRPr="00724B7C" w:rsidRDefault="004142BC" w:rsidP="007B3494">
      <w:pPr>
        <w:ind w:firstLine="708"/>
        <w:jc w:val="both"/>
      </w:pPr>
      <w:r w:rsidRPr="00724B7C">
        <w:t>Значение индикатора «Количество разработанной проектно-сметной документации по устройству линий наружного электроосвещения»:</w:t>
      </w:r>
    </w:p>
    <w:p w14:paraId="5F8C995C" w14:textId="66873A9B" w:rsidR="004142BC" w:rsidRPr="00724B7C" w:rsidRDefault="004142BC" w:rsidP="007B3494">
      <w:pPr>
        <w:ind w:firstLine="708"/>
        <w:jc w:val="both"/>
      </w:pPr>
      <w:r w:rsidRPr="00724B7C">
        <w:t>- на 2023 год не изменится.</w:t>
      </w:r>
    </w:p>
    <w:p w14:paraId="499C5006" w14:textId="77777777" w:rsidR="004142BC" w:rsidRPr="00724B7C" w:rsidRDefault="004142BC" w:rsidP="007B3494">
      <w:pPr>
        <w:ind w:firstLine="708"/>
        <w:jc w:val="both"/>
      </w:pPr>
    </w:p>
    <w:p w14:paraId="1CB0A57E" w14:textId="4C4EF295" w:rsidR="00824D93" w:rsidRPr="00724B7C" w:rsidRDefault="004142BC" w:rsidP="007B3494">
      <w:pPr>
        <w:ind w:firstLine="708"/>
        <w:jc w:val="both"/>
      </w:pPr>
      <w:r w:rsidRPr="00724B7C">
        <w:t xml:space="preserve">1.4. В связи с необходимостью обеспечения безопасности граждан при переходе через подземный переход, а также с целью сохранности имущества, добавлено мероприятие </w:t>
      </w:r>
      <w:r w:rsidRPr="00724B7C">
        <w:lastRenderedPageBreak/>
        <w:t>1.1.8 «Оказание услуг по поставке, монтажу и вводу в эксплуатацию оборудования видеонаблюдения».</w:t>
      </w:r>
    </w:p>
    <w:p w14:paraId="40F3CEFF" w14:textId="73A1D743" w:rsidR="004142BC" w:rsidRPr="00724B7C" w:rsidRDefault="004142BC" w:rsidP="007B3494">
      <w:pPr>
        <w:ind w:firstLine="708"/>
        <w:jc w:val="both"/>
      </w:pPr>
      <w:r w:rsidRPr="00724B7C">
        <w:t xml:space="preserve">Финансирование: </w:t>
      </w:r>
    </w:p>
    <w:p w14:paraId="0DB7AC96" w14:textId="1F002917" w:rsidR="004142BC" w:rsidRPr="00724B7C" w:rsidRDefault="004142BC" w:rsidP="007B3494">
      <w:pPr>
        <w:ind w:firstLine="708"/>
        <w:jc w:val="both"/>
      </w:pPr>
      <w:r w:rsidRPr="00724B7C">
        <w:t xml:space="preserve">- на 2023 год </w:t>
      </w:r>
      <w:r w:rsidR="00966E5D" w:rsidRPr="00724B7C">
        <w:t xml:space="preserve">предусмотрено на сумму </w:t>
      </w:r>
      <w:r w:rsidRPr="00724B7C">
        <w:t>486 тыс. руб.</w:t>
      </w:r>
      <w:r w:rsidR="00966E5D" w:rsidRPr="00724B7C">
        <w:t xml:space="preserve"> Финансирование перенесено с мероприятия 1.1.6 «Проектно-изыскательские работы по устройству линий наружного электроосвещения».</w:t>
      </w:r>
    </w:p>
    <w:p w14:paraId="79DD4F71" w14:textId="2FC3B921" w:rsidR="00506F9A" w:rsidRPr="00724B7C" w:rsidRDefault="00506F9A" w:rsidP="00506F9A">
      <w:pPr>
        <w:ind w:firstLine="708"/>
        <w:jc w:val="both"/>
      </w:pPr>
      <w:r w:rsidRPr="00724B7C">
        <w:t xml:space="preserve">Добавлен индикатор «Количество </w:t>
      </w:r>
      <w:r w:rsidRPr="00724B7C">
        <w:t>объектов, на которых установлено оборудование видеонаблюдения</w:t>
      </w:r>
      <w:r w:rsidRPr="00724B7C">
        <w:t xml:space="preserve">». Значение на 2023 год – </w:t>
      </w:r>
      <w:r w:rsidRPr="00724B7C">
        <w:t>1</w:t>
      </w:r>
      <w:r w:rsidRPr="00724B7C">
        <w:t xml:space="preserve"> шт.</w:t>
      </w:r>
    </w:p>
    <w:p w14:paraId="706A32E2" w14:textId="4C1830F9" w:rsidR="004142BC" w:rsidRPr="00724B7C" w:rsidRDefault="004142BC" w:rsidP="007B3494">
      <w:pPr>
        <w:ind w:firstLine="708"/>
        <w:jc w:val="both"/>
      </w:pPr>
      <w:r w:rsidRPr="00724B7C">
        <w:t>Добавлен индикатор «Количество введенных в эксплуатацию камер видеонаблюдения»</w:t>
      </w:r>
      <w:r w:rsidR="00966E5D" w:rsidRPr="00724B7C">
        <w:t>. Значение на 2023 год – 6 шт.</w:t>
      </w:r>
    </w:p>
    <w:p w14:paraId="669543B4" w14:textId="77777777" w:rsidR="00724B7C" w:rsidRPr="00724B7C" w:rsidRDefault="00724B7C" w:rsidP="007B3494">
      <w:pPr>
        <w:ind w:firstLine="708"/>
        <w:jc w:val="both"/>
      </w:pPr>
    </w:p>
    <w:p w14:paraId="384F9CFE" w14:textId="4E5D265B" w:rsidR="00407041" w:rsidRPr="00724B7C" w:rsidRDefault="00407041" w:rsidP="007B3494">
      <w:pPr>
        <w:ind w:firstLine="708"/>
        <w:jc w:val="both"/>
      </w:pPr>
      <w:r w:rsidRPr="00724B7C">
        <w:t>1.</w:t>
      </w:r>
      <w:r w:rsidR="00BE14F6" w:rsidRPr="00724B7C">
        <w:t>3</w:t>
      </w:r>
      <w:r w:rsidRPr="00724B7C">
        <w:t xml:space="preserve">. Мероприятие </w:t>
      </w:r>
      <w:r w:rsidR="00877095" w:rsidRPr="00724B7C">
        <w:t>1.2.1.</w:t>
      </w:r>
      <w:r w:rsidRPr="00724B7C">
        <w:t xml:space="preserve"> «</w:t>
      </w:r>
      <w:r w:rsidR="00877095" w:rsidRPr="00724B7C">
        <w:t>Устройство технических средств организации дорожного движения</w:t>
      </w:r>
      <w:r w:rsidRPr="00724B7C">
        <w:t>»</w:t>
      </w:r>
    </w:p>
    <w:p w14:paraId="72F08583" w14:textId="77777777" w:rsidR="00407041" w:rsidRPr="00724B7C" w:rsidRDefault="00407041" w:rsidP="00407041">
      <w:pPr>
        <w:ind w:firstLine="708"/>
        <w:jc w:val="both"/>
      </w:pPr>
      <w:r w:rsidRPr="00724B7C">
        <w:t>Финансирование:</w:t>
      </w:r>
    </w:p>
    <w:p w14:paraId="103EF053" w14:textId="3655C434" w:rsidR="00407041" w:rsidRPr="00724B7C" w:rsidRDefault="00407041" w:rsidP="00407041">
      <w:pPr>
        <w:ind w:firstLine="708"/>
        <w:jc w:val="both"/>
      </w:pPr>
      <w:r w:rsidRPr="00724B7C">
        <w:t>- на 2023 год</w:t>
      </w:r>
      <w:r w:rsidR="00CF7A7A" w:rsidRPr="00724B7C">
        <w:t xml:space="preserve"> увеличено на </w:t>
      </w:r>
      <w:r w:rsidR="00877095" w:rsidRPr="00724B7C">
        <w:t>4 401</w:t>
      </w:r>
      <w:r w:rsidR="00CF7A7A" w:rsidRPr="00724B7C">
        <w:t xml:space="preserve"> тыс. руб. за счет средств бюджета городского округа Тольятти и изменено с </w:t>
      </w:r>
      <w:r w:rsidR="00877095" w:rsidRPr="00724B7C">
        <w:t>17 647</w:t>
      </w:r>
      <w:r w:rsidR="00CF7A7A" w:rsidRPr="00724B7C">
        <w:t xml:space="preserve"> тыс. руб. на </w:t>
      </w:r>
      <w:r w:rsidR="00877095" w:rsidRPr="00724B7C">
        <w:t>22 048</w:t>
      </w:r>
      <w:r w:rsidR="00CF7A7A" w:rsidRPr="00724B7C">
        <w:t xml:space="preserve"> тыс. руб.</w:t>
      </w:r>
      <w:r w:rsidR="00B72BC9" w:rsidRPr="00724B7C">
        <w:t>;</w:t>
      </w:r>
    </w:p>
    <w:p w14:paraId="72D99827" w14:textId="7BABDB54" w:rsidR="00B72BC9" w:rsidRPr="00724B7C" w:rsidRDefault="00B72BC9" w:rsidP="00407041">
      <w:pPr>
        <w:ind w:firstLine="708"/>
        <w:jc w:val="both"/>
      </w:pPr>
      <w:r w:rsidRPr="00724B7C">
        <w:t>- на 2025 год не изменится.</w:t>
      </w:r>
    </w:p>
    <w:p w14:paraId="03C5267D" w14:textId="0DE8E89D" w:rsidR="00B72BC9" w:rsidRPr="00724B7C" w:rsidRDefault="00B72BC9" w:rsidP="00877095">
      <w:pPr>
        <w:ind w:firstLine="708"/>
        <w:jc w:val="both"/>
      </w:pPr>
      <w:r w:rsidRPr="00724B7C">
        <w:t>В связи с подготовкой аукционной документации на выполнение работ по устройству технических средств организации дорожного движения на 2023-2025 годы значения индикаторов приведены в соответствие с техническим заданием:</w:t>
      </w:r>
    </w:p>
    <w:p w14:paraId="0E7F7887" w14:textId="2E90CAE9" w:rsidR="00877095" w:rsidRPr="00724B7C" w:rsidRDefault="00877095" w:rsidP="00877095">
      <w:pPr>
        <w:ind w:firstLine="708"/>
        <w:jc w:val="both"/>
      </w:pPr>
      <w:r w:rsidRPr="00724B7C">
        <w:t>Значение индикатора «Количество обустроенных светофорных объектов»:</w:t>
      </w:r>
    </w:p>
    <w:p w14:paraId="4B3F8A91" w14:textId="117915C2" w:rsidR="00877095" w:rsidRPr="00724B7C" w:rsidRDefault="00877095" w:rsidP="00877095">
      <w:pPr>
        <w:ind w:firstLine="708"/>
        <w:jc w:val="both"/>
      </w:pPr>
      <w:r w:rsidRPr="00724B7C">
        <w:t xml:space="preserve">- на 2023 год увеличено на </w:t>
      </w:r>
      <w:r w:rsidR="00CE32D4" w:rsidRPr="00724B7C">
        <w:t>5</w:t>
      </w:r>
      <w:r w:rsidRPr="00724B7C">
        <w:t xml:space="preserve"> шт. и изменено с </w:t>
      </w:r>
      <w:r w:rsidR="00CE32D4" w:rsidRPr="00724B7C">
        <w:t>32</w:t>
      </w:r>
      <w:r w:rsidRPr="00724B7C">
        <w:t xml:space="preserve"> шт. на 3</w:t>
      </w:r>
      <w:r w:rsidR="00CE32D4" w:rsidRPr="00724B7C">
        <w:t>7</w:t>
      </w:r>
      <w:r w:rsidRPr="00724B7C">
        <w:t xml:space="preserve"> шт.;</w:t>
      </w:r>
    </w:p>
    <w:p w14:paraId="0A1AB266" w14:textId="4A5674FF" w:rsidR="00877095" w:rsidRPr="00724B7C" w:rsidRDefault="00877095" w:rsidP="00877095">
      <w:pPr>
        <w:ind w:firstLine="708"/>
        <w:jc w:val="both"/>
      </w:pPr>
      <w:r w:rsidRPr="00724B7C">
        <w:t xml:space="preserve">- на 2025 год </w:t>
      </w:r>
      <w:r w:rsidR="00B72BC9" w:rsidRPr="00724B7C">
        <w:t>уменьшено</w:t>
      </w:r>
      <w:r w:rsidRPr="00724B7C">
        <w:t xml:space="preserve"> на </w:t>
      </w:r>
      <w:r w:rsidR="00B72BC9" w:rsidRPr="00724B7C">
        <w:t>3</w:t>
      </w:r>
      <w:r w:rsidRPr="00724B7C">
        <w:t xml:space="preserve"> шт. и изменено с </w:t>
      </w:r>
      <w:r w:rsidR="00B72BC9" w:rsidRPr="00724B7C">
        <w:t>4</w:t>
      </w:r>
      <w:r w:rsidRPr="00724B7C">
        <w:t xml:space="preserve"> шт. на </w:t>
      </w:r>
      <w:r w:rsidR="00B72BC9" w:rsidRPr="00724B7C">
        <w:t>1</w:t>
      </w:r>
      <w:r w:rsidRPr="00724B7C">
        <w:t xml:space="preserve"> шт.</w:t>
      </w:r>
    </w:p>
    <w:p w14:paraId="3D3AAF26" w14:textId="77777777" w:rsidR="00877095" w:rsidRPr="00724B7C" w:rsidRDefault="00877095" w:rsidP="00877095">
      <w:pPr>
        <w:ind w:firstLine="708"/>
        <w:jc w:val="both"/>
      </w:pPr>
      <w:r w:rsidRPr="00724B7C">
        <w:t>Значение индикатора «Количество установленных дорожных знаков»:</w:t>
      </w:r>
    </w:p>
    <w:p w14:paraId="0F5E1235" w14:textId="310ED51B" w:rsidR="00877095" w:rsidRPr="00724B7C" w:rsidRDefault="00877095" w:rsidP="00877095">
      <w:pPr>
        <w:ind w:firstLine="709"/>
        <w:jc w:val="both"/>
      </w:pPr>
      <w:r w:rsidRPr="00724B7C">
        <w:t xml:space="preserve">- на 2023 год увеличено на </w:t>
      </w:r>
      <w:r w:rsidR="00CE32D4" w:rsidRPr="00724B7C">
        <w:t>14</w:t>
      </w:r>
      <w:r w:rsidRPr="00724B7C">
        <w:t xml:space="preserve"> шт. и изменено с </w:t>
      </w:r>
      <w:r w:rsidR="00CE32D4" w:rsidRPr="00724B7C">
        <w:t>189</w:t>
      </w:r>
      <w:r w:rsidRPr="00724B7C">
        <w:t xml:space="preserve"> шт. на </w:t>
      </w:r>
      <w:r w:rsidR="00CE32D4" w:rsidRPr="00724B7C">
        <w:t>203</w:t>
      </w:r>
      <w:r w:rsidRPr="00724B7C">
        <w:t xml:space="preserve"> шт.;</w:t>
      </w:r>
    </w:p>
    <w:p w14:paraId="77CCC392" w14:textId="2F1147E9" w:rsidR="00877095" w:rsidRPr="00724B7C" w:rsidRDefault="00877095" w:rsidP="00877095">
      <w:pPr>
        <w:ind w:firstLine="709"/>
        <w:jc w:val="both"/>
      </w:pPr>
      <w:r w:rsidRPr="00724B7C">
        <w:t xml:space="preserve">- на 2025 год </w:t>
      </w:r>
      <w:r w:rsidR="00B72BC9" w:rsidRPr="00724B7C">
        <w:t>увеличено</w:t>
      </w:r>
      <w:r w:rsidRPr="00724B7C">
        <w:t xml:space="preserve"> на </w:t>
      </w:r>
      <w:r w:rsidR="00B72BC9" w:rsidRPr="00724B7C">
        <w:t>13</w:t>
      </w:r>
      <w:r w:rsidRPr="00724B7C">
        <w:t xml:space="preserve"> шт. и изменено с </w:t>
      </w:r>
      <w:r w:rsidR="00B72BC9" w:rsidRPr="00724B7C">
        <w:t>15</w:t>
      </w:r>
      <w:r w:rsidRPr="00724B7C">
        <w:t xml:space="preserve"> шт. на </w:t>
      </w:r>
      <w:r w:rsidR="00B72BC9" w:rsidRPr="00724B7C">
        <w:t>28</w:t>
      </w:r>
      <w:r w:rsidRPr="00724B7C">
        <w:t xml:space="preserve"> шт.</w:t>
      </w:r>
    </w:p>
    <w:p w14:paraId="5A92A17A" w14:textId="77777777" w:rsidR="00724B7C" w:rsidRPr="00724B7C" w:rsidRDefault="00724B7C" w:rsidP="00826C11">
      <w:pPr>
        <w:ind w:firstLine="708"/>
        <w:jc w:val="both"/>
      </w:pPr>
    </w:p>
    <w:p w14:paraId="2CB39D2C" w14:textId="0AB4F11D" w:rsidR="00FA4E58" w:rsidRPr="00724B7C" w:rsidRDefault="00407041" w:rsidP="00826C11">
      <w:pPr>
        <w:ind w:firstLine="708"/>
        <w:jc w:val="both"/>
      </w:pPr>
      <w:r w:rsidRPr="00724B7C">
        <w:t>1.</w:t>
      </w:r>
      <w:r w:rsidR="00BE14F6" w:rsidRPr="00724B7C">
        <w:t>4</w:t>
      </w:r>
      <w:r w:rsidRPr="00724B7C">
        <w:t xml:space="preserve">. </w:t>
      </w:r>
      <w:r w:rsidR="00FA4E58" w:rsidRPr="00724B7C">
        <w:t>Мероприятие 1.2.9 «Устройство островков безопасности, пандусов, замена остановок общественного транспорта»</w:t>
      </w:r>
    </w:p>
    <w:p w14:paraId="79C8E63A" w14:textId="77777777" w:rsidR="00FA4E58" w:rsidRPr="00724B7C" w:rsidRDefault="00FA4E58" w:rsidP="00FA4E58">
      <w:pPr>
        <w:ind w:firstLine="708"/>
        <w:jc w:val="both"/>
      </w:pPr>
      <w:r w:rsidRPr="00724B7C">
        <w:t>Финансирование:</w:t>
      </w:r>
    </w:p>
    <w:p w14:paraId="358D947C" w14:textId="1178828B" w:rsidR="00FA4E58" w:rsidRPr="00724B7C" w:rsidRDefault="00FA4E58" w:rsidP="00FA4E58">
      <w:pPr>
        <w:ind w:firstLine="708"/>
        <w:jc w:val="both"/>
      </w:pPr>
      <w:r w:rsidRPr="00724B7C">
        <w:t xml:space="preserve">- на 2023 год увеличено на </w:t>
      </w:r>
      <w:r w:rsidR="00826C11" w:rsidRPr="00724B7C">
        <w:t>32</w:t>
      </w:r>
      <w:r w:rsidRPr="00724B7C">
        <w:t xml:space="preserve"> тыс. руб. за счет средств бюджета городского округа Тольятти и изменено с </w:t>
      </w:r>
      <w:r w:rsidR="00826C11" w:rsidRPr="00724B7C">
        <w:t>684</w:t>
      </w:r>
      <w:r w:rsidRPr="00724B7C">
        <w:t xml:space="preserve"> тыс. руб. на </w:t>
      </w:r>
      <w:r w:rsidR="00826C11" w:rsidRPr="00724B7C">
        <w:t>716</w:t>
      </w:r>
      <w:r w:rsidRPr="00724B7C">
        <w:t xml:space="preserve"> тыс. руб.</w:t>
      </w:r>
    </w:p>
    <w:p w14:paraId="70E5AD93" w14:textId="21C818DB" w:rsidR="00DC51D3" w:rsidRPr="00724B7C" w:rsidRDefault="00506F9A" w:rsidP="00FA4E58">
      <w:pPr>
        <w:ind w:firstLine="708"/>
        <w:jc w:val="both"/>
      </w:pPr>
      <w:r w:rsidRPr="00724B7C">
        <w:t>В связи с уточнением стоимости работ по объектам</w:t>
      </w:r>
      <w:r w:rsidR="00DC51D3" w:rsidRPr="00724B7C">
        <w:t xml:space="preserve"> бюджетные ассигнования перемещены с мероприятия 1.1.3. «Устройство искусственных дорожных неровностей, в т.ч. экспертиза выполненных работ» (приказ департамента финансов от 28.03.2023 №188-ПК/4.1).</w:t>
      </w:r>
      <w:r w:rsidR="006603D3" w:rsidRPr="00724B7C">
        <w:t xml:space="preserve"> </w:t>
      </w:r>
    </w:p>
    <w:p w14:paraId="1157F15D" w14:textId="294B0B5B" w:rsidR="00B050B3" w:rsidRPr="00724B7C" w:rsidRDefault="00B050B3" w:rsidP="00B050B3">
      <w:pPr>
        <w:ind w:firstLine="708"/>
        <w:jc w:val="both"/>
      </w:pPr>
      <w:r w:rsidRPr="00724B7C">
        <w:t>Значение индикатора «</w:t>
      </w:r>
      <w:r w:rsidR="00DC51D3" w:rsidRPr="00724B7C">
        <w:t>Количество устроенных островков безопасности, пандусов и замененных остановок общественного транспорта</w:t>
      </w:r>
      <w:r w:rsidRPr="00724B7C">
        <w:t>»:</w:t>
      </w:r>
    </w:p>
    <w:p w14:paraId="75D3458A" w14:textId="2632681F" w:rsidR="00B050B3" w:rsidRPr="00724B7C" w:rsidRDefault="00B050B3" w:rsidP="00B050B3">
      <w:pPr>
        <w:ind w:firstLine="708"/>
        <w:jc w:val="both"/>
      </w:pPr>
      <w:r w:rsidRPr="00724B7C">
        <w:t xml:space="preserve">- на 2023 год </w:t>
      </w:r>
      <w:r w:rsidR="00DC51D3" w:rsidRPr="00724B7C">
        <w:t>не изменится.</w:t>
      </w:r>
    </w:p>
    <w:p w14:paraId="522C984D" w14:textId="743D73D3" w:rsidR="00A95010" w:rsidRPr="00724B7C" w:rsidRDefault="00A95010" w:rsidP="002C5B80">
      <w:pPr>
        <w:jc w:val="both"/>
      </w:pPr>
    </w:p>
    <w:p w14:paraId="0B3E807F" w14:textId="77777777" w:rsidR="00CC34E1" w:rsidRPr="00724B7C" w:rsidRDefault="00CC34E1" w:rsidP="00CC34E1">
      <w:pPr>
        <w:ind w:right="-23" w:firstLine="708"/>
        <w:jc w:val="both"/>
        <w:rPr>
          <w:i/>
        </w:rPr>
      </w:pPr>
      <w:r w:rsidRPr="00724B7C">
        <w:rPr>
          <w:i/>
        </w:rPr>
        <w:t>Плановый объем финансирования подпрограммы для выполнения мероприятий:</w:t>
      </w:r>
    </w:p>
    <w:p w14:paraId="77D4408E" w14:textId="1129EC74" w:rsidR="00CC34E1" w:rsidRPr="00724B7C" w:rsidRDefault="00CC34E1" w:rsidP="00CC34E1">
      <w:pPr>
        <w:ind w:right="-23" w:firstLine="708"/>
        <w:jc w:val="both"/>
        <w:rPr>
          <w:i/>
        </w:rPr>
      </w:pPr>
      <w:bookmarkStart w:id="8" w:name="_Hlk130219032"/>
      <w:r w:rsidRPr="00724B7C">
        <w:rPr>
          <w:i/>
        </w:rPr>
        <w:t xml:space="preserve">- на 2023 год </w:t>
      </w:r>
      <w:r w:rsidR="001A3191" w:rsidRPr="00724B7C">
        <w:rPr>
          <w:i/>
        </w:rPr>
        <w:t>увеличен</w:t>
      </w:r>
      <w:r w:rsidRPr="00724B7C">
        <w:rPr>
          <w:i/>
        </w:rPr>
        <w:t xml:space="preserve"> на </w:t>
      </w:r>
      <w:r w:rsidR="00DC51D3" w:rsidRPr="00724B7C">
        <w:rPr>
          <w:i/>
        </w:rPr>
        <w:t>4 506</w:t>
      </w:r>
      <w:r w:rsidRPr="00724B7C">
        <w:rPr>
          <w:i/>
        </w:rPr>
        <w:t xml:space="preserve"> тыс. руб. за счет средств бюджета городского округа Тольятти и изменен с </w:t>
      </w:r>
      <w:r w:rsidR="00DC51D3" w:rsidRPr="00724B7C">
        <w:rPr>
          <w:i/>
        </w:rPr>
        <w:t>96 633</w:t>
      </w:r>
      <w:r w:rsidRPr="00724B7C">
        <w:rPr>
          <w:i/>
        </w:rPr>
        <w:t xml:space="preserve"> тыс. руб. на </w:t>
      </w:r>
      <w:r w:rsidR="00DC51D3" w:rsidRPr="00724B7C">
        <w:rPr>
          <w:i/>
        </w:rPr>
        <w:t>101 139</w:t>
      </w:r>
      <w:r w:rsidR="001A3191" w:rsidRPr="00724B7C">
        <w:rPr>
          <w:i/>
        </w:rPr>
        <w:t xml:space="preserve"> </w:t>
      </w:r>
      <w:r w:rsidRPr="00724B7C">
        <w:rPr>
          <w:i/>
        </w:rPr>
        <w:t>тыс. руб.</w:t>
      </w:r>
    </w:p>
    <w:bookmarkEnd w:id="8"/>
    <w:p w14:paraId="63D55C30" w14:textId="77777777" w:rsidR="00CC34E1" w:rsidRPr="00724B7C" w:rsidRDefault="00CC34E1" w:rsidP="002C5B80">
      <w:pPr>
        <w:jc w:val="both"/>
      </w:pPr>
    </w:p>
    <w:p w14:paraId="22DFD062" w14:textId="7F49F4B9" w:rsidR="00724B7C" w:rsidRPr="00724B7C" w:rsidRDefault="002C5B80" w:rsidP="00724B7C">
      <w:pPr>
        <w:ind w:firstLine="708"/>
        <w:jc w:val="both"/>
      </w:pPr>
      <w:r w:rsidRPr="00724B7C">
        <w:t xml:space="preserve">2. </w:t>
      </w:r>
      <w:r w:rsidR="00E872E9" w:rsidRPr="00724B7C">
        <w:t xml:space="preserve">Подпрограмма </w:t>
      </w:r>
      <w:r w:rsidR="00E872E9" w:rsidRPr="00724B7C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724B7C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724B7C">
        <w:rPr>
          <w:b/>
          <w:bCs/>
        </w:rPr>
        <w:t xml:space="preserve"> городского округа Тольятти</w:t>
      </w:r>
      <w:r w:rsidR="00A468DE" w:rsidRPr="00724B7C">
        <w:rPr>
          <w:b/>
          <w:bCs/>
        </w:rPr>
        <w:t>, на 2021-2025</w:t>
      </w:r>
      <w:r w:rsidR="00E872E9" w:rsidRPr="00724B7C">
        <w:rPr>
          <w:b/>
          <w:bCs/>
        </w:rPr>
        <w:t xml:space="preserve"> гг.»</w:t>
      </w:r>
      <w:r w:rsidR="003A577D" w:rsidRPr="00724B7C">
        <w:rPr>
          <w:b/>
          <w:bCs/>
        </w:rPr>
        <w:t>.</w:t>
      </w:r>
      <w:r w:rsidR="003A577D" w:rsidRPr="00724B7C">
        <w:t xml:space="preserve"> </w:t>
      </w:r>
    </w:p>
    <w:p w14:paraId="65AB8BFA" w14:textId="48823F9A" w:rsidR="00E155C7" w:rsidRPr="00724B7C" w:rsidRDefault="00D93241" w:rsidP="00E155C7">
      <w:pPr>
        <w:ind w:firstLine="709"/>
        <w:jc w:val="both"/>
      </w:pPr>
      <w:bookmarkStart w:id="9" w:name="_Hlk57619598"/>
      <w:r w:rsidRPr="00724B7C">
        <w:t>2</w:t>
      </w:r>
      <w:r w:rsidR="005C57EE" w:rsidRPr="00724B7C">
        <w:t>.</w:t>
      </w:r>
      <w:r w:rsidR="00583C94" w:rsidRPr="00724B7C">
        <w:t>1</w:t>
      </w:r>
      <w:r w:rsidR="005C57EE" w:rsidRPr="00724B7C">
        <w:t xml:space="preserve">. </w:t>
      </w:r>
      <w:r w:rsidR="00E155C7" w:rsidRPr="00724B7C">
        <w:t>Мероприятие 2.1.2. «Реконструкция автомобильных дорог общего пользования местного значения городского округа Тольятти»</w:t>
      </w:r>
    </w:p>
    <w:p w14:paraId="0125F248" w14:textId="77777777" w:rsidR="00E155C7" w:rsidRPr="00724B7C" w:rsidRDefault="00E155C7" w:rsidP="00E155C7">
      <w:pPr>
        <w:ind w:firstLine="709"/>
        <w:jc w:val="both"/>
      </w:pPr>
      <w:r w:rsidRPr="00724B7C">
        <w:t xml:space="preserve">Финансирование: </w:t>
      </w:r>
    </w:p>
    <w:p w14:paraId="27CC5C52" w14:textId="7E45FF53" w:rsidR="00E155C7" w:rsidRPr="00724B7C" w:rsidRDefault="00E155C7" w:rsidP="00E155C7">
      <w:pPr>
        <w:ind w:firstLine="709"/>
        <w:jc w:val="both"/>
      </w:pPr>
      <w:r w:rsidRPr="00724B7C">
        <w:lastRenderedPageBreak/>
        <w:t xml:space="preserve">- на 2023 год увеличено на 110 393 тыс. руб. </w:t>
      </w:r>
      <w:r w:rsidR="00374A93" w:rsidRPr="00724B7C">
        <w:t>(из них 393 тыс. руб. – средства бюджета городского округа Тольятти, 110 000 тыс. руб. – средства областного бюджета)</w:t>
      </w:r>
      <w:r w:rsidRPr="00724B7C">
        <w:t xml:space="preserve"> и изменен с 14 428 тыс. руб. на 124 821 тыс. руб.</w:t>
      </w:r>
      <w:r w:rsidR="00374A93" w:rsidRPr="00724B7C">
        <w:t xml:space="preserve"> Финансирование увеличено </w:t>
      </w:r>
      <w:r w:rsidR="00F90564" w:rsidRPr="00724B7C">
        <w:t>за счет</w:t>
      </w:r>
      <w:r w:rsidR="002647A9" w:rsidRPr="00724B7C">
        <w:t xml:space="preserve"> выделения субсидий из областного бюджета и </w:t>
      </w:r>
      <w:r w:rsidR="00F90564" w:rsidRPr="00724B7C">
        <w:t xml:space="preserve">выделения дополнительного финансирования из средств бюджета городского округа Тольятти в целях обеспечения долевого финансирования (доля участия местного бюджета - 5,8%) на объект «Реконструкция Южного шоссе от ул. Заставной до ул. Цеховой с устройством парковочных автостоянок вдоль Южных проходных АО «АВТОВАЗ»». </w:t>
      </w:r>
    </w:p>
    <w:p w14:paraId="65FE770D" w14:textId="1AA353BD" w:rsidR="00E155C7" w:rsidRPr="00724B7C" w:rsidRDefault="00E155C7" w:rsidP="00E155C7">
      <w:pPr>
        <w:ind w:firstLine="709"/>
        <w:jc w:val="both"/>
      </w:pPr>
      <w:r w:rsidRPr="00724B7C">
        <w:t>Значение индикатора «Протяжённость реконструированных автомобильных дорог общего пользования местного значения городского округа Тольятти»:</w:t>
      </w:r>
    </w:p>
    <w:p w14:paraId="1B46FCC4" w14:textId="7C8DB2DC" w:rsidR="00E155C7" w:rsidRPr="00724B7C" w:rsidRDefault="00E155C7" w:rsidP="00E155C7">
      <w:pPr>
        <w:ind w:firstLine="709"/>
        <w:jc w:val="both"/>
      </w:pPr>
      <w:r w:rsidRPr="00724B7C">
        <w:t>- на 2023 год не изменится.</w:t>
      </w:r>
      <w:r w:rsidR="00F90564" w:rsidRPr="00724B7C">
        <w:t xml:space="preserve"> Указанный выше объект учтен </w:t>
      </w:r>
      <w:r w:rsidR="007A2894" w:rsidRPr="00724B7C">
        <w:t>ранее.</w:t>
      </w:r>
    </w:p>
    <w:p w14:paraId="1337A4E1" w14:textId="77777777" w:rsidR="00724B7C" w:rsidRPr="00724B7C" w:rsidRDefault="00724B7C" w:rsidP="005C57EE">
      <w:pPr>
        <w:ind w:firstLine="709"/>
        <w:jc w:val="both"/>
      </w:pPr>
    </w:p>
    <w:p w14:paraId="33F5A3B2" w14:textId="4649AB26" w:rsidR="005C57EE" w:rsidRPr="00724B7C" w:rsidRDefault="000D4C33" w:rsidP="005C57EE">
      <w:pPr>
        <w:ind w:firstLine="709"/>
        <w:jc w:val="both"/>
      </w:pPr>
      <w:r w:rsidRPr="00724B7C">
        <w:t xml:space="preserve">2.2. </w:t>
      </w:r>
      <w:r w:rsidR="005C57EE" w:rsidRPr="00724B7C">
        <w:t>Мероприятие 2.1.3. «Выполнение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Тольятти»</w:t>
      </w:r>
    </w:p>
    <w:p w14:paraId="43855026" w14:textId="77777777" w:rsidR="005C57EE" w:rsidRPr="00724B7C" w:rsidRDefault="005C57EE" w:rsidP="005C57EE">
      <w:pPr>
        <w:ind w:right="-23" w:firstLine="708"/>
        <w:jc w:val="both"/>
      </w:pPr>
      <w:r w:rsidRPr="00724B7C">
        <w:t xml:space="preserve">Финансирование: </w:t>
      </w:r>
    </w:p>
    <w:p w14:paraId="4976C4AB" w14:textId="08003100" w:rsidR="005038C9" w:rsidRPr="00724B7C" w:rsidRDefault="005038C9" w:rsidP="005F7374">
      <w:pPr>
        <w:ind w:right="-23" w:firstLine="708"/>
        <w:jc w:val="both"/>
      </w:pPr>
      <w:r w:rsidRPr="00724B7C">
        <w:t>- на 2023 год увеличено на 592 тыс. руб. за счет средств бюджета городского округа Тольятти и изменен с 13 442 тыс. руб. на 14 034 тыс. руб.</w:t>
      </w:r>
    </w:p>
    <w:p w14:paraId="5248F0E6" w14:textId="258A65F9" w:rsidR="0099533A" w:rsidRPr="00724B7C" w:rsidRDefault="0099533A" w:rsidP="005F7374">
      <w:pPr>
        <w:ind w:right="-23" w:firstLine="708"/>
        <w:jc w:val="both"/>
      </w:pPr>
      <w:r w:rsidRPr="00724B7C">
        <w:t>- на 202</w:t>
      </w:r>
      <w:r w:rsidR="00DC51D3" w:rsidRPr="00724B7C">
        <w:t>4</w:t>
      </w:r>
      <w:r w:rsidRPr="00724B7C">
        <w:t xml:space="preserve"> год </w:t>
      </w:r>
      <w:r w:rsidR="00583C94" w:rsidRPr="00724B7C">
        <w:t>увеличено</w:t>
      </w:r>
      <w:r w:rsidR="005F7374" w:rsidRPr="00724B7C">
        <w:t xml:space="preserve"> на </w:t>
      </w:r>
      <w:r w:rsidR="00DC51D3" w:rsidRPr="00724B7C">
        <w:t>3 391</w:t>
      </w:r>
      <w:r w:rsidR="005F7374" w:rsidRPr="00724B7C">
        <w:t xml:space="preserve"> тыс. руб. за счет средств бюджета городского округа Тольятти и изменен с </w:t>
      </w:r>
      <w:r w:rsidR="00DC51D3" w:rsidRPr="00724B7C">
        <w:t>16 472</w:t>
      </w:r>
      <w:r w:rsidR="005F7374" w:rsidRPr="00724B7C">
        <w:t xml:space="preserve"> тыс. руб. на </w:t>
      </w:r>
      <w:r w:rsidR="00DC51D3" w:rsidRPr="00724B7C">
        <w:t>19 863</w:t>
      </w:r>
      <w:r w:rsidR="005F7374" w:rsidRPr="00724B7C">
        <w:t xml:space="preserve"> тыс. руб.</w:t>
      </w:r>
    </w:p>
    <w:p w14:paraId="568FF916" w14:textId="77777777" w:rsidR="00EE5BAF" w:rsidRPr="00724B7C" w:rsidRDefault="00EE5BAF" w:rsidP="00EE5BAF">
      <w:pPr>
        <w:ind w:right="-23" w:firstLine="708"/>
        <w:jc w:val="both"/>
      </w:pPr>
      <w:r w:rsidRPr="00724B7C">
        <w:t>Значение индикатора «Количество разработанной проектно-сметной документации по капитальному ремонту автомобильных дорог общего пользования местного значения городского округа Тольятти»:</w:t>
      </w:r>
    </w:p>
    <w:p w14:paraId="1380FDA9" w14:textId="5F256683" w:rsidR="00EE5BAF" w:rsidRPr="00724B7C" w:rsidRDefault="00EE5BAF" w:rsidP="00EE5BAF">
      <w:pPr>
        <w:ind w:right="-23" w:firstLine="708"/>
        <w:jc w:val="both"/>
      </w:pPr>
      <w:r w:rsidRPr="00724B7C">
        <w:t>- на 2023 год увеличено на 1 шт. и изменено с «-» на 1 шт.</w:t>
      </w:r>
    </w:p>
    <w:p w14:paraId="300E2061" w14:textId="25C50C99" w:rsidR="005C57EE" w:rsidRPr="00724B7C" w:rsidRDefault="005C57EE" w:rsidP="005C57EE">
      <w:pPr>
        <w:ind w:firstLine="709"/>
        <w:jc w:val="both"/>
      </w:pPr>
      <w:r w:rsidRPr="00724B7C">
        <w:t>Значение индикатора «</w:t>
      </w:r>
      <w:r w:rsidR="00583C94" w:rsidRPr="00724B7C">
        <w:t>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</w:t>
      </w:r>
      <w:r w:rsidRPr="00724B7C">
        <w:t>»:</w:t>
      </w:r>
    </w:p>
    <w:p w14:paraId="60940D32" w14:textId="4CFE6EB7" w:rsidR="00767E77" w:rsidRPr="00724B7C" w:rsidRDefault="00767E77" w:rsidP="00767E77">
      <w:pPr>
        <w:ind w:right="-23" w:firstLine="708"/>
        <w:jc w:val="both"/>
      </w:pPr>
      <w:r w:rsidRPr="00724B7C">
        <w:t>- на 202</w:t>
      </w:r>
      <w:r w:rsidR="00DC51D3" w:rsidRPr="00724B7C">
        <w:t>4</w:t>
      </w:r>
      <w:r w:rsidRPr="00724B7C">
        <w:t xml:space="preserve"> год увеличено на </w:t>
      </w:r>
      <w:r w:rsidR="00DC51D3" w:rsidRPr="00724B7C">
        <w:t>1</w:t>
      </w:r>
      <w:r w:rsidRPr="00724B7C">
        <w:t xml:space="preserve"> шт. и изменено с </w:t>
      </w:r>
      <w:r w:rsidR="00DC51D3" w:rsidRPr="00724B7C">
        <w:t>1</w:t>
      </w:r>
      <w:r w:rsidR="00583C94" w:rsidRPr="00724B7C">
        <w:t xml:space="preserve"> шт. </w:t>
      </w:r>
      <w:r w:rsidRPr="00724B7C">
        <w:t xml:space="preserve">на </w:t>
      </w:r>
      <w:r w:rsidR="00DC51D3" w:rsidRPr="00724B7C">
        <w:t>2</w:t>
      </w:r>
      <w:r w:rsidRPr="00724B7C">
        <w:t xml:space="preserve"> шт.</w:t>
      </w:r>
    </w:p>
    <w:p w14:paraId="64727FD7" w14:textId="77777777" w:rsidR="00724B7C" w:rsidRPr="00724B7C" w:rsidRDefault="00724B7C" w:rsidP="00826A70">
      <w:pPr>
        <w:ind w:firstLine="709"/>
        <w:jc w:val="both"/>
      </w:pPr>
    </w:p>
    <w:p w14:paraId="6E0A8B39" w14:textId="58BCF792" w:rsidR="00826A70" w:rsidRPr="00724B7C" w:rsidRDefault="00D93241" w:rsidP="00826A70">
      <w:pPr>
        <w:ind w:firstLine="709"/>
        <w:jc w:val="both"/>
      </w:pPr>
      <w:r w:rsidRPr="00724B7C">
        <w:t>2</w:t>
      </w:r>
      <w:r w:rsidR="005C57EE" w:rsidRPr="00724B7C">
        <w:t>.</w:t>
      </w:r>
      <w:r w:rsidR="000D4C33" w:rsidRPr="00724B7C">
        <w:t>3</w:t>
      </w:r>
      <w:r w:rsidR="005C57EE" w:rsidRPr="00724B7C">
        <w:t xml:space="preserve">. </w:t>
      </w:r>
      <w:r w:rsidR="00826A70" w:rsidRPr="00724B7C">
        <w:t>Мероприятие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</w:t>
      </w:r>
    </w:p>
    <w:p w14:paraId="258C0D48" w14:textId="77777777" w:rsidR="00826A70" w:rsidRPr="00724B7C" w:rsidRDefault="00826A70" w:rsidP="00826A70">
      <w:pPr>
        <w:ind w:right="-23" w:firstLine="708"/>
        <w:jc w:val="both"/>
      </w:pPr>
      <w:r w:rsidRPr="00724B7C">
        <w:t xml:space="preserve">Финансирование: </w:t>
      </w:r>
    </w:p>
    <w:p w14:paraId="02008C51" w14:textId="3B17851C" w:rsidR="00421792" w:rsidRPr="00724B7C" w:rsidRDefault="00826A70" w:rsidP="00826A70">
      <w:pPr>
        <w:ind w:right="-23" w:firstLine="708"/>
        <w:jc w:val="both"/>
      </w:pPr>
      <w:r w:rsidRPr="00724B7C">
        <w:t xml:space="preserve">- на 2023 год </w:t>
      </w:r>
      <w:r w:rsidR="005038C9" w:rsidRPr="00724B7C">
        <w:t>уменьшено</w:t>
      </w:r>
      <w:r w:rsidRPr="00724B7C">
        <w:t xml:space="preserve"> на </w:t>
      </w:r>
      <w:r w:rsidR="005038C9" w:rsidRPr="00724B7C">
        <w:t>562</w:t>
      </w:r>
      <w:r w:rsidRPr="00724B7C">
        <w:t xml:space="preserve"> тыс. руб. за счет средств бюджета городского округа Тольятти и изменено с 185 725 тыс. руб. на 185 </w:t>
      </w:r>
      <w:r w:rsidR="005038C9" w:rsidRPr="00724B7C">
        <w:t>163</w:t>
      </w:r>
      <w:r w:rsidRPr="00724B7C">
        <w:t xml:space="preserve"> тыс. руб. В рамках реализации национального проекта «Безопасные качественные дороги» финансирование не изменено.</w:t>
      </w:r>
    </w:p>
    <w:p w14:paraId="0850F6E6" w14:textId="146E5949" w:rsidR="00826A70" w:rsidRPr="00724B7C" w:rsidRDefault="00826A70" w:rsidP="00826A70">
      <w:pPr>
        <w:ind w:firstLine="709"/>
        <w:jc w:val="both"/>
      </w:pPr>
      <w:r w:rsidRPr="00724B7C">
        <w:t>Значение индикатора «</w:t>
      </w:r>
      <w:r w:rsidR="00BF3A03" w:rsidRPr="00724B7C">
        <w:t>Количество отремонтированных надземных и подземных пешеходных переходов</w:t>
      </w:r>
      <w:r w:rsidRPr="00724B7C">
        <w:t>»:</w:t>
      </w:r>
    </w:p>
    <w:p w14:paraId="251C8E47" w14:textId="1EFB5BF3" w:rsidR="00826A70" w:rsidRPr="00724B7C" w:rsidRDefault="00826A70" w:rsidP="00826A70">
      <w:pPr>
        <w:ind w:right="-23" w:firstLine="708"/>
        <w:jc w:val="both"/>
      </w:pPr>
      <w:r w:rsidRPr="00724B7C">
        <w:t xml:space="preserve">- на 2023 год </w:t>
      </w:r>
      <w:r w:rsidR="00BF3A03" w:rsidRPr="00724B7C">
        <w:t>уменьшено</w:t>
      </w:r>
      <w:r w:rsidRPr="00724B7C">
        <w:t xml:space="preserve"> на </w:t>
      </w:r>
      <w:r w:rsidR="00BF3A03" w:rsidRPr="00724B7C">
        <w:t xml:space="preserve">1 шт. в связи с допущенной ранее технической ошибкой </w:t>
      </w:r>
      <w:r w:rsidRPr="00724B7C">
        <w:t xml:space="preserve">и изменено с </w:t>
      </w:r>
      <w:r w:rsidR="00BF3A03" w:rsidRPr="00724B7C">
        <w:t>1 шт.</w:t>
      </w:r>
      <w:r w:rsidRPr="00724B7C">
        <w:t xml:space="preserve"> на </w:t>
      </w:r>
      <w:r w:rsidR="00BF3A03" w:rsidRPr="00724B7C">
        <w:t>«-»</w:t>
      </w:r>
      <w:r w:rsidRPr="00724B7C">
        <w:t>.</w:t>
      </w:r>
    </w:p>
    <w:p w14:paraId="14063530" w14:textId="71D09137" w:rsidR="00BF3A03" w:rsidRPr="00724B7C" w:rsidRDefault="00BF3A03" w:rsidP="00826A70">
      <w:pPr>
        <w:ind w:right="-23" w:firstLine="708"/>
        <w:jc w:val="both"/>
      </w:pPr>
      <w:r w:rsidRPr="00724B7C">
        <w:t>Добавлен индикатор «Количество отремонтированных путепроводов». Значение на 2023 год – 1 шт.</w:t>
      </w:r>
    </w:p>
    <w:p w14:paraId="3B06A2FC" w14:textId="52B66B55" w:rsidR="00BF3A03" w:rsidRPr="00724B7C" w:rsidRDefault="00BF3A03" w:rsidP="00826A70">
      <w:pPr>
        <w:ind w:right="-23" w:firstLine="708"/>
        <w:jc w:val="both"/>
      </w:pPr>
      <w:r w:rsidRPr="00724B7C">
        <w:t>Значение индикатора «Количество разработанной документации по строительному контролю при капитальном ремонте»:</w:t>
      </w:r>
    </w:p>
    <w:p w14:paraId="31F11107" w14:textId="1F6BDC93" w:rsidR="00BF3A03" w:rsidRPr="00724B7C" w:rsidRDefault="00BF3A03" w:rsidP="00826A70">
      <w:pPr>
        <w:ind w:right="-23" w:firstLine="708"/>
        <w:jc w:val="both"/>
      </w:pPr>
      <w:r w:rsidRPr="00724B7C">
        <w:t>- на 2023 год увеличено на 1 шт. и изменено с «-» на 1 шт.</w:t>
      </w:r>
    </w:p>
    <w:p w14:paraId="572E3AFE" w14:textId="77777777" w:rsidR="00724B7C" w:rsidRPr="00724B7C" w:rsidRDefault="00724B7C" w:rsidP="005C57EE">
      <w:pPr>
        <w:ind w:firstLine="709"/>
        <w:jc w:val="both"/>
      </w:pPr>
    </w:p>
    <w:p w14:paraId="3F2877D2" w14:textId="179F5936" w:rsidR="005C57EE" w:rsidRPr="00724B7C" w:rsidRDefault="00826A70" w:rsidP="005C57EE">
      <w:pPr>
        <w:ind w:firstLine="709"/>
        <w:jc w:val="both"/>
      </w:pPr>
      <w:r w:rsidRPr="00724B7C">
        <w:t xml:space="preserve">2.4. </w:t>
      </w:r>
      <w:r w:rsidR="005C57EE" w:rsidRPr="00724B7C">
        <w:t>Мероприятие 2.1.5. «Выполнение работ по ремонту автомобильных дорог общего пользования местного значения городского округа Тольятти»</w:t>
      </w:r>
    </w:p>
    <w:p w14:paraId="69ABA543" w14:textId="77777777" w:rsidR="005C57EE" w:rsidRPr="00724B7C" w:rsidRDefault="005C57EE" w:rsidP="005C57EE">
      <w:pPr>
        <w:ind w:right="-23" w:firstLine="708"/>
        <w:jc w:val="both"/>
      </w:pPr>
      <w:r w:rsidRPr="00724B7C">
        <w:t xml:space="preserve">Финансирование: </w:t>
      </w:r>
    </w:p>
    <w:p w14:paraId="58574475" w14:textId="6E462EDC" w:rsidR="0099533A" w:rsidRPr="00724B7C" w:rsidRDefault="0099533A" w:rsidP="0099533A">
      <w:pPr>
        <w:ind w:right="-23" w:firstLine="708"/>
        <w:jc w:val="both"/>
      </w:pPr>
      <w:r w:rsidRPr="00724B7C">
        <w:lastRenderedPageBreak/>
        <w:t>- на 2023 год</w:t>
      </w:r>
      <w:r w:rsidR="004D4944" w:rsidRPr="00724B7C">
        <w:t xml:space="preserve"> </w:t>
      </w:r>
      <w:r w:rsidR="00FA6A90" w:rsidRPr="00724B7C">
        <w:t>увеличен</w:t>
      </w:r>
      <w:r w:rsidR="004D4944" w:rsidRPr="00724B7C">
        <w:t xml:space="preserve">о на </w:t>
      </w:r>
      <w:r w:rsidR="00E155C7" w:rsidRPr="00724B7C">
        <w:t>90 779</w:t>
      </w:r>
      <w:r w:rsidR="004D4944" w:rsidRPr="00724B7C">
        <w:t xml:space="preserve"> тыс. руб. </w:t>
      </w:r>
      <w:r w:rsidR="005A245C" w:rsidRPr="00724B7C">
        <w:t xml:space="preserve">за счет средств бюджета городского округа Тольятти </w:t>
      </w:r>
      <w:r w:rsidR="004D4944" w:rsidRPr="00724B7C">
        <w:t xml:space="preserve">и изменено с </w:t>
      </w:r>
      <w:r w:rsidR="00E155C7" w:rsidRPr="00724B7C">
        <w:t xml:space="preserve">1 134 890 </w:t>
      </w:r>
      <w:r w:rsidR="004D4944" w:rsidRPr="00724B7C">
        <w:t xml:space="preserve">тыс. руб. на </w:t>
      </w:r>
      <w:r w:rsidR="00E155C7" w:rsidRPr="00724B7C">
        <w:t>1 225 669</w:t>
      </w:r>
      <w:r w:rsidR="004D4944" w:rsidRPr="00724B7C">
        <w:t xml:space="preserve"> тыс. руб. </w:t>
      </w:r>
      <w:bookmarkStart w:id="10" w:name="_Hlk122868498"/>
      <w:r w:rsidR="004D4944" w:rsidRPr="00724B7C">
        <w:t xml:space="preserve">В рамках реализации национального проекта «Безопасные качественные дороги» финансирование </w:t>
      </w:r>
      <w:r w:rsidR="00055BDD" w:rsidRPr="00724B7C">
        <w:t>не изменено.</w:t>
      </w:r>
      <w:bookmarkEnd w:id="10"/>
    </w:p>
    <w:p w14:paraId="255905CC" w14:textId="2098A0A5" w:rsidR="005C57EE" w:rsidRPr="00724B7C" w:rsidRDefault="005C57EE" w:rsidP="005C57EE">
      <w:pPr>
        <w:ind w:firstLine="709"/>
        <w:jc w:val="both"/>
      </w:pPr>
      <w:r w:rsidRPr="00724B7C">
        <w:t>Значение индикатора «</w:t>
      </w:r>
      <w:r w:rsidR="00763EDE" w:rsidRPr="00724B7C">
        <w:t>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</w:t>
      </w:r>
      <w:r w:rsidRPr="00724B7C">
        <w:t>»:</w:t>
      </w:r>
    </w:p>
    <w:p w14:paraId="056BE728" w14:textId="7CE42A08" w:rsidR="0099533A" w:rsidRPr="00724B7C" w:rsidRDefault="0099533A" w:rsidP="00763EDE">
      <w:pPr>
        <w:ind w:right="-23" w:firstLine="708"/>
        <w:jc w:val="both"/>
      </w:pPr>
      <w:bookmarkStart w:id="11" w:name="_Hlk125363032"/>
      <w:r w:rsidRPr="00724B7C">
        <w:t>- на 2023 год</w:t>
      </w:r>
      <w:r w:rsidR="00763EDE" w:rsidRPr="00724B7C">
        <w:t xml:space="preserve"> </w:t>
      </w:r>
      <w:r w:rsidR="00682F97" w:rsidRPr="00724B7C">
        <w:t xml:space="preserve">увеличено на </w:t>
      </w:r>
      <w:r w:rsidR="00545DDC" w:rsidRPr="00724B7C">
        <w:t>45</w:t>
      </w:r>
      <w:r w:rsidR="000D4C33" w:rsidRPr="00724B7C">
        <w:t>,00 / 0,00</w:t>
      </w:r>
      <w:r w:rsidR="00682F97" w:rsidRPr="00724B7C">
        <w:t xml:space="preserve"> тыс. м2 и изменено с </w:t>
      </w:r>
      <w:r w:rsidR="005A245C" w:rsidRPr="00724B7C">
        <w:t>318,80 / 206,04</w:t>
      </w:r>
      <w:r w:rsidR="00682F97" w:rsidRPr="00724B7C">
        <w:t xml:space="preserve"> тыс. м2 на</w:t>
      </w:r>
      <w:r w:rsidR="00545DDC" w:rsidRPr="00724B7C">
        <w:t xml:space="preserve"> </w:t>
      </w:r>
      <w:r w:rsidR="005A245C" w:rsidRPr="00724B7C">
        <w:t xml:space="preserve">363,80 / 206,04 </w:t>
      </w:r>
      <w:r w:rsidR="00682F97" w:rsidRPr="00724B7C">
        <w:t>тыс. м2</w:t>
      </w:r>
      <w:r w:rsidR="008F4E38" w:rsidRPr="00724B7C">
        <w:t>.</w:t>
      </w:r>
    </w:p>
    <w:p w14:paraId="075A2A70" w14:textId="1B18389B" w:rsidR="00826A70" w:rsidRPr="00724B7C" w:rsidRDefault="00826A70" w:rsidP="00826A70">
      <w:pPr>
        <w:ind w:right="-23" w:firstLine="708"/>
        <w:jc w:val="both"/>
      </w:pPr>
      <w:r w:rsidRPr="00724B7C">
        <w:t>Значение индикатора «Количество представленных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 и ремонта дворовых территорий многоквартирных домов, проездов к дворовым территориям многоквартирных домов городского округа Тольятти»:</w:t>
      </w:r>
    </w:p>
    <w:p w14:paraId="66713A34" w14:textId="51CADCD5" w:rsidR="00826A70" w:rsidRPr="00724B7C" w:rsidRDefault="00826A70" w:rsidP="00826A70">
      <w:pPr>
        <w:ind w:right="-23" w:firstLine="708"/>
        <w:jc w:val="both"/>
      </w:pPr>
      <w:r w:rsidRPr="00724B7C">
        <w:t>- на 2023 год увеличено на 20 шт. и изменено с 7 шт. на 27 шт.</w:t>
      </w:r>
    </w:p>
    <w:bookmarkEnd w:id="11"/>
    <w:p w14:paraId="4EBE5B64" w14:textId="77777777" w:rsidR="00BF3A03" w:rsidRPr="00724B7C" w:rsidRDefault="00BF3A03" w:rsidP="00D26EAF">
      <w:pPr>
        <w:ind w:right="-23" w:firstLine="708"/>
        <w:jc w:val="both"/>
      </w:pPr>
    </w:p>
    <w:p w14:paraId="7D032249" w14:textId="4D7BA0B4" w:rsidR="00BF3A03" w:rsidRPr="00724B7C" w:rsidRDefault="00BF3A03" w:rsidP="00BF3A03">
      <w:pPr>
        <w:ind w:right="-23" w:firstLine="708"/>
        <w:jc w:val="both"/>
      </w:pPr>
      <w:r w:rsidRPr="00724B7C">
        <w:t xml:space="preserve">2.5. Мероприятие 2.1.7. «Отсыпка </w:t>
      </w:r>
      <w:proofErr w:type="spellStart"/>
      <w:r w:rsidRPr="00724B7C">
        <w:t>асфальтогранулятом</w:t>
      </w:r>
      <w:proofErr w:type="spellEnd"/>
      <w:r w:rsidRPr="00724B7C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Тольятти»</w:t>
      </w:r>
    </w:p>
    <w:p w14:paraId="7C475535" w14:textId="77777777" w:rsidR="00BF3A03" w:rsidRPr="00724B7C" w:rsidRDefault="00BF3A03" w:rsidP="00BF3A03">
      <w:pPr>
        <w:ind w:right="-23" w:firstLine="708"/>
        <w:jc w:val="both"/>
      </w:pPr>
      <w:r w:rsidRPr="00724B7C">
        <w:t xml:space="preserve">Финансирование: </w:t>
      </w:r>
    </w:p>
    <w:p w14:paraId="579CDAD9" w14:textId="31C80E51" w:rsidR="00BF3A03" w:rsidRPr="00724B7C" w:rsidRDefault="00BF3A03" w:rsidP="00BF3A03">
      <w:pPr>
        <w:ind w:right="-23" w:firstLine="708"/>
        <w:jc w:val="both"/>
      </w:pPr>
      <w:r w:rsidRPr="00724B7C">
        <w:t xml:space="preserve">- на 2023 год уменьшено на 285 тыс. руб. за счет средств бюджета городского округа Тольятти и изменено с 2 257 тыс. руб. на 1 972 тыс. руб. </w:t>
      </w:r>
      <w:r w:rsidR="00D31EF7" w:rsidRPr="00724B7C">
        <w:t>Уменьшение финансирования является результатом снятия экономии от заключенного контракта.</w:t>
      </w:r>
    </w:p>
    <w:p w14:paraId="378495C4" w14:textId="0F612D4F" w:rsidR="00BF3A03" w:rsidRPr="00724B7C" w:rsidRDefault="00BF3A03" w:rsidP="00BF3A03">
      <w:pPr>
        <w:ind w:right="-23" w:firstLine="708"/>
        <w:jc w:val="both"/>
      </w:pPr>
      <w:r w:rsidRPr="00724B7C">
        <w:t>Значение индикатора «</w:t>
      </w:r>
      <w:r w:rsidR="00D31EF7" w:rsidRPr="00724B7C">
        <w:t xml:space="preserve">Площадь отремонтированных путем отсыпки </w:t>
      </w:r>
      <w:proofErr w:type="spellStart"/>
      <w:r w:rsidR="00D31EF7" w:rsidRPr="00724B7C">
        <w:t>асфальтогранулятом</w:t>
      </w:r>
      <w:proofErr w:type="spellEnd"/>
      <w:r w:rsidR="00D31EF7" w:rsidRPr="00724B7C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</w:t>
      </w:r>
      <w:r w:rsidRPr="00724B7C">
        <w:t>»:</w:t>
      </w:r>
    </w:p>
    <w:p w14:paraId="74725F5C" w14:textId="529B94AF" w:rsidR="00BF3A03" w:rsidRPr="00724B7C" w:rsidRDefault="00BF3A03" w:rsidP="00BF3A03">
      <w:pPr>
        <w:ind w:right="-23" w:firstLine="708"/>
        <w:jc w:val="both"/>
      </w:pPr>
      <w:r w:rsidRPr="00724B7C">
        <w:t xml:space="preserve">- на 2023 год </w:t>
      </w:r>
      <w:r w:rsidR="00D31EF7" w:rsidRPr="00724B7C">
        <w:t>не изменится.</w:t>
      </w:r>
    </w:p>
    <w:p w14:paraId="2CABCD85" w14:textId="77777777" w:rsidR="002C7243" w:rsidRPr="00724B7C" w:rsidRDefault="002C7243" w:rsidP="00101EEC">
      <w:pPr>
        <w:ind w:right="-23"/>
        <w:jc w:val="both"/>
      </w:pPr>
    </w:p>
    <w:p w14:paraId="2F5B48A8" w14:textId="77777777" w:rsidR="00436050" w:rsidRPr="00724B7C" w:rsidRDefault="00436050" w:rsidP="00436050">
      <w:pPr>
        <w:ind w:right="-23" w:firstLine="708"/>
        <w:jc w:val="both"/>
        <w:rPr>
          <w:i/>
        </w:rPr>
      </w:pPr>
      <w:r w:rsidRPr="00724B7C">
        <w:rPr>
          <w:i/>
        </w:rPr>
        <w:t>Плановый объем финансирования подпрограммы для выполнения мероприятий:</w:t>
      </w:r>
    </w:p>
    <w:p w14:paraId="11E259C6" w14:textId="22CABB1A" w:rsidR="00126F4F" w:rsidRPr="00724B7C" w:rsidRDefault="00126F4F" w:rsidP="00126F4F">
      <w:pPr>
        <w:ind w:right="-23" w:firstLine="708"/>
        <w:jc w:val="both"/>
        <w:rPr>
          <w:i/>
        </w:rPr>
      </w:pPr>
      <w:r w:rsidRPr="00724B7C">
        <w:rPr>
          <w:i/>
        </w:rPr>
        <w:t xml:space="preserve">- на 2023 год </w:t>
      </w:r>
      <w:r w:rsidR="00204A98" w:rsidRPr="00724B7C">
        <w:rPr>
          <w:i/>
        </w:rPr>
        <w:t>увеличе</w:t>
      </w:r>
      <w:r w:rsidRPr="00724B7C">
        <w:rPr>
          <w:i/>
        </w:rPr>
        <w:t xml:space="preserve">н на </w:t>
      </w:r>
      <w:r w:rsidR="000D4C33" w:rsidRPr="00724B7C">
        <w:rPr>
          <w:i/>
        </w:rPr>
        <w:t>200 917</w:t>
      </w:r>
      <w:r w:rsidRPr="00724B7C">
        <w:rPr>
          <w:i/>
        </w:rPr>
        <w:t xml:space="preserve"> тыс. руб. (из них </w:t>
      </w:r>
      <w:r w:rsidR="000D4C33" w:rsidRPr="00724B7C">
        <w:rPr>
          <w:i/>
        </w:rPr>
        <w:t xml:space="preserve">90 </w:t>
      </w:r>
      <w:r w:rsidR="00D31EF7" w:rsidRPr="00724B7C">
        <w:rPr>
          <w:i/>
        </w:rPr>
        <w:t>917</w:t>
      </w:r>
      <w:r w:rsidRPr="00724B7C">
        <w:rPr>
          <w:i/>
        </w:rPr>
        <w:t xml:space="preserve"> тыс. руб. </w:t>
      </w:r>
      <w:r w:rsidR="00243EFA" w:rsidRPr="00724B7C">
        <w:rPr>
          <w:i/>
        </w:rPr>
        <w:t>–</w:t>
      </w:r>
      <w:r w:rsidRPr="00724B7C">
        <w:rPr>
          <w:i/>
        </w:rPr>
        <w:t xml:space="preserve"> средств бюджета городского округа Тольятти, </w:t>
      </w:r>
      <w:r w:rsidR="000D4C33" w:rsidRPr="00724B7C">
        <w:rPr>
          <w:i/>
        </w:rPr>
        <w:t>110</w:t>
      </w:r>
      <w:r w:rsidR="002C43DC" w:rsidRPr="00724B7C">
        <w:rPr>
          <w:i/>
        </w:rPr>
        <w:t> 000</w:t>
      </w:r>
      <w:r w:rsidRPr="00724B7C">
        <w:rPr>
          <w:i/>
        </w:rPr>
        <w:t xml:space="preserve"> тыс. руб. – средства областного бюджета) и изменен с </w:t>
      </w:r>
      <w:r w:rsidR="000D4C33" w:rsidRPr="00724B7C">
        <w:rPr>
          <w:i/>
        </w:rPr>
        <w:t xml:space="preserve">1 675 983 </w:t>
      </w:r>
      <w:r w:rsidRPr="00724B7C">
        <w:rPr>
          <w:i/>
        </w:rPr>
        <w:t xml:space="preserve">тыс. руб. на </w:t>
      </w:r>
      <w:r w:rsidR="000D4C33" w:rsidRPr="00724B7C">
        <w:rPr>
          <w:i/>
        </w:rPr>
        <w:t>1 876 900</w:t>
      </w:r>
      <w:r w:rsidRPr="00724B7C">
        <w:rPr>
          <w:i/>
        </w:rPr>
        <w:t xml:space="preserve"> тыс. руб.</w:t>
      </w:r>
    </w:p>
    <w:p w14:paraId="44125AC8" w14:textId="44E7A03B" w:rsidR="00685EFF" w:rsidRPr="00724B7C" w:rsidRDefault="00685EFF" w:rsidP="00126F4F">
      <w:pPr>
        <w:ind w:right="-23" w:firstLine="708"/>
        <w:jc w:val="both"/>
        <w:rPr>
          <w:i/>
        </w:rPr>
      </w:pPr>
      <w:r w:rsidRPr="00724B7C">
        <w:rPr>
          <w:i/>
        </w:rPr>
        <w:t>- на 2024 год увеличен на 3 391 тыс. руб. за счет средств бюджета городского округа Тольятти и изменен с 16 472 тыс. руб. на 19 863 тыс. руб.</w:t>
      </w:r>
    </w:p>
    <w:p w14:paraId="1F403DED" w14:textId="7E947673" w:rsidR="00FD2F62" w:rsidRPr="00724B7C" w:rsidRDefault="00FD2F62" w:rsidP="00101EEC">
      <w:pPr>
        <w:ind w:right="-23"/>
        <w:jc w:val="both"/>
      </w:pPr>
    </w:p>
    <w:p w14:paraId="3BCC2410" w14:textId="71B0AD5D" w:rsidR="00B068E0" w:rsidRPr="00724B7C" w:rsidRDefault="00FD2F62" w:rsidP="00B068E0">
      <w:pPr>
        <w:ind w:right="-23" w:firstLine="708"/>
        <w:jc w:val="both"/>
        <w:rPr>
          <w:b/>
        </w:rPr>
      </w:pPr>
      <w:r w:rsidRPr="00724B7C">
        <w:rPr>
          <w:b/>
        </w:rPr>
        <w:t xml:space="preserve">3. </w:t>
      </w:r>
      <w:r w:rsidR="00B068E0" w:rsidRPr="00724B7C">
        <w:t>Подпрограмма</w:t>
      </w:r>
      <w:r w:rsidR="00B068E0" w:rsidRPr="00724B7C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50731BFD" w14:textId="64F4BC15" w:rsidR="001732E7" w:rsidRPr="00724B7C" w:rsidRDefault="00AA4C87" w:rsidP="001732E7">
      <w:pPr>
        <w:ind w:right="-23" w:firstLine="708"/>
        <w:jc w:val="both"/>
      </w:pPr>
      <w:r w:rsidRPr="00724B7C">
        <w:t>4.</w:t>
      </w:r>
      <w:r w:rsidR="0070240B" w:rsidRPr="00724B7C">
        <w:t>1</w:t>
      </w:r>
      <w:r w:rsidR="00ED27DB" w:rsidRPr="00724B7C">
        <w:t xml:space="preserve">. </w:t>
      </w:r>
      <w:r w:rsidR="001732E7" w:rsidRPr="00724B7C">
        <w:t>Мероприятие 4.2.4 «Выполнение работ по осуществлению регулярных перевозок пассажиров и багажа по регулируемым тарифам»</w:t>
      </w:r>
    </w:p>
    <w:p w14:paraId="7625323A" w14:textId="3E534B2F" w:rsidR="001732E7" w:rsidRPr="00724B7C" w:rsidRDefault="001732E7" w:rsidP="001732E7">
      <w:pPr>
        <w:ind w:right="-23" w:firstLine="708"/>
        <w:jc w:val="both"/>
      </w:pPr>
      <w:r w:rsidRPr="00724B7C">
        <w:t xml:space="preserve">Финансирование: </w:t>
      </w:r>
    </w:p>
    <w:p w14:paraId="70976A01" w14:textId="1C406F1A" w:rsidR="001732E7" w:rsidRPr="00724B7C" w:rsidRDefault="001732E7" w:rsidP="00C93CE2">
      <w:pPr>
        <w:ind w:right="-23" w:firstLine="708"/>
        <w:jc w:val="both"/>
      </w:pPr>
      <w:r w:rsidRPr="00724B7C">
        <w:t>- на 202</w:t>
      </w:r>
      <w:r w:rsidR="00EE598F" w:rsidRPr="00724B7C">
        <w:t>3</w:t>
      </w:r>
      <w:r w:rsidRPr="00724B7C">
        <w:t xml:space="preserve"> год увеличено на </w:t>
      </w:r>
      <w:r w:rsidR="00C93CE2" w:rsidRPr="00724B7C">
        <w:t>544</w:t>
      </w:r>
      <w:r w:rsidRPr="00724B7C">
        <w:t xml:space="preserve"> тыс. руб. </w:t>
      </w:r>
      <w:bookmarkStart w:id="12" w:name="_Hlk121560747"/>
      <w:r w:rsidRPr="00724B7C">
        <w:t>за счет средств бюджета</w:t>
      </w:r>
      <w:bookmarkEnd w:id="12"/>
      <w:r w:rsidRPr="00724B7C">
        <w:t xml:space="preserve"> </w:t>
      </w:r>
      <w:r w:rsidR="00EE598F" w:rsidRPr="00724B7C">
        <w:t xml:space="preserve">городского округа Тольятти </w:t>
      </w:r>
      <w:r w:rsidRPr="00724B7C">
        <w:t xml:space="preserve">и изменено с </w:t>
      </w:r>
      <w:r w:rsidR="00C93CE2" w:rsidRPr="00724B7C">
        <w:t xml:space="preserve">298 928 </w:t>
      </w:r>
      <w:r w:rsidRPr="00724B7C">
        <w:t xml:space="preserve">тыс. руб. на </w:t>
      </w:r>
      <w:r w:rsidR="00C93CE2" w:rsidRPr="00724B7C">
        <w:t xml:space="preserve">299 472 </w:t>
      </w:r>
      <w:r w:rsidRPr="00724B7C">
        <w:t>тыс. руб.</w:t>
      </w:r>
    </w:p>
    <w:p w14:paraId="2A05D40F" w14:textId="77777777" w:rsidR="00C93CE2" w:rsidRPr="00724B7C" w:rsidRDefault="00A730F4" w:rsidP="00BE3174">
      <w:pPr>
        <w:ind w:right="-23" w:firstLine="708"/>
        <w:jc w:val="both"/>
      </w:pPr>
      <w:r w:rsidRPr="00724B7C">
        <w:t>Значени</w:t>
      </w:r>
      <w:r w:rsidR="00C93CE2" w:rsidRPr="00724B7C">
        <w:t>е</w:t>
      </w:r>
      <w:r w:rsidR="00BE3174" w:rsidRPr="00724B7C">
        <w:t xml:space="preserve"> </w:t>
      </w:r>
      <w:r w:rsidRPr="00724B7C">
        <w:t>индикатор</w:t>
      </w:r>
      <w:r w:rsidR="00C93CE2" w:rsidRPr="00724B7C">
        <w:t>а «Количество действующих маршрутов на выполнение регулярных перевозок пассажиров и багажа по регулируемым тарифам»:</w:t>
      </w:r>
    </w:p>
    <w:p w14:paraId="2669C2EC" w14:textId="2AD181C1" w:rsidR="00A730F4" w:rsidRPr="00724B7C" w:rsidRDefault="00C93CE2" w:rsidP="00BE3174">
      <w:pPr>
        <w:ind w:right="-23" w:firstLine="708"/>
        <w:jc w:val="both"/>
      </w:pPr>
      <w:r w:rsidRPr="00724B7C">
        <w:t>- на 2023 год увеличено на 1 ед. и изменено с 77 ед. на 78 ед.</w:t>
      </w:r>
    </w:p>
    <w:p w14:paraId="3C11FED9" w14:textId="77777777" w:rsidR="00200078" w:rsidRPr="00724B7C" w:rsidRDefault="00200078" w:rsidP="0007583D">
      <w:pPr>
        <w:ind w:right="-23"/>
        <w:jc w:val="both"/>
      </w:pPr>
    </w:p>
    <w:p w14:paraId="2FD2189A" w14:textId="5CF13FEF" w:rsidR="00B068E0" w:rsidRPr="00724B7C" w:rsidRDefault="00B068E0" w:rsidP="00B068E0">
      <w:pPr>
        <w:ind w:right="-23" w:firstLine="708"/>
        <w:jc w:val="both"/>
        <w:rPr>
          <w:i/>
        </w:rPr>
      </w:pPr>
      <w:r w:rsidRPr="00724B7C">
        <w:rPr>
          <w:i/>
        </w:rPr>
        <w:t>Плановый объем финансирования подпрограммы для выполнения мероприятий:</w:t>
      </w:r>
    </w:p>
    <w:p w14:paraId="2AC6FD63" w14:textId="5BCBBA8F" w:rsidR="00EC4904" w:rsidRPr="00724B7C" w:rsidRDefault="00B068E0" w:rsidP="00EC4904">
      <w:pPr>
        <w:ind w:right="-23" w:firstLine="708"/>
        <w:jc w:val="both"/>
        <w:rPr>
          <w:i/>
        </w:rPr>
      </w:pPr>
      <w:r w:rsidRPr="00724B7C">
        <w:rPr>
          <w:i/>
        </w:rPr>
        <w:t>- на 202</w:t>
      </w:r>
      <w:r w:rsidR="00F46840" w:rsidRPr="00724B7C">
        <w:rPr>
          <w:i/>
        </w:rPr>
        <w:t>3</w:t>
      </w:r>
      <w:r w:rsidRPr="00724B7C">
        <w:rPr>
          <w:i/>
        </w:rPr>
        <w:t xml:space="preserve"> год</w:t>
      </w:r>
      <w:r w:rsidR="008F67ED" w:rsidRPr="00724B7C">
        <w:rPr>
          <w:i/>
        </w:rPr>
        <w:t xml:space="preserve"> увеличен на </w:t>
      </w:r>
      <w:r w:rsidR="00C93CE2" w:rsidRPr="00724B7C">
        <w:rPr>
          <w:i/>
        </w:rPr>
        <w:t>544</w:t>
      </w:r>
      <w:r w:rsidRPr="00724B7C">
        <w:rPr>
          <w:i/>
        </w:rPr>
        <w:t xml:space="preserve"> тыс. руб.</w:t>
      </w:r>
      <w:r w:rsidR="00782BC6" w:rsidRPr="00724B7C">
        <w:rPr>
          <w:i/>
        </w:rPr>
        <w:t xml:space="preserve"> </w:t>
      </w:r>
      <w:r w:rsidR="00891BFB" w:rsidRPr="00724B7C">
        <w:rPr>
          <w:i/>
        </w:rPr>
        <w:t>за счет средств бюджета городского округа Тольятти</w:t>
      </w:r>
      <w:r w:rsidRPr="00724B7C">
        <w:rPr>
          <w:i/>
        </w:rPr>
        <w:t xml:space="preserve"> и изме</w:t>
      </w:r>
      <w:r w:rsidR="008F67ED" w:rsidRPr="00724B7C">
        <w:rPr>
          <w:i/>
        </w:rPr>
        <w:t xml:space="preserve">нен с </w:t>
      </w:r>
      <w:r w:rsidR="00C93CE2" w:rsidRPr="00724B7C">
        <w:rPr>
          <w:i/>
        </w:rPr>
        <w:t>421 909</w:t>
      </w:r>
      <w:r w:rsidR="005D5DF8" w:rsidRPr="00724B7C">
        <w:rPr>
          <w:i/>
        </w:rPr>
        <w:t xml:space="preserve"> </w:t>
      </w:r>
      <w:r w:rsidR="008F67ED" w:rsidRPr="00724B7C">
        <w:rPr>
          <w:i/>
        </w:rPr>
        <w:t xml:space="preserve">тыс. руб. на </w:t>
      </w:r>
      <w:r w:rsidR="00C93CE2" w:rsidRPr="00724B7C">
        <w:rPr>
          <w:i/>
        </w:rPr>
        <w:t>422 453</w:t>
      </w:r>
      <w:r w:rsidR="00F46840" w:rsidRPr="00724B7C">
        <w:rPr>
          <w:i/>
        </w:rPr>
        <w:t xml:space="preserve"> </w:t>
      </w:r>
      <w:r w:rsidRPr="00724B7C">
        <w:rPr>
          <w:i/>
        </w:rPr>
        <w:t>тыс. руб.</w:t>
      </w:r>
      <w:bookmarkEnd w:id="9"/>
    </w:p>
    <w:p w14:paraId="7BF6A3FF" w14:textId="77777777" w:rsidR="00ED27DB" w:rsidRPr="00724B7C" w:rsidRDefault="00ED27DB" w:rsidP="00EC4904">
      <w:pPr>
        <w:ind w:right="-23" w:firstLine="708"/>
        <w:jc w:val="both"/>
        <w:rPr>
          <w:i/>
        </w:rPr>
      </w:pPr>
    </w:p>
    <w:p w14:paraId="472B13C4" w14:textId="2EF38446" w:rsidR="0002563A" w:rsidRPr="00724B7C" w:rsidRDefault="00782BC6" w:rsidP="00EC4904">
      <w:pPr>
        <w:ind w:right="-23" w:firstLine="708"/>
        <w:jc w:val="both"/>
        <w:rPr>
          <w:i/>
        </w:rPr>
      </w:pPr>
      <w:r w:rsidRPr="00724B7C">
        <w:rPr>
          <w:b/>
          <w:bCs/>
          <w:i/>
          <w:iCs/>
        </w:rPr>
        <w:lastRenderedPageBreak/>
        <w:t>Плановый объем финансирования Программы для выполнения мероприятий:</w:t>
      </w:r>
    </w:p>
    <w:p w14:paraId="369B4FF2" w14:textId="68BCE418" w:rsidR="007B2C94" w:rsidRPr="00724B7C" w:rsidRDefault="007B2C94" w:rsidP="007B2C94">
      <w:pPr>
        <w:ind w:right="-23" w:firstLine="708"/>
        <w:jc w:val="both"/>
        <w:rPr>
          <w:i/>
        </w:rPr>
      </w:pPr>
      <w:bookmarkStart w:id="13" w:name="_Hlk130220847"/>
      <w:r w:rsidRPr="00724B7C">
        <w:rPr>
          <w:i/>
        </w:rPr>
        <w:t xml:space="preserve">- на 2023 год </w:t>
      </w:r>
      <w:r w:rsidR="006822A8" w:rsidRPr="00724B7C">
        <w:rPr>
          <w:i/>
        </w:rPr>
        <w:t>увеличен</w:t>
      </w:r>
      <w:r w:rsidRPr="00724B7C">
        <w:rPr>
          <w:i/>
        </w:rPr>
        <w:t xml:space="preserve"> на </w:t>
      </w:r>
      <w:r w:rsidR="00C93CE2" w:rsidRPr="00724B7C">
        <w:rPr>
          <w:i/>
        </w:rPr>
        <w:t>205 967</w:t>
      </w:r>
      <w:r w:rsidRPr="00724B7C">
        <w:rPr>
          <w:i/>
        </w:rPr>
        <w:t xml:space="preserve"> тыс. руб. (из них </w:t>
      </w:r>
      <w:r w:rsidR="00EA6C12" w:rsidRPr="00724B7C">
        <w:rPr>
          <w:i/>
        </w:rPr>
        <w:t>95 967</w:t>
      </w:r>
      <w:r w:rsidRPr="00724B7C">
        <w:rPr>
          <w:i/>
        </w:rPr>
        <w:t xml:space="preserve"> тыс. руб. </w:t>
      </w:r>
      <w:r w:rsidR="00EA6C12" w:rsidRPr="00724B7C">
        <w:rPr>
          <w:i/>
        </w:rPr>
        <w:t>–</w:t>
      </w:r>
      <w:r w:rsidR="007F3F02" w:rsidRPr="00724B7C">
        <w:rPr>
          <w:i/>
        </w:rPr>
        <w:t xml:space="preserve"> </w:t>
      </w:r>
      <w:r w:rsidRPr="00724B7C">
        <w:rPr>
          <w:i/>
        </w:rPr>
        <w:t>средств</w:t>
      </w:r>
      <w:r w:rsidR="00EA6C12" w:rsidRPr="00724B7C">
        <w:rPr>
          <w:i/>
        </w:rPr>
        <w:t>а</w:t>
      </w:r>
      <w:r w:rsidRPr="00724B7C">
        <w:rPr>
          <w:i/>
        </w:rPr>
        <w:t xml:space="preserve"> бюджета городского округа Тольятти, </w:t>
      </w:r>
      <w:r w:rsidR="00EA6C12" w:rsidRPr="00724B7C">
        <w:rPr>
          <w:i/>
        </w:rPr>
        <w:t>110 000</w:t>
      </w:r>
      <w:r w:rsidRPr="00724B7C">
        <w:rPr>
          <w:i/>
        </w:rPr>
        <w:t xml:space="preserve"> тыс. руб</w:t>
      </w:r>
      <w:r w:rsidR="00EA6C12" w:rsidRPr="00724B7C">
        <w:rPr>
          <w:i/>
        </w:rPr>
        <w:t>. –</w:t>
      </w:r>
      <w:r w:rsidRPr="00724B7C">
        <w:rPr>
          <w:i/>
        </w:rPr>
        <w:t xml:space="preserve"> средств</w:t>
      </w:r>
      <w:r w:rsidR="007F3F02" w:rsidRPr="00724B7C">
        <w:rPr>
          <w:i/>
        </w:rPr>
        <w:t>а</w:t>
      </w:r>
      <w:r w:rsidRPr="00724B7C">
        <w:rPr>
          <w:i/>
        </w:rPr>
        <w:t xml:space="preserve"> областного бюджета) и изменен с </w:t>
      </w:r>
      <w:r w:rsidR="00C93CE2" w:rsidRPr="00724B7C">
        <w:rPr>
          <w:i/>
        </w:rPr>
        <w:t>2 443 918</w:t>
      </w:r>
      <w:r w:rsidRPr="00724B7C">
        <w:rPr>
          <w:i/>
        </w:rPr>
        <w:t xml:space="preserve"> тыс. руб. на </w:t>
      </w:r>
      <w:r w:rsidR="00C93CE2" w:rsidRPr="00724B7C">
        <w:rPr>
          <w:i/>
        </w:rPr>
        <w:t>2 649 885</w:t>
      </w:r>
      <w:r w:rsidRPr="00724B7C">
        <w:rPr>
          <w:i/>
        </w:rPr>
        <w:t xml:space="preserve"> тыс. руб.</w:t>
      </w:r>
    </w:p>
    <w:p w14:paraId="604F0FD4" w14:textId="105A578B" w:rsidR="00C603DC" w:rsidRPr="00724B7C" w:rsidRDefault="007B2C94" w:rsidP="005038C9">
      <w:pPr>
        <w:ind w:right="-23" w:firstLine="708"/>
        <w:jc w:val="both"/>
        <w:rPr>
          <w:i/>
        </w:rPr>
      </w:pPr>
      <w:r w:rsidRPr="00724B7C">
        <w:rPr>
          <w:i/>
        </w:rPr>
        <w:t xml:space="preserve">- на 2024 год </w:t>
      </w:r>
      <w:r w:rsidR="006822A8" w:rsidRPr="00724B7C">
        <w:rPr>
          <w:i/>
        </w:rPr>
        <w:t>увеличен</w:t>
      </w:r>
      <w:r w:rsidRPr="00724B7C">
        <w:rPr>
          <w:i/>
        </w:rPr>
        <w:t xml:space="preserve"> на </w:t>
      </w:r>
      <w:r w:rsidR="00ED71C4" w:rsidRPr="00724B7C">
        <w:rPr>
          <w:i/>
        </w:rPr>
        <w:t>3 391</w:t>
      </w:r>
      <w:r w:rsidRPr="00724B7C">
        <w:rPr>
          <w:i/>
        </w:rPr>
        <w:t xml:space="preserve"> тыс. руб. </w:t>
      </w:r>
      <w:r w:rsidR="006822A8" w:rsidRPr="00724B7C">
        <w:rPr>
          <w:i/>
        </w:rPr>
        <w:t>за счет средств бюджета городского округа Тольятти</w:t>
      </w:r>
      <w:r w:rsidRPr="00724B7C">
        <w:rPr>
          <w:i/>
        </w:rPr>
        <w:t xml:space="preserve"> и изменен с </w:t>
      </w:r>
      <w:r w:rsidR="00ED71C4" w:rsidRPr="00724B7C">
        <w:rPr>
          <w:i/>
        </w:rPr>
        <w:t xml:space="preserve">1 826 236 </w:t>
      </w:r>
      <w:r w:rsidRPr="00724B7C">
        <w:rPr>
          <w:i/>
        </w:rPr>
        <w:t xml:space="preserve">тыс. руб. на </w:t>
      </w:r>
      <w:r w:rsidR="00ED71C4" w:rsidRPr="00724B7C">
        <w:rPr>
          <w:i/>
        </w:rPr>
        <w:t>1 829 627</w:t>
      </w:r>
      <w:r w:rsidRPr="00724B7C">
        <w:rPr>
          <w:i/>
        </w:rPr>
        <w:t xml:space="preserve"> тыс. руб.</w:t>
      </w:r>
      <w:bookmarkEnd w:id="13"/>
    </w:p>
    <w:p w14:paraId="72ACD36B" w14:textId="7EC0E902" w:rsidR="00782BC6" w:rsidRPr="00724B7C" w:rsidRDefault="00782BC6" w:rsidP="00B112BA">
      <w:pPr>
        <w:spacing w:line="276" w:lineRule="auto"/>
        <w:ind w:firstLine="709"/>
        <w:jc w:val="both"/>
      </w:pPr>
      <w:r w:rsidRPr="00724B7C">
        <w:t>Данный проект не несет негативного влияния на конкуренцию и не нарушает 135-ФЗ «О защите конкуренции».</w:t>
      </w:r>
    </w:p>
    <w:p w14:paraId="6B37B5D7" w14:textId="77777777" w:rsidR="00782BC6" w:rsidRPr="00724B7C" w:rsidRDefault="00782BC6" w:rsidP="00D03B45">
      <w:pPr>
        <w:spacing w:line="276" w:lineRule="auto"/>
        <w:ind w:firstLine="709"/>
        <w:jc w:val="both"/>
      </w:pPr>
      <w:r w:rsidRPr="00724B7C">
        <w:t>Муниципальная программа приведена в соответствие с постановлением администрации городского округа Тольятти от 05.08.2022 №1681-п/1 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Тольятти»».</w:t>
      </w:r>
    </w:p>
    <w:p w14:paraId="19B385BE" w14:textId="06C202D3" w:rsidR="005D5DF8" w:rsidRPr="00724B7C" w:rsidRDefault="005D5DF8" w:rsidP="00E40B2C">
      <w:pPr>
        <w:tabs>
          <w:tab w:val="left" w:pos="0"/>
        </w:tabs>
        <w:jc w:val="both"/>
      </w:pPr>
    </w:p>
    <w:p w14:paraId="5BF30203" w14:textId="515AF4DF" w:rsidR="00E40B2C" w:rsidRPr="00724B7C" w:rsidRDefault="00E40B2C" w:rsidP="00E40B2C">
      <w:pPr>
        <w:tabs>
          <w:tab w:val="left" w:pos="0"/>
        </w:tabs>
        <w:jc w:val="both"/>
      </w:pPr>
    </w:p>
    <w:p w14:paraId="2970E9D4" w14:textId="77777777" w:rsidR="00E40B2C" w:rsidRPr="00724B7C" w:rsidRDefault="00E40B2C" w:rsidP="00E40B2C">
      <w:pPr>
        <w:tabs>
          <w:tab w:val="left" w:pos="0"/>
        </w:tabs>
        <w:jc w:val="both"/>
        <w:rPr>
          <w:iCs/>
        </w:rPr>
      </w:pPr>
    </w:p>
    <w:bookmarkEnd w:id="1"/>
    <w:bookmarkEnd w:id="2"/>
    <w:bookmarkEnd w:id="3"/>
    <w:p w14:paraId="4C020D6C" w14:textId="77777777" w:rsidR="00B830C2" w:rsidRPr="00724B7C" w:rsidRDefault="00B830C2" w:rsidP="00B830C2">
      <w:r w:rsidRPr="00724B7C">
        <w:t xml:space="preserve">Заместитель </w:t>
      </w:r>
    </w:p>
    <w:p w14:paraId="05C9C513" w14:textId="77777777" w:rsidR="00B830C2" w:rsidRPr="00724B7C" w:rsidRDefault="00B830C2" w:rsidP="00B830C2">
      <w:r w:rsidRPr="00724B7C">
        <w:t xml:space="preserve">руководителя департамента                                                                                     Н.В. </w:t>
      </w:r>
      <w:proofErr w:type="spellStart"/>
      <w:r w:rsidRPr="00724B7C">
        <w:t>Каунина</w:t>
      </w:r>
      <w:proofErr w:type="spellEnd"/>
      <w:r w:rsidRPr="00724B7C">
        <w:t xml:space="preserve">                     </w:t>
      </w:r>
    </w:p>
    <w:p w14:paraId="521901E5" w14:textId="77777777" w:rsidR="00C93CE2" w:rsidRPr="00724B7C" w:rsidRDefault="00C93CE2" w:rsidP="00B40850">
      <w:pPr>
        <w:jc w:val="center"/>
      </w:pPr>
    </w:p>
    <w:p w14:paraId="25C36EA6" w14:textId="77777777" w:rsidR="00C93CE2" w:rsidRPr="00724B7C" w:rsidRDefault="00C93CE2" w:rsidP="00B40850">
      <w:pPr>
        <w:jc w:val="center"/>
      </w:pPr>
    </w:p>
    <w:p w14:paraId="105B2084" w14:textId="77777777" w:rsidR="00C93CE2" w:rsidRPr="00724B7C" w:rsidRDefault="00C93CE2" w:rsidP="00B40850">
      <w:pPr>
        <w:jc w:val="center"/>
      </w:pPr>
    </w:p>
    <w:p w14:paraId="57D34BD1" w14:textId="77777777" w:rsidR="00685EFF" w:rsidRPr="00724B7C" w:rsidRDefault="00685EFF" w:rsidP="00685EFF"/>
    <w:p w14:paraId="3D344975" w14:textId="77777777" w:rsidR="00685EFF" w:rsidRPr="00724B7C" w:rsidRDefault="00685EFF" w:rsidP="00685EFF"/>
    <w:p w14:paraId="2C285866" w14:textId="77777777" w:rsidR="002C7243" w:rsidRPr="00724B7C" w:rsidRDefault="002C7243" w:rsidP="00685EFF"/>
    <w:p w14:paraId="3D551DA8" w14:textId="77777777" w:rsidR="002C7243" w:rsidRPr="00724B7C" w:rsidRDefault="002C7243" w:rsidP="00685EFF"/>
    <w:p w14:paraId="3FCE5C49" w14:textId="77777777" w:rsidR="002C7243" w:rsidRPr="00724B7C" w:rsidRDefault="002C7243" w:rsidP="00685EFF"/>
    <w:p w14:paraId="10F54160" w14:textId="77777777" w:rsidR="002C7243" w:rsidRPr="00724B7C" w:rsidRDefault="002C7243" w:rsidP="00685EFF"/>
    <w:p w14:paraId="7091F63C" w14:textId="77777777" w:rsidR="00685EFF" w:rsidRPr="00724B7C" w:rsidRDefault="00685EFF" w:rsidP="00B40850">
      <w:pPr>
        <w:jc w:val="center"/>
      </w:pPr>
    </w:p>
    <w:p w14:paraId="658255CB" w14:textId="77777777" w:rsidR="00966E5D" w:rsidRPr="00724B7C" w:rsidRDefault="00966E5D" w:rsidP="00B40850">
      <w:pPr>
        <w:jc w:val="center"/>
      </w:pPr>
    </w:p>
    <w:p w14:paraId="4153CA71" w14:textId="77777777" w:rsidR="00966E5D" w:rsidRPr="00724B7C" w:rsidRDefault="00966E5D" w:rsidP="00B40850">
      <w:pPr>
        <w:jc w:val="center"/>
      </w:pPr>
    </w:p>
    <w:p w14:paraId="3F9EC75A" w14:textId="77777777" w:rsidR="00966E5D" w:rsidRPr="00724B7C" w:rsidRDefault="00966E5D" w:rsidP="00B40850">
      <w:pPr>
        <w:jc w:val="center"/>
      </w:pPr>
    </w:p>
    <w:p w14:paraId="00AA465A" w14:textId="77777777" w:rsidR="00966E5D" w:rsidRPr="00724B7C" w:rsidRDefault="00966E5D" w:rsidP="00B40850">
      <w:pPr>
        <w:jc w:val="center"/>
      </w:pPr>
    </w:p>
    <w:p w14:paraId="4D3DE256" w14:textId="77777777" w:rsidR="00966E5D" w:rsidRPr="00724B7C" w:rsidRDefault="00966E5D" w:rsidP="00B40850">
      <w:pPr>
        <w:jc w:val="center"/>
      </w:pPr>
    </w:p>
    <w:p w14:paraId="3A313375" w14:textId="77777777" w:rsidR="00966E5D" w:rsidRPr="00724B7C" w:rsidRDefault="00966E5D" w:rsidP="00B40850">
      <w:pPr>
        <w:jc w:val="center"/>
      </w:pPr>
    </w:p>
    <w:p w14:paraId="05A78149" w14:textId="77777777" w:rsidR="00966E5D" w:rsidRPr="00724B7C" w:rsidRDefault="00966E5D" w:rsidP="00B40850">
      <w:pPr>
        <w:jc w:val="center"/>
      </w:pPr>
    </w:p>
    <w:p w14:paraId="4F69008C" w14:textId="77777777" w:rsidR="00966E5D" w:rsidRPr="00724B7C" w:rsidRDefault="00966E5D" w:rsidP="00B40850">
      <w:pPr>
        <w:jc w:val="center"/>
      </w:pPr>
    </w:p>
    <w:p w14:paraId="5D79C4BF" w14:textId="77777777" w:rsidR="00966E5D" w:rsidRPr="00724B7C" w:rsidRDefault="00966E5D" w:rsidP="00B40850">
      <w:pPr>
        <w:jc w:val="center"/>
      </w:pPr>
    </w:p>
    <w:p w14:paraId="28235378" w14:textId="77777777" w:rsidR="00966E5D" w:rsidRPr="00724B7C" w:rsidRDefault="00966E5D" w:rsidP="00B40850">
      <w:pPr>
        <w:jc w:val="center"/>
      </w:pPr>
    </w:p>
    <w:p w14:paraId="08D8FAB7" w14:textId="77777777" w:rsidR="00966E5D" w:rsidRPr="00724B7C" w:rsidRDefault="00966E5D" w:rsidP="00B40850">
      <w:pPr>
        <w:jc w:val="center"/>
      </w:pPr>
    </w:p>
    <w:p w14:paraId="14E8A5B7" w14:textId="77777777" w:rsidR="00966E5D" w:rsidRPr="00724B7C" w:rsidRDefault="00966E5D" w:rsidP="00B40850">
      <w:pPr>
        <w:jc w:val="center"/>
      </w:pPr>
    </w:p>
    <w:p w14:paraId="369F843E" w14:textId="77777777" w:rsidR="00966E5D" w:rsidRPr="00724B7C" w:rsidRDefault="00966E5D" w:rsidP="00B40850">
      <w:pPr>
        <w:jc w:val="center"/>
      </w:pPr>
    </w:p>
    <w:p w14:paraId="5F47786C" w14:textId="77777777" w:rsidR="00966E5D" w:rsidRPr="00724B7C" w:rsidRDefault="00966E5D" w:rsidP="00B40850">
      <w:pPr>
        <w:jc w:val="center"/>
      </w:pPr>
    </w:p>
    <w:p w14:paraId="5F64DF09" w14:textId="77777777" w:rsidR="00966E5D" w:rsidRPr="00724B7C" w:rsidRDefault="00966E5D" w:rsidP="00B40850">
      <w:pPr>
        <w:jc w:val="center"/>
      </w:pPr>
    </w:p>
    <w:p w14:paraId="4FCBE65A" w14:textId="77777777" w:rsidR="00966E5D" w:rsidRPr="00724B7C" w:rsidRDefault="00966E5D" w:rsidP="00B40850">
      <w:pPr>
        <w:jc w:val="center"/>
      </w:pPr>
    </w:p>
    <w:p w14:paraId="29A9476C" w14:textId="77777777" w:rsidR="00966E5D" w:rsidRPr="00724B7C" w:rsidRDefault="00966E5D" w:rsidP="00B40850">
      <w:pPr>
        <w:jc w:val="center"/>
      </w:pPr>
    </w:p>
    <w:p w14:paraId="68DBD5E3" w14:textId="77777777" w:rsidR="00966E5D" w:rsidRPr="00724B7C" w:rsidRDefault="00966E5D" w:rsidP="00B40850">
      <w:pPr>
        <w:jc w:val="center"/>
      </w:pPr>
    </w:p>
    <w:p w14:paraId="7FA2FA54" w14:textId="77777777" w:rsidR="00966E5D" w:rsidRPr="00724B7C" w:rsidRDefault="00966E5D" w:rsidP="00B40850">
      <w:pPr>
        <w:jc w:val="center"/>
      </w:pPr>
    </w:p>
    <w:p w14:paraId="4D494A7B" w14:textId="77777777" w:rsidR="00966E5D" w:rsidRPr="00724B7C" w:rsidRDefault="00966E5D" w:rsidP="00B40850">
      <w:pPr>
        <w:jc w:val="center"/>
      </w:pPr>
    </w:p>
    <w:p w14:paraId="6563F677" w14:textId="77777777" w:rsidR="00724B7C" w:rsidRPr="00724B7C" w:rsidRDefault="00724B7C" w:rsidP="00B40850">
      <w:pPr>
        <w:jc w:val="center"/>
      </w:pPr>
    </w:p>
    <w:p w14:paraId="478C8CA2" w14:textId="77777777" w:rsidR="00966E5D" w:rsidRPr="00724B7C" w:rsidRDefault="00966E5D" w:rsidP="00B40850">
      <w:pPr>
        <w:jc w:val="center"/>
      </w:pPr>
    </w:p>
    <w:p w14:paraId="5CB87F63" w14:textId="77777777" w:rsidR="00966E5D" w:rsidRPr="00724B7C" w:rsidRDefault="00966E5D" w:rsidP="00B40850">
      <w:pPr>
        <w:jc w:val="center"/>
      </w:pPr>
    </w:p>
    <w:p w14:paraId="08480051" w14:textId="74CAB4B0" w:rsidR="000E298C" w:rsidRPr="00724B7C" w:rsidRDefault="000E298C" w:rsidP="00B40850">
      <w:pPr>
        <w:jc w:val="center"/>
      </w:pPr>
      <w:r w:rsidRPr="00724B7C">
        <w:lastRenderedPageBreak/>
        <w:t>ФИНАНСОВО-ЭКОНОМИЧЕСКОЕ ОБОСНОВАНИЕ</w:t>
      </w:r>
    </w:p>
    <w:p w14:paraId="7E6E1FFA" w14:textId="7F4B56A5" w:rsidR="000E298C" w:rsidRPr="00724B7C" w:rsidRDefault="000E298C" w:rsidP="00B40850">
      <w:pPr>
        <w:jc w:val="center"/>
      </w:pPr>
      <w:r w:rsidRPr="00724B7C">
        <w:t>к проекту постановления администрации городского округа Тольятти</w:t>
      </w:r>
    </w:p>
    <w:p w14:paraId="61CDC230" w14:textId="77777777" w:rsidR="000E298C" w:rsidRPr="00724B7C" w:rsidRDefault="000E298C" w:rsidP="00B40850">
      <w:pPr>
        <w:jc w:val="center"/>
      </w:pPr>
    </w:p>
    <w:p w14:paraId="2D9F9BC2" w14:textId="32E61324" w:rsidR="000E298C" w:rsidRPr="00724B7C" w:rsidRDefault="000E298C" w:rsidP="00B40850">
      <w:pPr>
        <w:jc w:val="center"/>
      </w:pPr>
      <w:r w:rsidRPr="00724B7C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724B7C" w:rsidRDefault="00D25A16" w:rsidP="00B40850">
      <w:pPr>
        <w:jc w:val="both"/>
      </w:pPr>
    </w:p>
    <w:p w14:paraId="35EF728B" w14:textId="17DA02FF" w:rsidR="001D6486" w:rsidRPr="00724B7C" w:rsidRDefault="001D6486" w:rsidP="00E40B2C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724B7C">
        <w:rPr>
          <w:sz w:val="23"/>
          <w:szCs w:val="23"/>
        </w:rPr>
        <w:t xml:space="preserve">Руководствуясь 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в целях приведения Программы в соответствие с решениями Думы </w:t>
      </w:r>
      <w:r w:rsidR="006F38F8" w:rsidRPr="00724B7C">
        <w:rPr>
          <w:sz w:val="23"/>
          <w:szCs w:val="23"/>
        </w:rPr>
        <w:t>городского округа Тольятти от 31.03</w:t>
      </w:r>
      <w:r w:rsidRPr="00724B7C">
        <w:rPr>
          <w:sz w:val="23"/>
          <w:szCs w:val="23"/>
        </w:rPr>
        <w:t>.2</w:t>
      </w:r>
      <w:r w:rsidR="006F38F8" w:rsidRPr="00724B7C">
        <w:rPr>
          <w:sz w:val="23"/>
          <w:szCs w:val="23"/>
        </w:rPr>
        <w:t xml:space="preserve">023 №1521, от 12.04.2023 №1522 </w:t>
      </w:r>
      <w:r w:rsidRPr="00724B7C">
        <w:rPr>
          <w:sz w:val="23"/>
          <w:szCs w:val="23"/>
        </w:rPr>
        <w:t>«О бюджете городского округа Тольятти на 2023 год и плановый период 2024 и 2025 годов» (далее – решения Думы), в Программу вносятся следующие изменения:</w:t>
      </w:r>
    </w:p>
    <w:p w14:paraId="6EB8C9E3" w14:textId="287A0A62" w:rsidR="004865A7" w:rsidRPr="00724B7C" w:rsidRDefault="00475633" w:rsidP="00B40850">
      <w:pPr>
        <w:tabs>
          <w:tab w:val="left" w:pos="0"/>
        </w:tabs>
        <w:ind w:firstLine="709"/>
        <w:jc w:val="both"/>
        <w:rPr>
          <w:b/>
          <w:i/>
          <w:iCs/>
        </w:rPr>
      </w:pPr>
      <w:r w:rsidRPr="00724B7C">
        <w:rPr>
          <w:sz w:val="23"/>
          <w:szCs w:val="23"/>
        </w:rPr>
        <w:t xml:space="preserve">Плановый объем финансирования для выполнения мероприятий подпрограммы </w:t>
      </w:r>
      <w:r w:rsidRPr="00724B7C">
        <w:rPr>
          <w:b/>
          <w:bCs/>
          <w:sz w:val="23"/>
          <w:szCs w:val="23"/>
        </w:rPr>
        <w:t>«Повышение безопасности дорожного движения на период 2021-2025 гг.»</w:t>
      </w:r>
      <w:r w:rsidRPr="00724B7C">
        <w:rPr>
          <w:b/>
          <w:sz w:val="23"/>
          <w:szCs w:val="23"/>
        </w:rPr>
        <w:t>:</w:t>
      </w:r>
    </w:p>
    <w:p w14:paraId="505B5E47" w14:textId="77777777" w:rsidR="00685EFF" w:rsidRPr="00724B7C" w:rsidRDefault="00685EFF" w:rsidP="00685EFF">
      <w:pPr>
        <w:ind w:right="-23" w:firstLine="708"/>
        <w:jc w:val="both"/>
        <w:rPr>
          <w:i/>
        </w:rPr>
      </w:pPr>
      <w:r w:rsidRPr="00724B7C">
        <w:rPr>
          <w:i/>
        </w:rPr>
        <w:t>- на 2023 год увеличен на 4 506 тыс. руб. за счет средств бюджета городского округа Тольятти и изменен с 96 633 тыс. руб. на 101 139 тыс. руб.</w:t>
      </w:r>
    </w:p>
    <w:p w14:paraId="1DABEC09" w14:textId="77777777" w:rsidR="00685EFF" w:rsidRPr="00724B7C" w:rsidRDefault="00685EFF" w:rsidP="00B40850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p w14:paraId="799CDABA" w14:textId="5C3CA5A7" w:rsidR="00FC6400" w:rsidRPr="00724B7C" w:rsidRDefault="00FC6400" w:rsidP="00B40850">
      <w:pPr>
        <w:tabs>
          <w:tab w:val="left" w:pos="0"/>
        </w:tabs>
        <w:ind w:firstLine="709"/>
        <w:jc w:val="both"/>
        <w:rPr>
          <w:b/>
          <w:i/>
          <w:iCs/>
        </w:rPr>
      </w:pPr>
      <w:r w:rsidRPr="00724B7C">
        <w:rPr>
          <w:sz w:val="23"/>
          <w:szCs w:val="23"/>
        </w:rPr>
        <w:t>Плановый объем финансирования для выполнения мероприятий</w:t>
      </w:r>
      <w:r w:rsidR="00A4644C" w:rsidRPr="00724B7C">
        <w:rPr>
          <w:sz w:val="23"/>
          <w:szCs w:val="23"/>
        </w:rPr>
        <w:t xml:space="preserve"> подпрограммы </w:t>
      </w:r>
      <w:r w:rsidR="00A4644C" w:rsidRPr="00724B7C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ED5F96" w:rsidRPr="00724B7C">
        <w:rPr>
          <w:b/>
          <w:sz w:val="23"/>
          <w:szCs w:val="23"/>
        </w:rPr>
        <w:t>:</w:t>
      </w:r>
    </w:p>
    <w:p w14:paraId="52C5733D" w14:textId="77777777" w:rsidR="00685EFF" w:rsidRPr="00724B7C" w:rsidRDefault="00685EFF" w:rsidP="00685EFF">
      <w:pPr>
        <w:ind w:right="-23" w:firstLine="708"/>
        <w:jc w:val="both"/>
        <w:rPr>
          <w:i/>
        </w:rPr>
      </w:pPr>
      <w:r w:rsidRPr="00724B7C">
        <w:rPr>
          <w:i/>
        </w:rPr>
        <w:t>- на 2023 год увеличен на 200 917 тыс. руб. (из них 90 917 тыс. руб. – средств бюджета городского округа Тольятти, 110 000 тыс. руб. – средства областного бюджета) и изменен с 1 675 983 тыс. руб. на 1 876 900 тыс. руб.</w:t>
      </w:r>
    </w:p>
    <w:p w14:paraId="5CE91300" w14:textId="0E9E1588" w:rsidR="00685EFF" w:rsidRPr="00724B7C" w:rsidRDefault="00685EFF" w:rsidP="00685EFF">
      <w:pPr>
        <w:ind w:right="-23" w:firstLine="708"/>
        <w:jc w:val="both"/>
        <w:rPr>
          <w:i/>
        </w:rPr>
      </w:pPr>
      <w:r w:rsidRPr="00724B7C">
        <w:rPr>
          <w:i/>
        </w:rPr>
        <w:t>- на 2024 год увеличен на 3 391 тыс. руб. за счет средств бюджета городского округа Тольятти и изменен с 16 472 тыс. руб. на 19 863 тыс. руб.</w:t>
      </w:r>
    </w:p>
    <w:p w14:paraId="468F7874" w14:textId="77777777" w:rsidR="00685EFF" w:rsidRPr="00724B7C" w:rsidRDefault="00685EFF" w:rsidP="00B40850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p w14:paraId="0856AF74" w14:textId="56ACC6C1" w:rsidR="00ED5F96" w:rsidRPr="00724B7C" w:rsidRDefault="00ED5F96" w:rsidP="00B40850">
      <w:pPr>
        <w:tabs>
          <w:tab w:val="left" w:pos="0"/>
        </w:tabs>
        <w:ind w:firstLine="709"/>
        <w:jc w:val="both"/>
        <w:rPr>
          <w:b/>
          <w:iCs/>
        </w:rPr>
      </w:pPr>
      <w:r w:rsidRPr="00724B7C">
        <w:rPr>
          <w:iCs/>
        </w:rPr>
        <w:t>Плановый объем финансирования для выполнения мероприятий подпрограммы</w:t>
      </w:r>
      <w:r w:rsidRPr="00724B7C">
        <w:rPr>
          <w:b/>
          <w:iCs/>
        </w:rPr>
        <w:t xml:space="preserve"> «Развитие городского пассажирского транспорта в городском округе Тольятти на период 2021-2025 гг.»:</w:t>
      </w:r>
    </w:p>
    <w:p w14:paraId="63B44C3B" w14:textId="77777777" w:rsidR="00685EFF" w:rsidRPr="00724B7C" w:rsidRDefault="00685EFF" w:rsidP="00685EFF">
      <w:pPr>
        <w:ind w:right="-23" w:firstLine="708"/>
        <w:jc w:val="both"/>
        <w:rPr>
          <w:i/>
        </w:rPr>
      </w:pPr>
      <w:r w:rsidRPr="00724B7C">
        <w:rPr>
          <w:i/>
        </w:rPr>
        <w:t>- на 2023 год увеличен на 544 тыс. руб. за счет средств бюджета городского округа Тольятти и изменен с 421 909 тыс. руб. на 422 453 тыс. руб.</w:t>
      </w:r>
    </w:p>
    <w:p w14:paraId="4F12B47D" w14:textId="77777777" w:rsidR="00685EFF" w:rsidRPr="00724B7C" w:rsidRDefault="00685EFF" w:rsidP="00E40B2C">
      <w:pPr>
        <w:ind w:right="-23" w:firstLine="708"/>
        <w:jc w:val="both"/>
        <w:rPr>
          <w:i/>
        </w:rPr>
      </w:pPr>
    </w:p>
    <w:p w14:paraId="485F12AA" w14:textId="77777777" w:rsidR="009F5953" w:rsidRPr="00724B7C" w:rsidRDefault="009F5953" w:rsidP="00B40850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</w:rPr>
      </w:pPr>
      <w:r w:rsidRPr="00724B7C">
        <w:rPr>
          <w:rFonts w:eastAsia="Times New Roman"/>
          <w:b/>
          <w:bCs/>
          <w:i/>
          <w:iCs/>
        </w:rPr>
        <w:t>Плановый объем финансирования Программы для выполнения мероприятий:</w:t>
      </w:r>
    </w:p>
    <w:p w14:paraId="5D82112A" w14:textId="77777777" w:rsidR="00685EFF" w:rsidRPr="00724B7C" w:rsidRDefault="00685EFF" w:rsidP="00685EFF">
      <w:pPr>
        <w:ind w:right="-23" w:firstLine="708"/>
        <w:jc w:val="both"/>
        <w:rPr>
          <w:i/>
        </w:rPr>
      </w:pPr>
      <w:r w:rsidRPr="00724B7C">
        <w:rPr>
          <w:i/>
        </w:rPr>
        <w:t>- на 2023 год увеличен на 205 967 тыс. руб. (из них 95 967 тыс. руб. – средства бюджета городского округа Тольятти, 110 000 тыс. руб. – средства областного бюджета) и изменен с 2 443 918 тыс. руб. на 2 649 885 тыс. руб.</w:t>
      </w:r>
    </w:p>
    <w:p w14:paraId="61D95BC3" w14:textId="77777777" w:rsidR="00685EFF" w:rsidRPr="00724B7C" w:rsidRDefault="00685EFF" w:rsidP="00685EFF">
      <w:pPr>
        <w:ind w:right="-23" w:firstLine="708"/>
        <w:jc w:val="both"/>
        <w:rPr>
          <w:i/>
        </w:rPr>
      </w:pPr>
      <w:r w:rsidRPr="00724B7C">
        <w:rPr>
          <w:i/>
        </w:rPr>
        <w:t>- на 2024 год увеличен на 3 391 тыс. руб. за счет средств бюджета городского округа Тольятти и изменен с 1 826 236 тыс. руб. на 1 829 627 тыс. руб.</w:t>
      </w:r>
    </w:p>
    <w:p w14:paraId="6E9F3DBA" w14:textId="25397333" w:rsidR="00C603DC" w:rsidRPr="00724B7C" w:rsidRDefault="00C603DC" w:rsidP="00B40850">
      <w:pPr>
        <w:jc w:val="both"/>
      </w:pPr>
    </w:p>
    <w:p w14:paraId="4D3D8C5C" w14:textId="193FD553" w:rsidR="00E40B2C" w:rsidRPr="00724B7C" w:rsidRDefault="00E40B2C" w:rsidP="00B40850">
      <w:pPr>
        <w:jc w:val="both"/>
      </w:pPr>
    </w:p>
    <w:p w14:paraId="40E7994F" w14:textId="77777777" w:rsidR="00E34B6A" w:rsidRPr="00724B7C" w:rsidRDefault="00E34B6A" w:rsidP="00B40850">
      <w:pPr>
        <w:jc w:val="both"/>
      </w:pPr>
    </w:p>
    <w:p w14:paraId="76A26EAF" w14:textId="77777777" w:rsidR="00B830C2" w:rsidRPr="00724B7C" w:rsidRDefault="00B830C2" w:rsidP="00B40850">
      <w:r w:rsidRPr="00724B7C">
        <w:t xml:space="preserve">Заместитель </w:t>
      </w:r>
    </w:p>
    <w:p w14:paraId="08E9496D" w14:textId="327816CD" w:rsidR="005F6F41" w:rsidRPr="001A7DF7" w:rsidRDefault="005F6F41" w:rsidP="00B40850">
      <w:r w:rsidRPr="00724B7C">
        <w:t xml:space="preserve">руководителя департамента                                                             </w:t>
      </w:r>
      <w:r w:rsidR="00B830C2" w:rsidRPr="00724B7C">
        <w:t xml:space="preserve">        </w:t>
      </w:r>
      <w:r w:rsidRPr="00724B7C">
        <w:t xml:space="preserve">                Н.В. </w:t>
      </w:r>
      <w:proofErr w:type="spellStart"/>
      <w:r w:rsidRPr="00724B7C">
        <w:t>Каунина</w:t>
      </w:r>
      <w:proofErr w:type="spellEnd"/>
      <w:r w:rsidRPr="001A7DF7">
        <w:t xml:space="preserve">                     </w:t>
      </w:r>
    </w:p>
    <w:p w14:paraId="4D33677A" w14:textId="14ACC6CD" w:rsidR="00151B1C" w:rsidRPr="001A7DF7" w:rsidRDefault="00151B1C" w:rsidP="00D82E6C">
      <w:pPr>
        <w:jc w:val="both"/>
      </w:pPr>
    </w:p>
    <w:sectPr w:rsidR="00151B1C" w:rsidRPr="001A7DF7" w:rsidSect="00E40B2C"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AA7B" w14:textId="77777777" w:rsidR="009005A1" w:rsidRDefault="009005A1" w:rsidP="001A5639">
      <w:r>
        <w:separator/>
      </w:r>
    </w:p>
  </w:endnote>
  <w:endnote w:type="continuationSeparator" w:id="0">
    <w:p w14:paraId="2CCEEBE7" w14:textId="77777777" w:rsidR="009005A1" w:rsidRDefault="009005A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F5B0" w14:textId="77777777" w:rsidR="009005A1" w:rsidRDefault="009005A1" w:rsidP="001A5639">
      <w:r>
        <w:separator/>
      </w:r>
    </w:p>
  </w:footnote>
  <w:footnote w:type="continuationSeparator" w:id="0">
    <w:p w14:paraId="1540FF8A" w14:textId="77777777" w:rsidR="009005A1" w:rsidRDefault="009005A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1922012">
    <w:abstractNumId w:val="17"/>
  </w:num>
  <w:num w:numId="2" w16cid:durableId="101921631">
    <w:abstractNumId w:val="22"/>
  </w:num>
  <w:num w:numId="3" w16cid:durableId="740712247">
    <w:abstractNumId w:val="24"/>
  </w:num>
  <w:num w:numId="4" w16cid:durableId="209924822">
    <w:abstractNumId w:val="20"/>
  </w:num>
  <w:num w:numId="5" w16cid:durableId="1497646514">
    <w:abstractNumId w:val="25"/>
  </w:num>
  <w:num w:numId="6" w16cid:durableId="977102088">
    <w:abstractNumId w:val="4"/>
  </w:num>
  <w:num w:numId="7" w16cid:durableId="1094474546">
    <w:abstractNumId w:val="3"/>
  </w:num>
  <w:num w:numId="8" w16cid:durableId="449395184">
    <w:abstractNumId w:val="13"/>
  </w:num>
  <w:num w:numId="9" w16cid:durableId="845947310">
    <w:abstractNumId w:val="26"/>
  </w:num>
  <w:num w:numId="10" w16cid:durableId="1038166867">
    <w:abstractNumId w:val="11"/>
  </w:num>
  <w:num w:numId="11" w16cid:durableId="2142071484">
    <w:abstractNumId w:val="10"/>
  </w:num>
  <w:num w:numId="12" w16cid:durableId="1587573298">
    <w:abstractNumId w:val="32"/>
  </w:num>
  <w:num w:numId="13" w16cid:durableId="195434948">
    <w:abstractNumId w:val="6"/>
  </w:num>
  <w:num w:numId="14" w16cid:durableId="811404882">
    <w:abstractNumId w:val="28"/>
  </w:num>
  <w:num w:numId="15" w16cid:durableId="1359550944">
    <w:abstractNumId w:val="5"/>
  </w:num>
  <w:num w:numId="16" w16cid:durableId="339164017">
    <w:abstractNumId w:val="27"/>
  </w:num>
  <w:num w:numId="17" w16cid:durableId="707949152">
    <w:abstractNumId w:val="12"/>
  </w:num>
  <w:num w:numId="18" w16cid:durableId="479426376">
    <w:abstractNumId w:val="0"/>
  </w:num>
  <w:num w:numId="19" w16cid:durableId="1806586691">
    <w:abstractNumId w:val="14"/>
  </w:num>
  <w:num w:numId="20" w16cid:durableId="1263609712">
    <w:abstractNumId w:val="18"/>
  </w:num>
  <w:num w:numId="21" w16cid:durableId="700130132">
    <w:abstractNumId w:val="8"/>
  </w:num>
  <w:num w:numId="22" w16cid:durableId="2130397429">
    <w:abstractNumId w:val="9"/>
  </w:num>
  <w:num w:numId="23" w16cid:durableId="305087383">
    <w:abstractNumId w:val="2"/>
  </w:num>
  <w:num w:numId="24" w16cid:durableId="92670768">
    <w:abstractNumId w:val="23"/>
  </w:num>
  <w:num w:numId="25" w16cid:durableId="1831210097">
    <w:abstractNumId w:val="30"/>
  </w:num>
  <w:num w:numId="26" w16cid:durableId="1128160165">
    <w:abstractNumId w:val="29"/>
  </w:num>
  <w:num w:numId="27" w16cid:durableId="2035494861">
    <w:abstractNumId w:val="21"/>
  </w:num>
  <w:num w:numId="28" w16cid:durableId="1957910939">
    <w:abstractNumId w:val="16"/>
  </w:num>
  <w:num w:numId="29" w16cid:durableId="1424687225">
    <w:abstractNumId w:val="19"/>
  </w:num>
  <w:num w:numId="30" w16cid:durableId="1242837055">
    <w:abstractNumId w:val="31"/>
  </w:num>
  <w:num w:numId="31" w16cid:durableId="2067793955">
    <w:abstractNumId w:val="1"/>
  </w:num>
  <w:num w:numId="32" w16cid:durableId="1779181448">
    <w:abstractNumId w:val="7"/>
  </w:num>
  <w:num w:numId="33" w16cid:durableId="1570727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D6"/>
    <w:rsid w:val="00001B19"/>
    <w:rsid w:val="00001F34"/>
    <w:rsid w:val="0000213A"/>
    <w:rsid w:val="000021AD"/>
    <w:rsid w:val="00002E55"/>
    <w:rsid w:val="000035DE"/>
    <w:rsid w:val="00003B61"/>
    <w:rsid w:val="00004FE7"/>
    <w:rsid w:val="00005AEA"/>
    <w:rsid w:val="000071DA"/>
    <w:rsid w:val="0001084D"/>
    <w:rsid w:val="00011498"/>
    <w:rsid w:val="0001234F"/>
    <w:rsid w:val="00012387"/>
    <w:rsid w:val="00013D9C"/>
    <w:rsid w:val="0001410D"/>
    <w:rsid w:val="00014181"/>
    <w:rsid w:val="0001445A"/>
    <w:rsid w:val="000146AF"/>
    <w:rsid w:val="000176DD"/>
    <w:rsid w:val="00020B5B"/>
    <w:rsid w:val="00020CCC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6413"/>
    <w:rsid w:val="00026B3B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3512F"/>
    <w:rsid w:val="0004071B"/>
    <w:rsid w:val="00040BCB"/>
    <w:rsid w:val="000416A1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30AF"/>
    <w:rsid w:val="00054A3D"/>
    <w:rsid w:val="00055BD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018"/>
    <w:rsid w:val="000613AF"/>
    <w:rsid w:val="000618BF"/>
    <w:rsid w:val="00061C66"/>
    <w:rsid w:val="00062F2A"/>
    <w:rsid w:val="000641F8"/>
    <w:rsid w:val="000642E3"/>
    <w:rsid w:val="0006463B"/>
    <w:rsid w:val="00064DB1"/>
    <w:rsid w:val="00064EE5"/>
    <w:rsid w:val="00064F16"/>
    <w:rsid w:val="000654DE"/>
    <w:rsid w:val="00067BBB"/>
    <w:rsid w:val="000703B4"/>
    <w:rsid w:val="0007150F"/>
    <w:rsid w:val="000725CE"/>
    <w:rsid w:val="000727CF"/>
    <w:rsid w:val="00073082"/>
    <w:rsid w:val="00073F97"/>
    <w:rsid w:val="0007583D"/>
    <w:rsid w:val="00077E24"/>
    <w:rsid w:val="000806DF"/>
    <w:rsid w:val="0008190E"/>
    <w:rsid w:val="00081F4B"/>
    <w:rsid w:val="000820A1"/>
    <w:rsid w:val="00082310"/>
    <w:rsid w:val="00082E4D"/>
    <w:rsid w:val="00084956"/>
    <w:rsid w:val="00085AEF"/>
    <w:rsid w:val="00087790"/>
    <w:rsid w:val="00087955"/>
    <w:rsid w:val="00087F4A"/>
    <w:rsid w:val="00090419"/>
    <w:rsid w:val="00091283"/>
    <w:rsid w:val="00091361"/>
    <w:rsid w:val="000917EE"/>
    <w:rsid w:val="000923D7"/>
    <w:rsid w:val="00093785"/>
    <w:rsid w:val="00093903"/>
    <w:rsid w:val="0009660A"/>
    <w:rsid w:val="00096661"/>
    <w:rsid w:val="00097200"/>
    <w:rsid w:val="000A0D1A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23B1"/>
    <w:rsid w:val="000B24E3"/>
    <w:rsid w:val="000B32CF"/>
    <w:rsid w:val="000B54F5"/>
    <w:rsid w:val="000B5EFB"/>
    <w:rsid w:val="000B67A2"/>
    <w:rsid w:val="000C0056"/>
    <w:rsid w:val="000C117D"/>
    <w:rsid w:val="000C2259"/>
    <w:rsid w:val="000C2E26"/>
    <w:rsid w:val="000C3BEB"/>
    <w:rsid w:val="000C3D46"/>
    <w:rsid w:val="000C3D87"/>
    <w:rsid w:val="000C6589"/>
    <w:rsid w:val="000C68FD"/>
    <w:rsid w:val="000C7733"/>
    <w:rsid w:val="000C78D2"/>
    <w:rsid w:val="000C790B"/>
    <w:rsid w:val="000D011A"/>
    <w:rsid w:val="000D3868"/>
    <w:rsid w:val="000D3EBF"/>
    <w:rsid w:val="000D43CA"/>
    <w:rsid w:val="000D4C33"/>
    <w:rsid w:val="000D5D7C"/>
    <w:rsid w:val="000D63B9"/>
    <w:rsid w:val="000D65E3"/>
    <w:rsid w:val="000D72F8"/>
    <w:rsid w:val="000E0A2D"/>
    <w:rsid w:val="000E175A"/>
    <w:rsid w:val="000E2208"/>
    <w:rsid w:val="000E298C"/>
    <w:rsid w:val="000E3DD9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2DFF"/>
    <w:rsid w:val="000F43F3"/>
    <w:rsid w:val="000F49E2"/>
    <w:rsid w:val="000F4EE6"/>
    <w:rsid w:val="000F5280"/>
    <w:rsid w:val="00101907"/>
    <w:rsid w:val="00101EEC"/>
    <w:rsid w:val="001022B5"/>
    <w:rsid w:val="00103FF7"/>
    <w:rsid w:val="001048BD"/>
    <w:rsid w:val="00104952"/>
    <w:rsid w:val="00105AA0"/>
    <w:rsid w:val="00107434"/>
    <w:rsid w:val="00107B90"/>
    <w:rsid w:val="001104DC"/>
    <w:rsid w:val="00111E83"/>
    <w:rsid w:val="00111F09"/>
    <w:rsid w:val="001126D7"/>
    <w:rsid w:val="00113469"/>
    <w:rsid w:val="00114309"/>
    <w:rsid w:val="001154BC"/>
    <w:rsid w:val="00116074"/>
    <w:rsid w:val="0011619C"/>
    <w:rsid w:val="00117159"/>
    <w:rsid w:val="001178A3"/>
    <w:rsid w:val="001200C8"/>
    <w:rsid w:val="00120BE5"/>
    <w:rsid w:val="00120E42"/>
    <w:rsid w:val="00120E83"/>
    <w:rsid w:val="00122C39"/>
    <w:rsid w:val="00123773"/>
    <w:rsid w:val="001245AA"/>
    <w:rsid w:val="00124BE1"/>
    <w:rsid w:val="00124FAE"/>
    <w:rsid w:val="0012588A"/>
    <w:rsid w:val="00125CB6"/>
    <w:rsid w:val="00125D9B"/>
    <w:rsid w:val="00125EAA"/>
    <w:rsid w:val="00125F4C"/>
    <w:rsid w:val="00126BB7"/>
    <w:rsid w:val="00126F4F"/>
    <w:rsid w:val="001275F7"/>
    <w:rsid w:val="0013142E"/>
    <w:rsid w:val="001326F1"/>
    <w:rsid w:val="00133864"/>
    <w:rsid w:val="00133880"/>
    <w:rsid w:val="00133E7E"/>
    <w:rsid w:val="001351CD"/>
    <w:rsid w:val="00135404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5C32"/>
    <w:rsid w:val="001464DF"/>
    <w:rsid w:val="0014650F"/>
    <w:rsid w:val="001467F0"/>
    <w:rsid w:val="00146871"/>
    <w:rsid w:val="00146A5F"/>
    <w:rsid w:val="001475EB"/>
    <w:rsid w:val="0014791A"/>
    <w:rsid w:val="00147ADB"/>
    <w:rsid w:val="00147C84"/>
    <w:rsid w:val="00150249"/>
    <w:rsid w:val="0015046F"/>
    <w:rsid w:val="00150849"/>
    <w:rsid w:val="00150E25"/>
    <w:rsid w:val="0015151D"/>
    <w:rsid w:val="00151B1C"/>
    <w:rsid w:val="0015255B"/>
    <w:rsid w:val="00152752"/>
    <w:rsid w:val="00152CBB"/>
    <w:rsid w:val="00153305"/>
    <w:rsid w:val="001541E5"/>
    <w:rsid w:val="001547C7"/>
    <w:rsid w:val="0015509B"/>
    <w:rsid w:val="001554F4"/>
    <w:rsid w:val="00155770"/>
    <w:rsid w:val="001569CC"/>
    <w:rsid w:val="00157993"/>
    <w:rsid w:val="0016109A"/>
    <w:rsid w:val="00161D45"/>
    <w:rsid w:val="001620E7"/>
    <w:rsid w:val="001622B4"/>
    <w:rsid w:val="0016364E"/>
    <w:rsid w:val="0016643A"/>
    <w:rsid w:val="001667CE"/>
    <w:rsid w:val="00166C5C"/>
    <w:rsid w:val="001676F0"/>
    <w:rsid w:val="00167ADF"/>
    <w:rsid w:val="0017036E"/>
    <w:rsid w:val="001704B8"/>
    <w:rsid w:val="00170CA4"/>
    <w:rsid w:val="00170F58"/>
    <w:rsid w:val="0017104F"/>
    <w:rsid w:val="00172584"/>
    <w:rsid w:val="001732E7"/>
    <w:rsid w:val="00173341"/>
    <w:rsid w:val="00173430"/>
    <w:rsid w:val="00173FCB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5B5D"/>
    <w:rsid w:val="0018640B"/>
    <w:rsid w:val="00186AB7"/>
    <w:rsid w:val="00190CAB"/>
    <w:rsid w:val="00192814"/>
    <w:rsid w:val="00192D69"/>
    <w:rsid w:val="00192DFD"/>
    <w:rsid w:val="001937CB"/>
    <w:rsid w:val="001939F5"/>
    <w:rsid w:val="00194561"/>
    <w:rsid w:val="0019542C"/>
    <w:rsid w:val="00197BA0"/>
    <w:rsid w:val="001A0C73"/>
    <w:rsid w:val="001A1518"/>
    <w:rsid w:val="001A276C"/>
    <w:rsid w:val="001A3191"/>
    <w:rsid w:val="001A41EB"/>
    <w:rsid w:val="001A452B"/>
    <w:rsid w:val="001A4661"/>
    <w:rsid w:val="001A5182"/>
    <w:rsid w:val="001A5639"/>
    <w:rsid w:val="001A6F93"/>
    <w:rsid w:val="001A7271"/>
    <w:rsid w:val="001A77EA"/>
    <w:rsid w:val="001A7DF7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96"/>
    <w:rsid w:val="001B68C6"/>
    <w:rsid w:val="001B6DDD"/>
    <w:rsid w:val="001B6E98"/>
    <w:rsid w:val="001B7108"/>
    <w:rsid w:val="001B796D"/>
    <w:rsid w:val="001C1F08"/>
    <w:rsid w:val="001C3949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5CAA"/>
    <w:rsid w:val="001D6486"/>
    <w:rsid w:val="001D6F8B"/>
    <w:rsid w:val="001D72D0"/>
    <w:rsid w:val="001E143E"/>
    <w:rsid w:val="001E309E"/>
    <w:rsid w:val="001E4FD4"/>
    <w:rsid w:val="001E56B7"/>
    <w:rsid w:val="001E6A12"/>
    <w:rsid w:val="001E775C"/>
    <w:rsid w:val="001F0FF5"/>
    <w:rsid w:val="001F11FF"/>
    <w:rsid w:val="001F170E"/>
    <w:rsid w:val="001F1CA1"/>
    <w:rsid w:val="001F246E"/>
    <w:rsid w:val="001F277B"/>
    <w:rsid w:val="001F3C68"/>
    <w:rsid w:val="001F46AC"/>
    <w:rsid w:val="001F5EAD"/>
    <w:rsid w:val="001F62DB"/>
    <w:rsid w:val="001F6B1A"/>
    <w:rsid w:val="001F6BDF"/>
    <w:rsid w:val="001F700C"/>
    <w:rsid w:val="001F78F5"/>
    <w:rsid w:val="00200078"/>
    <w:rsid w:val="002017B9"/>
    <w:rsid w:val="00203610"/>
    <w:rsid w:val="00203E88"/>
    <w:rsid w:val="00204A98"/>
    <w:rsid w:val="00205112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30E"/>
    <w:rsid w:val="0021563F"/>
    <w:rsid w:val="00216877"/>
    <w:rsid w:val="0021696C"/>
    <w:rsid w:val="00217994"/>
    <w:rsid w:val="00220668"/>
    <w:rsid w:val="00220883"/>
    <w:rsid w:val="002217F1"/>
    <w:rsid w:val="00222FE1"/>
    <w:rsid w:val="00224FEF"/>
    <w:rsid w:val="00225410"/>
    <w:rsid w:val="00225663"/>
    <w:rsid w:val="00225A4E"/>
    <w:rsid w:val="00225AA0"/>
    <w:rsid w:val="002274AB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5B4"/>
    <w:rsid w:val="002418C0"/>
    <w:rsid w:val="00242329"/>
    <w:rsid w:val="00242CC0"/>
    <w:rsid w:val="00242D25"/>
    <w:rsid w:val="00243EFA"/>
    <w:rsid w:val="002471DD"/>
    <w:rsid w:val="00247FD7"/>
    <w:rsid w:val="00252118"/>
    <w:rsid w:val="0025211A"/>
    <w:rsid w:val="00253765"/>
    <w:rsid w:val="00253928"/>
    <w:rsid w:val="00253F32"/>
    <w:rsid w:val="002547F7"/>
    <w:rsid w:val="00254A1B"/>
    <w:rsid w:val="00254BFB"/>
    <w:rsid w:val="0025657B"/>
    <w:rsid w:val="00256FA4"/>
    <w:rsid w:val="0025741B"/>
    <w:rsid w:val="00260257"/>
    <w:rsid w:val="002606C7"/>
    <w:rsid w:val="00260AE6"/>
    <w:rsid w:val="00261C25"/>
    <w:rsid w:val="00263403"/>
    <w:rsid w:val="002634D9"/>
    <w:rsid w:val="002647A9"/>
    <w:rsid w:val="00264870"/>
    <w:rsid w:val="00264F59"/>
    <w:rsid w:val="00266092"/>
    <w:rsid w:val="0026651E"/>
    <w:rsid w:val="002668AD"/>
    <w:rsid w:val="002669FD"/>
    <w:rsid w:val="00267C1F"/>
    <w:rsid w:val="0027108D"/>
    <w:rsid w:val="002715D9"/>
    <w:rsid w:val="00271858"/>
    <w:rsid w:val="00271F05"/>
    <w:rsid w:val="002720EC"/>
    <w:rsid w:val="0027276F"/>
    <w:rsid w:val="00272E1F"/>
    <w:rsid w:val="0027362B"/>
    <w:rsid w:val="0027424D"/>
    <w:rsid w:val="00274E21"/>
    <w:rsid w:val="00274E6E"/>
    <w:rsid w:val="00275E76"/>
    <w:rsid w:val="00277C6A"/>
    <w:rsid w:val="00277EE3"/>
    <w:rsid w:val="0028020A"/>
    <w:rsid w:val="0028052B"/>
    <w:rsid w:val="00280F8E"/>
    <w:rsid w:val="00281A7D"/>
    <w:rsid w:val="00282939"/>
    <w:rsid w:val="00282D4B"/>
    <w:rsid w:val="002830F2"/>
    <w:rsid w:val="00283573"/>
    <w:rsid w:val="00283A2A"/>
    <w:rsid w:val="00286E21"/>
    <w:rsid w:val="002876E1"/>
    <w:rsid w:val="00287BDD"/>
    <w:rsid w:val="00287D3E"/>
    <w:rsid w:val="0029042F"/>
    <w:rsid w:val="00291521"/>
    <w:rsid w:val="002915BD"/>
    <w:rsid w:val="00291BDF"/>
    <w:rsid w:val="00292C6D"/>
    <w:rsid w:val="0029463F"/>
    <w:rsid w:val="00294D1C"/>
    <w:rsid w:val="00294D34"/>
    <w:rsid w:val="0029584F"/>
    <w:rsid w:val="00297F34"/>
    <w:rsid w:val="002A100C"/>
    <w:rsid w:val="002A23F0"/>
    <w:rsid w:val="002A390D"/>
    <w:rsid w:val="002A4F40"/>
    <w:rsid w:val="002A582E"/>
    <w:rsid w:val="002A5CE0"/>
    <w:rsid w:val="002A5F79"/>
    <w:rsid w:val="002A625D"/>
    <w:rsid w:val="002A76D4"/>
    <w:rsid w:val="002A7D39"/>
    <w:rsid w:val="002B08D5"/>
    <w:rsid w:val="002B0A8A"/>
    <w:rsid w:val="002B0F95"/>
    <w:rsid w:val="002B12FC"/>
    <w:rsid w:val="002B1F7C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3DC"/>
    <w:rsid w:val="002C465E"/>
    <w:rsid w:val="002C5597"/>
    <w:rsid w:val="002C5B80"/>
    <w:rsid w:val="002C6A9C"/>
    <w:rsid w:val="002C70DE"/>
    <w:rsid w:val="002C7243"/>
    <w:rsid w:val="002C77A2"/>
    <w:rsid w:val="002C77C2"/>
    <w:rsid w:val="002D0145"/>
    <w:rsid w:val="002D024C"/>
    <w:rsid w:val="002D13F8"/>
    <w:rsid w:val="002D1701"/>
    <w:rsid w:val="002D1737"/>
    <w:rsid w:val="002D1944"/>
    <w:rsid w:val="002D336E"/>
    <w:rsid w:val="002D4B10"/>
    <w:rsid w:val="002D783A"/>
    <w:rsid w:val="002D7964"/>
    <w:rsid w:val="002E0803"/>
    <w:rsid w:val="002E0C2E"/>
    <w:rsid w:val="002E13B4"/>
    <w:rsid w:val="002E1771"/>
    <w:rsid w:val="002E1EF5"/>
    <w:rsid w:val="002E3C24"/>
    <w:rsid w:val="002E3DA8"/>
    <w:rsid w:val="002E4081"/>
    <w:rsid w:val="002E4BA8"/>
    <w:rsid w:val="002E6A77"/>
    <w:rsid w:val="002E7A8D"/>
    <w:rsid w:val="002E7F18"/>
    <w:rsid w:val="002F0048"/>
    <w:rsid w:val="002F2CD4"/>
    <w:rsid w:val="002F6045"/>
    <w:rsid w:val="002F655F"/>
    <w:rsid w:val="002F6614"/>
    <w:rsid w:val="002F7AF4"/>
    <w:rsid w:val="00300D44"/>
    <w:rsid w:val="00300DAD"/>
    <w:rsid w:val="00301D78"/>
    <w:rsid w:val="003026B0"/>
    <w:rsid w:val="00304C1C"/>
    <w:rsid w:val="00304C8E"/>
    <w:rsid w:val="00304F1D"/>
    <w:rsid w:val="003061CA"/>
    <w:rsid w:val="003064B7"/>
    <w:rsid w:val="00306B73"/>
    <w:rsid w:val="003077E9"/>
    <w:rsid w:val="00307802"/>
    <w:rsid w:val="00307F79"/>
    <w:rsid w:val="0031065C"/>
    <w:rsid w:val="0031101D"/>
    <w:rsid w:val="003133FE"/>
    <w:rsid w:val="0031350D"/>
    <w:rsid w:val="00314C8F"/>
    <w:rsid w:val="00316252"/>
    <w:rsid w:val="003164E9"/>
    <w:rsid w:val="00316810"/>
    <w:rsid w:val="00317D3D"/>
    <w:rsid w:val="00321695"/>
    <w:rsid w:val="00321FE1"/>
    <w:rsid w:val="00322CF3"/>
    <w:rsid w:val="00323207"/>
    <w:rsid w:val="0032361B"/>
    <w:rsid w:val="0032371D"/>
    <w:rsid w:val="003237CE"/>
    <w:rsid w:val="00324A9A"/>
    <w:rsid w:val="0032500E"/>
    <w:rsid w:val="0032653F"/>
    <w:rsid w:val="003269E4"/>
    <w:rsid w:val="00326ACE"/>
    <w:rsid w:val="00331138"/>
    <w:rsid w:val="00331627"/>
    <w:rsid w:val="0033175F"/>
    <w:rsid w:val="003322EC"/>
    <w:rsid w:val="00333BAA"/>
    <w:rsid w:val="0033415D"/>
    <w:rsid w:val="003341DF"/>
    <w:rsid w:val="003342B4"/>
    <w:rsid w:val="0033448B"/>
    <w:rsid w:val="0033457E"/>
    <w:rsid w:val="00335B5B"/>
    <w:rsid w:val="0033614B"/>
    <w:rsid w:val="00336455"/>
    <w:rsid w:val="003370B8"/>
    <w:rsid w:val="00340945"/>
    <w:rsid w:val="003415FA"/>
    <w:rsid w:val="00342CA1"/>
    <w:rsid w:val="00342D66"/>
    <w:rsid w:val="0034341B"/>
    <w:rsid w:val="00343545"/>
    <w:rsid w:val="00343667"/>
    <w:rsid w:val="003437F6"/>
    <w:rsid w:val="00343C0F"/>
    <w:rsid w:val="00343F31"/>
    <w:rsid w:val="00344B1A"/>
    <w:rsid w:val="00346C46"/>
    <w:rsid w:val="00350C2E"/>
    <w:rsid w:val="00352635"/>
    <w:rsid w:val="003538CA"/>
    <w:rsid w:val="00354D0B"/>
    <w:rsid w:val="00355D42"/>
    <w:rsid w:val="00356312"/>
    <w:rsid w:val="00356FDA"/>
    <w:rsid w:val="0036068A"/>
    <w:rsid w:val="0036214A"/>
    <w:rsid w:val="00363372"/>
    <w:rsid w:val="0036627D"/>
    <w:rsid w:val="00366CAF"/>
    <w:rsid w:val="003674F9"/>
    <w:rsid w:val="00367575"/>
    <w:rsid w:val="00367E28"/>
    <w:rsid w:val="00370654"/>
    <w:rsid w:val="00370928"/>
    <w:rsid w:val="00370BB5"/>
    <w:rsid w:val="00372488"/>
    <w:rsid w:val="00372671"/>
    <w:rsid w:val="00374274"/>
    <w:rsid w:val="003749FB"/>
    <w:rsid w:val="00374A93"/>
    <w:rsid w:val="003758DF"/>
    <w:rsid w:val="00375E4B"/>
    <w:rsid w:val="00376143"/>
    <w:rsid w:val="00376A65"/>
    <w:rsid w:val="00377363"/>
    <w:rsid w:val="003804F8"/>
    <w:rsid w:val="00380E80"/>
    <w:rsid w:val="003832D2"/>
    <w:rsid w:val="0038342A"/>
    <w:rsid w:val="003834BD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518"/>
    <w:rsid w:val="003A2EAA"/>
    <w:rsid w:val="003A3C73"/>
    <w:rsid w:val="003A4F2B"/>
    <w:rsid w:val="003A577D"/>
    <w:rsid w:val="003A5891"/>
    <w:rsid w:val="003A5E3A"/>
    <w:rsid w:val="003A5F7A"/>
    <w:rsid w:val="003A65DC"/>
    <w:rsid w:val="003A7A77"/>
    <w:rsid w:val="003B0076"/>
    <w:rsid w:val="003B06B8"/>
    <w:rsid w:val="003B1369"/>
    <w:rsid w:val="003B2E4A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558"/>
    <w:rsid w:val="003C157D"/>
    <w:rsid w:val="003C3F21"/>
    <w:rsid w:val="003C460A"/>
    <w:rsid w:val="003C512D"/>
    <w:rsid w:val="003C645A"/>
    <w:rsid w:val="003C6A4E"/>
    <w:rsid w:val="003C6F36"/>
    <w:rsid w:val="003C76CC"/>
    <w:rsid w:val="003C7A94"/>
    <w:rsid w:val="003C7CBA"/>
    <w:rsid w:val="003D1366"/>
    <w:rsid w:val="003D2B8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5B3"/>
    <w:rsid w:val="003E1F1D"/>
    <w:rsid w:val="003E2AAB"/>
    <w:rsid w:val="003E2E70"/>
    <w:rsid w:val="003E4CC7"/>
    <w:rsid w:val="003E5226"/>
    <w:rsid w:val="003E563D"/>
    <w:rsid w:val="003E5AD9"/>
    <w:rsid w:val="003E7319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B47"/>
    <w:rsid w:val="00400F3D"/>
    <w:rsid w:val="00401A8D"/>
    <w:rsid w:val="00401C08"/>
    <w:rsid w:val="00402590"/>
    <w:rsid w:val="00403616"/>
    <w:rsid w:val="00403997"/>
    <w:rsid w:val="00403E64"/>
    <w:rsid w:val="00404557"/>
    <w:rsid w:val="00404641"/>
    <w:rsid w:val="00405A6C"/>
    <w:rsid w:val="00407041"/>
    <w:rsid w:val="004072A5"/>
    <w:rsid w:val="00407BC1"/>
    <w:rsid w:val="00410368"/>
    <w:rsid w:val="00410ABB"/>
    <w:rsid w:val="00411A12"/>
    <w:rsid w:val="00412031"/>
    <w:rsid w:val="00412274"/>
    <w:rsid w:val="004124A6"/>
    <w:rsid w:val="004126C6"/>
    <w:rsid w:val="004129A7"/>
    <w:rsid w:val="00413E50"/>
    <w:rsid w:val="00414125"/>
    <w:rsid w:val="004142BC"/>
    <w:rsid w:val="00414A3A"/>
    <w:rsid w:val="00414AFA"/>
    <w:rsid w:val="00415B0C"/>
    <w:rsid w:val="00416350"/>
    <w:rsid w:val="00417105"/>
    <w:rsid w:val="00417130"/>
    <w:rsid w:val="00417882"/>
    <w:rsid w:val="00417F9E"/>
    <w:rsid w:val="00421792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6032"/>
    <w:rsid w:val="00426128"/>
    <w:rsid w:val="00426EB7"/>
    <w:rsid w:val="004273AD"/>
    <w:rsid w:val="004274F3"/>
    <w:rsid w:val="0042770A"/>
    <w:rsid w:val="0042797F"/>
    <w:rsid w:val="004279C0"/>
    <w:rsid w:val="00427E84"/>
    <w:rsid w:val="0043014F"/>
    <w:rsid w:val="00430866"/>
    <w:rsid w:val="00432F18"/>
    <w:rsid w:val="00433D48"/>
    <w:rsid w:val="00434849"/>
    <w:rsid w:val="00434BC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435B"/>
    <w:rsid w:val="00444A6C"/>
    <w:rsid w:val="00447ABA"/>
    <w:rsid w:val="00451481"/>
    <w:rsid w:val="00451B8E"/>
    <w:rsid w:val="00452EE1"/>
    <w:rsid w:val="00454ED4"/>
    <w:rsid w:val="00455D3B"/>
    <w:rsid w:val="00460046"/>
    <w:rsid w:val="00460BBB"/>
    <w:rsid w:val="004610CF"/>
    <w:rsid w:val="0046156B"/>
    <w:rsid w:val="00461774"/>
    <w:rsid w:val="00461C59"/>
    <w:rsid w:val="00463E50"/>
    <w:rsid w:val="00463EE6"/>
    <w:rsid w:val="00464960"/>
    <w:rsid w:val="004657FE"/>
    <w:rsid w:val="00465A39"/>
    <w:rsid w:val="00465FD5"/>
    <w:rsid w:val="0046643B"/>
    <w:rsid w:val="0046644A"/>
    <w:rsid w:val="004666ED"/>
    <w:rsid w:val="0046752A"/>
    <w:rsid w:val="00470C8C"/>
    <w:rsid w:val="00471A9A"/>
    <w:rsid w:val="00472247"/>
    <w:rsid w:val="00474256"/>
    <w:rsid w:val="004743C3"/>
    <w:rsid w:val="0047474B"/>
    <w:rsid w:val="004752C0"/>
    <w:rsid w:val="00475523"/>
    <w:rsid w:val="00475633"/>
    <w:rsid w:val="004763F7"/>
    <w:rsid w:val="00476915"/>
    <w:rsid w:val="00476D9E"/>
    <w:rsid w:val="00477B95"/>
    <w:rsid w:val="00477BE1"/>
    <w:rsid w:val="004802F1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16D"/>
    <w:rsid w:val="00490863"/>
    <w:rsid w:val="00491618"/>
    <w:rsid w:val="00491632"/>
    <w:rsid w:val="00491ECE"/>
    <w:rsid w:val="00492112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53BE"/>
    <w:rsid w:val="004B6041"/>
    <w:rsid w:val="004B6AA4"/>
    <w:rsid w:val="004B6C45"/>
    <w:rsid w:val="004B7162"/>
    <w:rsid w:val="004B7892"/>
    <w:rsid w:val="004C2C58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944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2FD5"/>
    <w:rsid w:val="004E412D"/>
    <w:rsid w:val="004E43FC"/>
    <w:rsid w:val="004E4554"/>
    <w:rsid w:val="004E4BE5"/>
    <w:rsid w:val="004E620F"/>
    <w:rsid w:val="004E65C7"/>
    <w:rsid w:val="004E6F68"/>
    <w:rsid w:val="004F0975"/>
    <w:rsid w:val="004F0E57"/>
    <w:rsid w:val="004F1763"/>
    <w:rsid w:val="004F18E7"/>
    <w:rsid w:val="004F204E"/>
    <w:rsid w:val="004F2063"/>
    <w:rsid w:val="004F343B"/>
    <w:rsid w:val="004F3C59"/>
    <w:rsid w:val="004F4752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28C"/>
    <w:rsid w:val="00503693"/>
    <w:rsid w:val="005038C9"/>
    <w:rsid w:val="00503F9D"/>
    <w:rsid w:val="0050428E"/>
    <w:rsid w:val="0050456A"/>
    <w:rsid w:val="00504CE7"/>
    <w:rsid w:val="005052AE"/>
    <w:rsid w:val="00505E4A"/>
    <w:rsid w:val="00505F22"/>
    <w:rsid w:val="00506DE1"/>
    <w:rsid w:val="00506F9A"/>
    <w:rsid w:val="0050774A"/>
    <w:rsid w:val="00507E5C"/>
    <w:rsid w:val="00510968"/>
    <w:rsid w:val="005137D9"/>
    <w:rsid w:val="005139EB"/>
    <w:rsid w:val="00515085"/>
    <w:rsid w:val="00515ACC"/>
    <w:rsid w:val="00517A5E"/>
    <w:rsid w:val="005224E6"/>
    <w:rsid w:val="00522A88"/>
    <w:rsid w:val="00523467"/>
    <w:rsid w:val="00524096"/>
    <w:rsid w:val="005257A2"/>
    <w:rsid w:val="00530C0C"/>
    <w:rsid w:val="00530C7C"/>
    <w:rsid w:val="005336DC"/>
    <w:rsid w:val="00534653"/>
    <w:rsid w:val="00534EBE"/>
    <w:rsid w:val="00536A2D"/>
    <w:rsid w:val="00536A54"/>
    <w:rsid w:val="00540926"/>
    <w:rsid w:val="00541C4E"/>
    <w:rsid w:val="005421E6"/>
    <w:rsid w:val="0054283D"/>
    <w:rsid w:val="005432CE"/>
    <w:rsid w:val="00543CB1"/>
    <w:rsid w:val="00544D76"/>
    <w:rsid w:val="005451E0"/>
    <w:rsid w:val="00545338"/>
    <w:rsid w:val="00545DDC"/>
    <w:rsid w:val="00546BC8"/>
    <w:rsid w:val="00550176"/>
    <w:rsid w:val="00550EDC"/>
    <w:rsid w:val="00551463"/>
    <w:rsid w:val="00551629"/>
    <w:rsid w:val="0055280C"/>
    <w:rsid w:val="00552B93"/>
    <w:rsid w:val="00552F7A"/>
    <w:rsid w:val="00554343"/>
    <w:rsid w:val="005567D2"/>
    <w:rsid w:val="005567E2"/>
    <w:rsid w:val="00556BF1"/>
    <w:rsid w:val="0055791E"/>
    <w:rsid w:val="00561C32"/>
    <w:rsid w:val="00562A48"/>
    <w:rsid w:val="00562C64"/>
    <w:rsid w:val="0056424C"/>
    <w:rsid w:val="0056529F"/>
    <w:rsid w:val="00565EF0"/>
    <w:rsid w:val="00567DF7"/>
    <w:rsid w:val="00570877"/>
    <w:rsid w:val="005712F5"/>
    <w:rsid w:val="00571DE6"/>
    <w:rsid w:val="00572350"/>
    <w:rsid w:val="00574E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3C94"/>
    <w:rsid w:val="00586CF5"/>
    <w:rsid w:val="00587116"/>
    <w:rsid w:val="0058723B"/>
    <w:rsid w:val="00587636"/>
    <w:rsid w:val="005909F7"/>
    <w:rsid w:val="00592F59"/>
    <w:rsid w:val="00593563"/>
    <w:rsid w:val="005957FF"/>
    <w:rsid w:val="005965D1"/>
    <w:rsid w:val="00596DE3"/>
    <w:rsid w:val="00597433"/>
    <w:rsid w:val="00597F8B"/>
    <w:rsid w:val="005A017C"/>
    <w:rsid w:val="005A083C"/>
    <w:rsid w:val="005A0EAA"/>
    <w:rsid w:val="005A13D9"/>
    <w:rsid w:val="005A1C49"/>
    <w:rsid w:val="005A245C"/>
    <w:rsid w:val="005A3165"/>
    <w:rsid w:val="005A74BA"/>
    <w:rsid w:val="005A76D9"/>
    <w:rsid w:val="005B06CA"/>
    <w:rsid w:val="005B0CD3"/>
    <w:rsid w:val="005B1484"/>
    <w:rsid w:val="005B15F1"/>
    <w:rsid w:val="005B1E39"/>
    <w:rsid w:val="005B263E"/>
    <w:rsid w:val="005B2B8D"/>
    <w:rsid w:val="005B2F0A"/>
    <w:rsid w:val="005B3867"/>
    <w:rsid w:val="005B3B11"/>
    <w:rsid w:val="005B472D"/>
    <w:rsid w:val="005B5196"/>
    <w:rsid w:val="005B706F"/>
    <w:rsid w:val="005B718E"/>
    <w:rsid w:val="005B76AD"/>
    <w:rsid w:val="005B77AE"/>
    <w:rsid w:val="005B7983"/>
    <w:rsid w:val="005B7988"/>
    <w:rsid w:val="005B7DF9"/>
    <w:rsid w:val="005C09D2"/>
    <w:rsid w:val="005C1D95"/>
    <w:rsid w:val="005C30D8"/>
    <w:rsid w:val="005C39D6"/>
    <w:rsid w:val="005C553A"/>
    <w:rsid w:val="005C57EE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33F5"/>
    <w:rsid w:val="005E4840"/>
    <w:rsid w:val="005E48AA"/>
    <w:rsid w:val="005F00B4"/>
    <w:rsid w:val="005F26AD"/>
    <w:rsid w:val="005F2C49"/>
    <w:rsid w:val="005F2C8B"/>
    <w:rsid w:val="005F2F8D"/>
    <w:rsid w:val="005F3689"/>
    <w:rsid w:val="005F6E9A"/>
    <w:rsid w:val="005F6F41"/>
    <w:rsid w:val="005F7374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3EA"/>
    <w:rsid w:val="00604749"/>
    <w:rsid w:val="00604BD6"/>
    <w:rsid w:val="00604F17"/>
    <w:rsid w:val="0060528C"/>
    <w:rsid w:val="006068BC"/>
    <w:rsid w:val="00606FAF"/>
    <w:rsid w:val="00607CAD"/>
    <w:rsid w:val="00607F8E"/>
    <w:rsid w:val="00610C58"/>
    <w:rsid w:val="006114C7"/>
    <w:rsid w:val="0061208D"/>
    <w:rsid w:val="00612631"/>
    <w:rsid w:val="006134F0"/>
    <w:rsid w:val="00613548"/>
    <w:rsid w:val="006137E6"/>
    <w:rsid w:val="00613DD6"/>
    <w:rsid w:val="006149E1"/>
    <w:rsid w:val="0061506C"/>
    <w:rsid w:val="0061556B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44B8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6C7E"/>
    <w:rsid w:val="006471BD"/>
    <w:rsid w:val="00647855"/>
    <w:rsid w:val="006479F9"/>
    <w:rsid w:val="006508D4"/>
    <w:rsid w:val="00650B1E"/>
    <w:rsid w:val="00651E89"/>
    <w:rsid w:val="00654F54"/>
    <w:rsid w:val="006552AE"/>
    <w:rsid w:val="006555BF"/>
    <w:rsid w:val="00656B6B"/>
    <w:rsid w:val="00656F89"/>
    <w:rsid w:val="00657550"/>
    <w:rsid w:val="00657620"/>
    <w:rsid w:val="00660100"/>
    <w:rsid w:val="006603D3"/>
    <w:rsid w:val="006616EE"/>
    <w:rsid w:val="00661A47"/>
    <w:rsid w:val="006624D2"/>
    <w:rsid w:val="00664359"/>
    <w:rsid w:val="00664CEC"/>
    <w:rsid w:val="00667BE9"/>
    <w:rsid w:val="00670028"/>
    <w:rsid w:val="00670315"/>
    <w:rsid w:val="006706D4"/>
    <w:rsid w:val="00670BB4"/>
    <w:rsid w:val="00671648"/>
    <w:rsid w:val="00673911"/>
    <w:rsid w:val="0067391B"/>
    <w:rsid w:val="00673B91"/>
    <w:rsid w:val="0067585C"/>
    <w:rsid w:val="00677263"/>
    <w:rsid w:val="006772EC"/>
    <w:rsid w:val="00677389"/>
    <w:rsid w:val="006802BB"/>
    <w:rsid w:val="00680CDA"/>
    <w:rsid w:val="00681A0C"/>
    <w:rsid w:val="006822A8"/>
    <w:rsid w:val="00682526"/>
    <w:rsid w:val="00682F97"/>
    <w:rsid w:val="00683698"/>
    <w:rsid w:val="006836B4"/>
    <w:rsid w:val="006842B5"/>
    <w:rsid w:val="00684DDF"/>
    <w:rsid w:val="00684E18"/>
    <w:rsid w:val="00684F6F"/>
    <w:rsid w:val="00685EFF"/>
    <w:rsid w:val="00687571"/>
    <w:rsid w:val="00687D0A"/>
    <w:rsid w:val="0069012C"/>
    <w:rsid w:val="0069150D"/>
    <w:rsid w:val="0069243B"/>
    <w:rsid w:val="00693C57"/>
    <w:rsid w:val="00693DDE"/>
    <w:rsid w:val="00696435"/>
    <w:rsid w:val="00696CFA"/>
    <w:rsid w:val="00696F86"/>
    <w:rsid w:val="006A096C"/>
    <w:rsid w:val="006A256D"/>
    <w:rsid w:val="006A34DA"/>
    <w:rsid w:val="006A356F"/>
    <w:rsid w:val="006A39F9"/>
    <w:rsid w:val="006A3A58"/>
    <w:rsid w:val="006A52DA"/>
    <w:rsid w:val="006A55D5"/>
    <w:rsid w:val="006A5884"/>
    <w:rsid w:val="006A67DE"/>
    <w:rsid w:val="006A715D"/>
    <w:rsid w:val="006A7C2F"/>
    <w:rsid w:val="006B0184"/>
    <w:rsid w:val="006B01E7"/>
    <w:rsid w:val="006B19CB"/>
    <w:rsid w:val="006B1B99"/>
    <w:rsid w:val="006B1EA2"/>
    <w:rsid w:val="006B255F"/>
    <w:rsid w:val="006B352F"/>
    <w:rsid w:val="006B389C"/>
    <w:rsid w:val="006B3F25"/>
    <w:rsid w:val="006B567A"/>
    <w:rsid w:val="006B5A61"/>
    <w:rsid w:val="006B5DA9"/>
    <w:rsid w:val="006B68A2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E42"/>
    <w:rsid w:val="006C3F59"/>
    <w:rsid w:val="006C5566"/>
    <w:rsid w:val="006C6918"/>
    <w:rsid w:val="006D1456"/>
    <w:rsid w:val="006D3741"/>
    <w:rsid w:val="006D471B"/>
    <w:rsid w:val="006D5478"/>
    <w:rsid w:val="006D5E24"/>
    <w:rsid w:val="006D668C"/>
    <w:rsid w:val="006D684F"/>
    <w:rsid w:val="006D7249"/>
    <w:rsid w:val="006D7C91"/>
    <w:rsid w:val="006E02D7"/>
    <w:rsid w:val="006E0870"/>
    <w:rsid w:val="006E22DC"/>
    <w:rsid w:val="006E2CE0"/>
    <w:rsid w:val="006E40EA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38F8"/>
    <w:rsid w:val="006F40B7"/>
    <w:rsid w:val="006F45CC"/>
    <w:rsid w:val="006F6CB3"/>
    <w:rsid w:val="006F7614"/>
    <w:rsid w:val="00700CE7"/>
    <w:rsid w:val="007012C8"/>
    <w:rsid w:val="00701DCC"/>
    <w:rsid w:val="0070240B"/>
    <w:rsid w:val="007027E8"/>
    <w:rsid w:val="0070390D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6FD"/>
    <w:rsid w:val="00711510"/>
    <w:rsid w:val="00711DDB"/>
    <w:rsid w:val="0071416A"/>
    <w:rsid w:val="0071421E"/>
    <w:rsid w:val="0071431E"/>
    <w:rsid w:val="00714C60"/>
    <w:rsid w:val="00715280"/>
    <w:rsid w:val="00715281"/>
    <w:rsid w:val="00715CA9"/>
    <w:rsid w:val="00715DD3"/>
    <w:rsid w:val="00716291"/>
    <w:rsid w:val="00716DDF"/>
    <w:rsid w:val="00717665"/>
    <w:rsid w:val="00717A4F"/>
    <w:rsid w:val="00723021"/>
    <w:rsid w:val="00723154"/>
    <w:rsid w:val="00723571"/>
    <w:rsid w:val="00724B7C"/>
    <w:rsid w:val="00724CE6"/>
    <w:rsid w:val="00724DCF"/>
    <w:rsid w:val="00725467"/>
    <w:rsid w:val="00726D84"/>
    <w:rsid w:val="00727301"/>
    <w:rsid w:val="007300EA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5CB4"/>
    <w:rsid w:val="00745D97"/>
    <w:rsid w:val="007470AF"/>
    <w:rsid w:val="0075008C"/>
    <w:rsid w:val="007508B6"/>
    <w:rsid w:val="007520CF"/>
    <w:rsid w:val="00753848"/>
    <w:rsid w:val="007550EB"/>
    <w:rsid w:val="00755570"/>
    <w:rsid w:val="00755BF6"/>
    <w:rsid w:val="00755DC3"/>
    <w:rsid w:val="00755F96"/>
    <w:rsid w:val="007566FD"/>
    <w:rsid w:val="00757348"/>
    <w:rsid w:val="0076005C"/>
    <w:rsid w:val="00760735"/>
    <w:rsid w:val="00760C45"/>
    <w:rsid w:val="00761C56"/>
    <w:rsid w:val="00761EAC"/>
    <w:rsid w:val="0076201D"/>
    <w:rsid w:val="00763EDE"/>
    <w:rsid w:val="0076403F"/>
    <w:rsid w:val="00765521"/>
    <w:rsid w:val="00766F79"/>
    <w:rsid w:val="00767C84"/>
    <w:rsid w:val="00767E77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FE7"/>
    <w:rsid w:val="00780F1F"/>
    <w:rsid w:val="00782630"/>
    <w:rsid w:val="00782902"/>
    <w:rsid w:val="00782BC6"/>
    <w:rsid w:val="00783D82"/>
    <w:rsid w:val="007842BD"/>
    <w:rsid w:val="00784D0D"/>
    <w:rsid w:val="0078592D"/>
    <w:rsid w:val="00786555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95E"/>
    <w:rsid w:val="007A0B76"/>
    <w:rsid w:val="007A0E13"/>
    <w:rsid w:val="007A0EE3"/>
    <w:rsid w:val="007A1235"/>
    <w:rsid w:val="007A17FE"/>
    <w:rsid w:val="007A278D"/>
    <w:rsid w:val="007A2894"/>
    <w:rsid w:val="007A302B"/>
    <w:rsid w:val="007A32D7"/>
    <w:rsid w:val="007A46BE"/>
    <w:rsid w:val="007A64FD"/>
    <w:rsid w:val="007A684B"/>
    <w:rsid w:val="007B0FA9"/>
    <w:rsid w:val="007B133D"/>
    <w:rsid w:val="007B1A21"/>
    <w:rsid w:val="007B2979"/>
    <w:rsid w:val="007B2C94"/>
    <w:rsid w:val="007B2F52"/>
    <w:rsid w:val="007B3494"/>
    <w:rsid w:val="007B3A3E"/>
    <w:rsid w:val="007B3DEA"/>
    <w:rsid w:val="007B4F7E"/>
    <w:rsid w:val="007B5462"/>
    <w:rsid w:val="007B69B9"/>
    <w:rsid w:val="007B7452"/>
    <w:rsid w:val="007B7FBA"/>
    <w:rsid w:val="007C0410"/>
    <w:rsid w:val="007C081D"/>
    <w:rsid w:val="007C0E4E"/>
    <w:rsid w:val="007C1071"/>
    <w:rsid w:val="007C1454"/>
    <w:rsid w:val="007C216E"/>
    <w:rsid w:val="007C24E6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B9D"/>
    <w:rsid w:val="007D292F"/>
    <w:rsid w:val="007D4233"/>
    <w:rsid w:val="007D6575"/>
    <w:rsid w:val="007D6B76"/>
    <w:rsid w:val="007D706E"/>
    <w:rsid w:val="007D798C"/>
    <w:rsid w:val="007D7C91"/>
    <w:rsid w:val="007D7E64"/>
    <w:rsid w:val="007D7ED1"/>
    <w:rsid w:val="007E029D"/>
    <w:rsid w:val="007E0C81"/>
    <w:rsid w:val="007E38E5"/>
    <w:rsid w:val="007E3901"/>
    <w:rsid w:val="007E3A55"/>
    <w:rsid w:val="007E3A7A"/>
    <w:rsid w:val="007E438B"/>
    <w:rsid w:val="007E500C"/>
    <w:rsid w:val="007E5518"/>
    <w:rsid w:val="007E59F5"/>
    <w:rsid w:val="007E5AB2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3F02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172B"/>
    <w:rsid w:val="0081334B"/>
    <w:rsid w:val="008139F8"/>
    <w:rsid w:val="00813A77"/>
    <w:rsid w:val="008145EA"/>
    <w:rsid w:val="00815609"/>
    <w:rsid w:val="00815AF6"/>
    <w:rsid w:val="00815C4B"/>
    <w:rsid w:val="00815F76"/>
    <w:rsid w:val="00816D39"/>
    <w:rsid w:val="00816F8E"/>
    <w:rsid w:val="00820E40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4D93"/>
    <w:rsid w:val="008254A0"/>
    <w:rsid w:val="00825F2D"/>
    <w:rsid w:val="008267B0"/>
    <w:rsid w:val="00826A70"/>
    <w:rsid w:val="00826C11"/>
    <w:rsid w:val="0082773D"/>
    <w:rsid w:val="008328CA"/>
    <w:rsid w:val="008329BB"/>
    <w:rsid w:val="008334B7"/>
    <w:rsid w:val="00833DF4"/>
    <w:rsid w:val="00834CFA"/>
    <w:rsid w:val="00835B0A"/>
    <w:rsid w:val="00836774"/>
    <w:rsid w:val="00841AD5"/>
    <w:rsid w:val="0084306B"/>
    <w:rsid w:val="0084332D"/>
    <w:rsid w:val="00843426"/>
    <w:rsid w:val="00843EA0"/>
    <w:rsid w:val="008447C2"/>
    <w:rsid w:val="00844B43"/>
    <w:rsid w:val="00844BB9"/>
    <w:rsid w:val="008450D1"/>
    <w:rsid w:val="008455A9"/>
    <w:rsid w:val="00845C67"/>
    <w:rsid w:val="00846FAD"/>
    <w:rsid w:val="00850832"/>
    <w:rsid w:val="00850B11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CD9"/>
    <w:rsid w:val="008560D4"/>
    <w:rsid w:val="00857840"/>
    <w:rsid w:val="0086076F"/>
    <w:rsid w:val="0086080E"/>
    <w:rsid w:val="00863026"/>
    <w:rsid w:val="008637D1"/>
    <w:rsid w:val="0086444C"/>
    <w:rsid w:val="00864DA0"/>
    <w:rsid w:val="0086664A"/>
    <w:rsid w:val="0087181B"/>
    <w:rsid w:val="00873487"/>
    <w:rsid w:val="00873F54"/>
    <w:rsid w:val="00873F9E"/>
    <w:rsid w:val="00874DB0"/>
    <w:rsid w:val="00876BEB"/>
    <w:rsid w:val="00876D05"/>
    <w:rsid w:val="00877095"/>
    <w:rsid w:val="008771EC"/>
    <w:rsid w:val="00877CDA"/>
    <w:rsid w:val="00877DBF"/>
    <w:rsid w:val="008801F6"/>
    <w:rsid w:val="008805D5"/>
    <w:rsid w:val="00881126"/>
    <w:rsid w:val="0088144E"/>
    <w:rsid w:val="00881AD5"/>
    <w:rsid w:val="008821D0"/>
    <w:rsid w:val="00882232"/>
    <w:rsid w:val="008849FF"/>
    <w:rsid w:val="00884E52"/>
    <w:rsid w:val="00890CFA"/>
    <w:rsid w:val="008913E1"/>
    <w:rsid w:val="00891B7A"/>
    <w:rsid w:val="00891BFB"/>
    <w:rsid w:val="008940DA"/>
    <w:rsid w:val="00894DFA"/>
    <w:rsid w:val="00895473"/>
    <w:rsid w:val="008970E3"/>
    <w:rsid w:val="0089750D"/>
    <w:rsid w:val="008A10AA"/>
    <w:rsid w:val="008A21E8"/>
    <w:rsid w:val="008A2314"/>
    <w:rsid w:val="008A30B7"/>
    <w:rsid w:val="008A3908"/>
    <w:rsid w:val="008A45A1"/>
    <w:rsid w:val="008A48F5"/>
    <w:rsid w:val="008A5B17"/>
    <w:rsid w:val="008A6328"/>
    <w:rsid w:val="008A6849"/>
    <w:rsid w:val="008A6A25"/>
    <w:rsid w:val="008A76B4"/>
    <w:rsid w:val="008B0028"/>
    <w:rsid w:val="008B2A3A"/>
    <w:rsid w:val="008B2FB9"/>
    <w:rsid w:val="008B32D6"/>
    <w:rsid w:val="008B37EB"/>
    <w:rsid w:val="008B410C"/>
    <w:rsid w:val="008B4CBF"/>
    <w:rsid w:val="008B7D49"/>
    <w:rsid w:val="008C2B7E"/>
    <w:rsid w:val="008C4484"/>
    <w:rsid w:val="008C5F88"/>
    <w:rsid w:val="008D0555"/>
    <w:rsid w:val="008D0622"/>
    <w:rsid w:val="008D0BF8"/>
    <w:rsid w:val="008D2312"/>
    <w:rsid w:val="008D29A6"/>
    <w:rsid w:val="008D2DBC"/>
    <w:rsid w:val="008D3C3F"/>
    <w:rsid w:val="008D3D38"/>
    <w:rsid w:val="008D5705"/>
    <w:rsid w:val="008D6173"/>
    <w:rsid w:val="008D64BF"/>
    <w:rsid w:val="008D6EB7"/>
    <w:rsid w:val="008D73D0"/>
    <w:rsid w:val="008E05C4"/>
    <w:rsid w:val="008E06FC"/>
    <w:rsid w:val="008E1265"/>
    <w:rsid w:val="008E14D5"/>
    <w:rsid w:val="008E1F3F"/>
    <w:rsid w:val="008E1FB4"/>
    <w:rsid w:val="008E2CB3"/>
    <w:rsid w:val="008E3902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4B6D"/>
    <w:rsid w:val="008F4E38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246C"/>
    <w:rsid w:val="009030E0"/>
    <w:rsid w:val="00903F93"/>
    <w:rsid w:val="00904477"/>
    <w:rsid w:val="00905884"/>
    <w:rsid w:val="00905B80"/>
    <w:rsid w:val="00906E3B"/>
    <w:rsid w:val="0090723D"/>
    <w:rsid w:val="009078BB"/>
    <w:rsid w:val="00907B28"/>
    <w:rsid w:val="00907CAC"/>
    <w:rsid w:val="0091000A"/>
    <w:rsid w:val="00910A6C"/>
    <w:rsid w:val="009113F6"/>
    <w:rsid w:val="0091166E"/>
    <w:rsid w:val="009120B9"/>
    <w:rsid w:val="0091251F"/>
    <w:rsid w:val="0091259C"/>
    <w:rsid w:val="009126DE"/>
    <w:rsid w:val="00912B02"/>
    <w:rsid w:val="009136EA"/>
    <w:rsid w:val="00913AD1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B3"/>
    <w:rsid w:val="00924C81"/>
    <w:rsid w:val="00924FB5"/>
    <w:rsid w:val="00925EBE"/>
    <w:rsid w:val="00927F38"/>
    <w:rsid w:val="009306A6"/>
    <w:rsid w:val="00930AD1"/>
    <w:rsid w:val="0093199C"/>
    <w:rsid w:val="00932716"/>
    <w:rsid w:val="00932EB0"/>
    <w:rsid w:val="00934298"/>
    <w:rsid w:val="00936001"/>
    <w:rsid w:val="00936E54"/>
    <w:rsid w:val="009403D9"/>
    <w:rsid w:val="00940A00"/>
    <w:rsid w:val="0094241D"/>
    <w:rsid w:val="00942E89"/>
    <w:rsid w:val="009432FC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C46"/>
    <w:rsid w:val="009532C3"/>
    <w:rsid w:val="00953B04"/>
    <w:rsid w:val="00954531"/>
    <w:rsid w:val="00954D65"/>
    <w:rsid w:val="00954FFE"/>
    <w:rsid w:val="0095530A"/>
    <w:rsid w:val="00957B58"/>
    <w:rsid w:val="00957D1A"/>
    <w:rsid w:val="009604F8"/>
    <w:rsid w:val="00964251"/>
    <w:rsid w:val="009642EC"/>
    <w:rsid w:val="009648A5"/>
    <w:rsid w:val="00965288"/>
    <w:rsid w:val="00966E5D"/>
    <w:rsid w:val="009678EA"/>
    <w:rsid w:val="00967A10"/>
    <w:rsid w:val="0097126B"/>
    <w:rsid w:val="00972074"/>
    <w:rsid w:val="00972174"/>
    <w:rsid w:val="009721D0"/>
    <w:rsid w:val="00972DA5"/>
    <w:rsid w:val="00973570"/>
    <w:rsid w:val="009737E2"/>
    <w:rsid w:val="00973BBE"/>
    <w:rsid w:val="00973FB2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9B7"/>
    <w:rsid w:val="00983E73"/>
    <w:rsid w:val="00985432"/>
    <w:rsid w:val="00986A7F"/>
    <w:rsid w:val="0099165F"/>
    <w:rsid w:val="00991B2D"/>
    <w:rsid w:val="00992745"/>
    <w:rsid w:val="00992B39"/>
    <w:rsid w:val="0099332B"/>
    <w:rsid w:val="00993DB3"/>
    <w:rsid w:val="0099533A"/>
    <w:rsid w:val="0099595A"/>
    <w:rsid w:val="00996E3F"/>
    <w:rsid w:val="009975B7"/>
    <w:rsid w:val="009A0E89"/>
    <w:rsid w:val="009A1331"/>
    <w:rsid w:val="009A19FA"/>
    <w:rsid w:val="009A3714"/>
    <w:rsid w:val="009A37E1"/>
    <w:rsid w:val="009A38A5"/>
    <w:rsid w:val="009A3EB2"/>
    <w:rsid w:val="009A3FE6"/>
    <w:rsid w:val="009A48F6"/>
    <w:rsid w:val="009A6018"/>
    <w:rsid w:val="009A6AE6"/>
    <w:rsid w:val="009A7A75"/>
    <w:rsid w:val="009B0850"/>
    <w:rsid w:val="009B0A0C"/>
    <w:rsid w:val="009B1949"/>
    <w:rsid w:val="009B23C3"/>
    <w:rsid w:val="009B273E"/>
    <w:rsid w:val="009B2D93"/>
    <w:rsid w:val="009B3BC0"/>
    <w:rsid w:val="009B44E8"/>
    <w:rsid w:val="009B4EC3"/>
    <w:rsid w:val="009B5623"/>
    <w:rsid w:val="009B5634"/>
    <w:rsid w:val="009B5CE8"/>
    <w:rsid w:val="009B77C9"/>
    <w:rsid w:val="009B7DC3"/>
    <w:rsid w:val="009C3973"/>
    <w:rsid w:val="009C3F9B"/>
    <w:rsid w:val="009C5616"/>
    <w:rsid w:val="009C677B"/>
    <w:rsid w:val="009C70BE"/>
    <w:rsid w:val="009C743B"/>
    <w:rsid w:val="009C74E6"/>
    <w:rsid w:val="009C7B65"/>
    <w:rsid w:val="009D1C4A"/>
    <w:rsid w:val="009D1C74"/>
    <w:rsid w:val="009D250E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180"/>
    <w:rsid w:val="00A0174B"/>
    <w:rsid w:val="00A04483"/>
    <w:rsid w:val="00A0470A"/>
    <w:rsid w:val="00A04762"/>
    <w:rsid w:val="00A0518A"/>
    <w:rsid w:val="00A05D1D"/>
    <w:rsid w:val="00A06CDE"/>
    <w:rsid w:val="00A07D40"/>
    <w:rsid w:val="00A11E64"/>
    <w:rsid w:val="00A1223D"/>
    <w:rsid w:val="00A14396"/>
    <w:rsid w:val="00A14B29"/>
    <w:rsid w:val="00A14C98"/>
    <w:rsid w:val="00A15BEC"/>
    <w:rsid w:val="00A16B2B"/>
    <w:rsid w:val="00A16D7E"/>
    <w:rsid w:val="00A1716E"/>
    <w:rsid w:val="00A17FF5"/>
    <w:rsid w:val="00A21447"/>
    <w:rsid w:val="00A21697"/>
    <w:rsid w:val="00A22188"/>
    <w:rsid w:val="00A23289"/>
    <w:rsid w:val="00A2514F"/>
    <w:rsid w:val="00A263A3"/>
    <w:rsid w:val="00A27887"/>
    <w:rsid w:val="00A309DB"/>
    <w:rsid w:val="00A30A70"/>
    <w:rsid w:val="00A31258"/>
    <w:rsid w:val="00A32661"/>
    <w:rsid w:val="00A33404"/>
    <w:rsid w:val="00A3362D"/>
    <w:rsid w:val="00A3379D"/>
    <w:rsid w:val="00A3398F"/>
    <w:rsid w:val="00A340D5"/>
    <w:rsid w:val="00A356A4"/>
    <w:rsid w:val="00A365B4"/>
    <w:rsid w:val="00A36804"/>
    <w:rsid w:val="00A36BA1"/>
    <w:rsid w:val="00A36BA6"/>
    <w:rsid w:val="00A37DAF"/>
    <w:rsid w:val="00A411F8"/>
    <w:rsid w:val="00A41A70"/>
    <w:rsid w:val="00A426CA"/>
    <w:rsid w:val="00A449AD"/>
    <w:rsid w:val="00A4644C"/>
    <w:rsid w:val="00A468DE"/>
    <w:rsid w:val="00A46A94"/>
    <w:rsid w:val="00A47958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43D"/>
    <w:rsid w:val="00A56818"/>
    <w:rsid w:val="00A56D85"/>
    <w:rsid w:val="00A579FE"/>
    <w:rsid w:val="00A57EE9"/>
    <w:rsid w:val="00A617CC"/>
    <w:rsid w:val="00A63186"/>
    <w:rsid w:val="00A63274"/>
    <w:rsid w:val="00A63322"/>
    <w:rsid w:val="00A63C46"/>
    <w:rsid w:val="00A64826"/>
    <w:rsid w:val="00A656DE"/>
    <w:rsid w:val="00A657DB"/>
    <w:rsid w:val="00A65D8D"/>
    <w:rsid w:val="00A662DA"/>
    <w:rsid w:val="00A663FE"/>
    <w:rsid w:val="00A66874"/>
    <w:rsid w:val="00A708E9"/>
    <w:rsid w:val="00A717D1"/>
    <w:rsid w:val="00A7187A"/>
    <w:rsid w:val="00A71B09"/>
    <w:rsid w:val="00A730F4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5E88"/>
    <w:rsid w:val="00A87A3E"/>
    <w:rsid w:val="00A9174C"/>
    <w:rsid w:val="00A91C6F"/>
    <w:rsid w:val="00A92BA0"/>
    <w:rsid w:val="00A95010"/>
    <w:rsid w:val="00A966DE"/>
    <w:rsid w:val="00A96C4E"/>
    <w:rsid w:val="00A96C80"/>
    <w:rsid w:val="00A971F3"/>
    <w:rsid w:val="00AA0243"/>
    <w:rsid w:val="00AA092F"/>
    <w:rsid w:val="00AA1EED"/>
    <w:rsid w:val="00AA26A6"/>
    <w:rsid w:val="00AA4265"/>
    <w:rsid w:val="00AA4BE8"/>
    <w:rsid w:val="00AA4C87"/>
    <w:rsid w:val="00AA7FD6"/>
    <w:rsid w:val="00AB0703"/>
    <w:rsid w:val="00AB0D4A"/>
    <w:rsid w:val="00AB1FA0"/>
    <w:rsid w:val="00AB27AB"/>
    <w:rsid w:val="00AB2D7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2352"/>
    <w:rsid w:val="00AC2A3C"/>
    <w:rsid w:val="00AC31F8"/>
    <w:rsid w:val="00AC40BC"/>
    <w:rsid w:val="00AC41D3"/>
    <w:rsid w:val="00AC5AC1"/>
    <w:rsid w:val="00AC6562"/>
    <w:rsid w:val="00AC70CC"/>
    <w:rsid w:val="00AD02FE"/>
    <w:rsid w:val="00AD03A2"/>
    <w:rsid w:val="00AD33D0"/>
    <w:rsid w:val="00AD376D"/>
    <w:rsid w:val="00AD383C"/>
    <w:rsid w:val="00AD3C74"/>
    <w:rsid w:val="00AD3D50"/>
    <w:rsid w:val="00AD3E91"/>
    <w:rsid w:val="00AD4B52"/>
    <w:rsid w:val="00AD5611"/>
    <w:rsid w:val="00AD67EF"/>
    <w:rsid w:val="00AD6E29"/>
    <w:rsid w:val="00AD7C90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5A89"/>
    <w:rsid w:val="00AF5F48"/>
    <w:rsid w:val="00AF6113"/>
    <w:rsid w:val="00B0156B"/>
    <w:rsid w:val="00B02306"/>
    <w:rsid w:val="00B0287C"/>
    <w:rsid w:val="00B032D6"/>
    <w:rsid w:val="00B039FB"/>
    <w:rsid w:val="00B03F6C"/>
    <w:rsid w:val="00B050B3"/>
    <w:rsid w:val="00B05CAC"/>
    <w:rsid w:val="00B06519"/>
    <w:rsid w:val="00B068E0"/>
    <w:rsid w:val="00B10B30"/>
    <w:rsid w:val="00B10B92"/>
    <w:rsid w:val="00B11159"/>
    <w:rsid w:val="00B112BA"/>
    <w:rsid w:val="00B112E9"/>
    <w:rsid w:val="00B1146E"/>
    <w:rsid w:val="00B118A9"/>
    <w:rsid w:val="00B11C55"/>
    <w:rsid w:val="00B124FA"/>
    <w:rsid w:val="00B1306F"/>
    <w:rsid w:val="00B13FCB"/>
    <w:rsid w:val="00B15095"/>
    <w:rsid w:val="00B15373"/>
    <w:rsid w:val="00B1697D"/>
    <w:rsid w:val="00B17AC3"/>
    <w:rsid w:val="00B17F10"/>
    <w:rsid w:val="00B20BB9"/>
    <w:rsid w:val="00B21AFA"/>
    <w:rsid w:val="00B2309A"/>
    <w:rsid w:val="00B26ADF"/>
    <w:rsid w:val="00B27965"/>
    <w:rsid w:val="00B300C3"/>
    <w:rsid w:val="00B30828"/>
    <w:rsid w:val="00B32533"/>
    <w:rsid w:val="00B33359"/>
    <w:rsid w:val="00B341B0"/>
    <w:rsid w:val="00B34218"/>
    <w:rsid w:val="00B351E7"/>
    <w:rsid w:val="00B3562F"/>
    <w:rsid w:val="00B35C3A"/>
    <w:rsid w:val="00B3616C"/>
    <w:rsid w:val="00B37136"/>
    <w:rsid w:val="00B37B5E"/>
    <w:rsid w:val="00B400E8"/>
    <w:rsid w:val="00B40850"/>
    <w:rsid w:val="00B40F25"/>
    <w:rsid w:val="00B418C8"/>
    <w:rsid w:val="00B42760"/>
    <w:rsid w:val="00B42971"/>
    <w:rsid w:val="00B42B04"/>
    <w:rsid w:val="00B42D62"/>
    <w:rsid w:val="00B434AF"/>
    <w:rsid w:val="00B44EE4"/>
    <w:rsid w:val="00B459CD"/>
    <w:rsid w:val="00B469C5"/>
    <w:rsid w:val="00B46D25"/>
    <w:rsid w:val="00B46E6C"/>
    <w:rsid w:val="00B47332"/>
    <w:rsid w:val="00B47436"/>
    <w:rsid w:val="00B47E2A"/>
    <w:rsid w:val="00B47E78"/>
    <w:rsid w:val="00B47F9F"/>
    <w:rsid w:val="00B50264"/>
    <w:rsid w:val="00B502C4"/>
    <w:rsid w:val="00B508F1"/>
    <w:rsid w:val="00B5389D"/>
    <w:rsid w:val="00B54D5B"/>
    <w:rsid w:val="00B55BEF"/>
    <w:rsid w:val="00B5636C"/>
    <w:rsid w:val="00B5663D"/>
    <w:rsid w:val="00B57C89"/>
    <w:rsid w:val="00B6085C"/>
    <w:rsid w:val="00B60F03"/>
    <w:rsid w:val="00B6298F"/>
    <w:rsid w:val="00B633A3"/>
    <w:rsid w:val="00B635B5"/>
    <w:rsid w:val="00B63E02"/>
    <w:rsid w:val="00B64523"/>
    <w:rsid w:val="00B65125"/>
    <w:rsid w:val="00B65A04"/>
    <w:rsid w:val="00B65DC1"/>
    <w:rsid w:val="00B66C3F"/>
    <w:rsid w:val="00B672C9"/>
    <w:rsid w:val="00B67997"/>
    <w:rsid w:val="00B7117A"/>
    <w:rsid w:val="00B72531"/>
    <w:rsid w:val="00B72BC9"/>
    <w:rsid w:val="00B73494"/>
    <w:rsid w:val="00B7595E"/>
    <w:rsid w:val="00B75D41"/>
    <w:rsid w:val="00B80581"/>
    <w:rsid w:val="00B80787"/>
    <w:rsid w:val="00B81D94"/>
    <w:rsid w:val="00B821B4"/>
    <w:rsid w:val="00B82732"/>
    <w:rsid w:val="00B82DA1"/>
    <w:rsid w:val="00B82E58"/>
    <w:rsid w:val="00B830C2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528A"/>
    <w:rsid w:val="00B95736"/>
    <w:rsid w:val="00B969D6"/>
    <w:rsid w:val="00B96C08"/>
    <w:rsid w:val="00B96C2B"/>
    <w:rsid w:val="00B974DA"/>
    <w:rsid w:val="00BA028C"/>
    <w:rsid w:val="00BA204F"/>
    <w:rsid w:val="00BA20C8"/>
    <w:rsid w:val="00BA23C0"/>
    <w:rsid w:val="00BA3161"/>
    <w:rsid w:val="00BA604F"/>
    <w:rsid w:val="00BA621F"/>
    <w:rsid w:val="00BA62DB"/>
    <w:rsid w:val="00BA6AEC"/>
    <w:rsid w:val="00BA710A"/>
    <w:rsid w:val="00BA7259"/>
    <w:rsid w:val="00BB01E8"/>
    <w:rsid w:val="00BB1518"/>
    <w:rsid w:val="00BB1A33"/>
    <w:rsid w:val="00BB26CE"/>
    <w:rsid w:val="00BB28C3"/>
    <w:rsid w:val="00BB2DF8"/>
    <w:rsid w:val="00BB41AC"/>
    <w:rsid w:val="00BB479A"/>
    <w:rsid w:val="00BB4FD3"/>
    <w:rsid w:val="00BB5120"/>
    <w:rsid w:val="00BB63DA"/>
    <w:rsid w:val="00BB680A"/>
    <w:rsid w:val="00BB780A"/>
    <w:rsid w:val="00BC1B9A"/>
    <w:rsid w:val="00BC24FB"/>
    <w:rsid w:val="00BC313F"/>
    <w:rsid w:val="00BC3ABA"/>
    <w:rsid w:val="00BC4A0A"/>
    <w:rsid w:val="00BC4CEE"/>
    <w:rsid w:val="00BC4D17"/>
    <w:rsid w:val="00BC5AF4"/>
    <w:rsid w:val="00BC636D"/>
    <w:rsid w:val="00BC653A"/>
    <w:rsid w:val="00BD1611"/>
    <w:rsid w:val="00BD2172"/>
    <w:rsid w:val="00BD39BD"/>
    <w:rsid w:val="00BD4005"/>
    <w:rsid w:val="00BD524B"/>
    <w:rsid w:val="00BD53AF"/>
    <w:rsid w:val="00BE14C0"/>
    <w:rsid w:val="00BE14F6"/>
    <w:rsid w:val="00BE1AD6"/>
    <w:rsid w:val="00BE20FA"/>
    <w:rsid w:val="00BE2307"/>
    <w:rsid w:val="00BE3174"/>
    <w:rsid w:val="00BE34A3"/>
    <w:rsid w:val="00BE4756"/>
    <w:rsid w:val="00BE5476"/>
    <w:rsid w:val="00BE5F86"/>
    <w:rsid w:val="00BE6662"/>
    <w:rsid w:val="00BE7638"/>
    <w:rsid w:val="00BF089E"/>
    <w:rsid w:val="00BF0DDA"/>
    <w:rsid w:val="00BF1535"/>
    <w:rsid w:val="00BF159D"/>
    <w:rsid w:val="00BF23CB"/>
    <w:rsid w:val="00BF23EB"/>
    <w:rsid w:val="00BF2C57"/>
    <w:rsid w:val="00BF2EC1"/>
    <w:rsid w:val="00BF3A03"/>
    <w:rsid w:val="00BF3A8B"/>
    <w:rsid w:val="00BF4325"/>
    <w:rsid w:val="00BF4BF6"/>
    <w:rsid w:val="00BF4D1D"/>
    <w:rsid w:val="00BF5311"/>
    <w:rsid w:val="00BF67E0"/>
    <w:rsid w:val="00BF696A"/>
    <w:rsid w:val="00BF69D2"/>
    <w:rsid w:val="00BF71A3"/>
    <w:rsid w:val="00C00483"/>
    <w:rsid w:val="00C01102"/>
    <w:rsid w:val="00C015A0"/>
    <w:rsid w:val="00C0264F"/>
    <w:rsid w:val="00C02853"/>
    <w:rsid w:val="00C03545"/>
    <w:rsid w:val="00C037EA"/>
    <w:rsid w:val="00C039DD"/>
    <w:rsid w:val="00C0442D"/>
    <w:rsid w:val="00C04F5B"/>
    <w:rsid w:val="00C054D7"/>
    <w:rsid w:val="00C05FFE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3150"/>
    <w:rsid w:val="00C13795"/>
    <w:rsid w:val="00C13A65"/>
    <w:rsid w:val="00C14219"/>
    <w:rsid w:val="00C152F3"/>
    <w:rsid w:val="00C172E8"/>
    <w:rsid w:val="00C20582"/>
    <w:rsid w:val="00C20AC1"/>
    <w:rsid w:val="00C21CFA"/>
    <w:rsid w:val="00C22937"/>
    <w:rsid w:val="00C22B12"/>
    <w:rsid w:val="00C22DBB"/>
    <w:rsid w:val="00C22E1C"/>
    <w:rsid w:val="00C25532"/>
    <w:rsid w:val="00C26605"/>
    <w:rsid w:val="00C2708F"/>
    <w:rsid w:val="00C273EA"/>
    <w:rsid w:val="00C2745B"/>
    <w:rsid w:val="00C27C54"/>
    <w:rsid w:val="00C31755"/>
    <w:rsid w:val="00C329F4"/>
    <w:rsid w:val="00C35547"/>
    <w:rsid w:val="00C35CD3"/>
    <w:rsid w:val="00C37C4F"/>
    <w:rsid w:val="00C4088B"/>
    <w:rsid w:val="00C41F2A"/>
    <w:rsid w:val="00C41F53"/>
    <w:rsid w:val="00C427B4"/>
    <w:rsid w:val="00C43055"/>
    <w:rsid w:val="00C43162"/>
    <w:rsid w:val="00C431F6"/>
    <w:rsid w:val="00C43B67"/>
    <w:rsid w:val="00C43CF5"/>
    <w:rsid w:val="00C44401"/>
    <w:rsid w:val="00C45AAE"/>
    <w:rsid w:val="00C469B5"/>
    <w:rsid w:val="00C471EE"/>
    <w:rsid w:val="00C47818"/>
    <w:rsid w:val="00C47FF3"/>
    <w:rsid w:val="00C50699"/>
    <w:rsid w:val="00C50894"/>
    <w:rsid w:val="00C52202"/>
    <w:rsid w:val="00C52443"/>
    <w:rsid w:val="00C5414F"/>
    <w:rsid w:val="00C54704"/>
    <w:rsid w:val="00C54874"/>
    <w:rsid w:val="00C55C4A"/>
    <w:rsid w:val="00C561B4"/>
    <w:rsid w:val="00C57287"/>
    <w:rsid w:val="00C5774A"/>
    <w:rsid w:val="00C57AA1"/>
    <w:rsid w:val="00C57CDC"/>
    <w:rsid w:val="00C57FCA"/>
    <w:rsid w:val="00C6009B"/>
    <w:rsid w:val="00C603DC"/>
    <w:rsid w:val="00C6048C"/>
    <w:rsid w:val="00C60897"/>
    <w:rsid w:val="00C62268"/>
    <w:rsid w:val="00C626BE"/>
    <w:rsid w:val="00C63D0B"/>
    <w:rsid w:val="00C64165"/>
    <w:rsid w:val="00C645D8"/>
    <w:rsid w:val="00C64B5A"/>
    <w:rsid w:val="00C65C4D"/>
    <w:rsid w:val="00C66BAA"/>
    <w:rsid w:val="00C671BF"/>
    <w:rsid w:val="00C6774C"/>
    <w:rsid w:val="00C67CE7"/>
    <w:rsid w:val="00C70CAC"/>
    <w:rsid w:val="00C71146"/>
    <w:rsid w:val="00C71548"/>
    <w:rsid w:val="00C731EB"/>
    <w:rsid w:val="00C73A99"/>
    <w:rsid w:val="00C73F25"/>
    <w:rsid w:val="00C7409F"/>
    <w:rsid w:val="00C74772"/>
    <w:rsid w:val="00C7499E"/>
    <w:rsid w:val="00C74E4B"/>
    <w:rsid w:val="00C750FE"/>
    <w:rsid w:val="00C76304"/>
    <w:rsid w:val="00C7674C"/>
    <w:rsid w:val="00C771D4"/>
    <w:rsid w:val="00C7774F"/>
    <w:rsid w:val="00C80084"/>
    <w:rsid w:val="00C81032"/>
    <w:rsid w:val="00C810C9"/>
    <w:rsid w:val="00C81621"/>
    <w:rsid w:val="00C81A2A"/>
    <w:rsid w:val="00C81E60"/>
    <w:rsid w:val="00C81FB1"/>
    <w:rsid w:val="00C832BE"/>
    <w:rsid w:val="00C84749"/>
    <w:rsid w:val="00C85892"/>
    <w:rsid w:val="00C863AE"/>
    <w:rsid w:val="00C8669B"/>
    <w:rsid w:val="00C86B58"/>
    <w:rsid w:val="00C86CFE"/>
    <w:rsid w:val="00C87C93"/>
    <w:rsid w:val="00C90674"/>
    <w:rsid w:val="00C906EB"/>
    <w:rsid w:val="00C90853"/>
    <w:rsid w:val="00C92514"/>
    <w:rsid w:val="00C92C20"/>
    <w:rsid w:val="00C92E02"/>
    <w:rsid w:val="00C9310D"/>
    <w:rsid w:val="00C93395"/>
    <w:rsid w:val="00C93BF1"/>
    <w:rsid w:val="00C93CE2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359B"/>
    <w:rsid w:val="00CA3784"/>
    <w:rsid w:val="00CA5440"/>
    <w:rsid w:val="00CA5511"/>
    <w:rsid w:val="00CA6B71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60AE"/>
    <w:rsid w:val="00CB6301"/>
    <w:rsid w:val="00CB6594"/>
    <w:rsid w:val="00CB65D2"/>
    <w:rsid w:val="00CB6802"/>
    <w:rsid w:val="00CB6F11"/>
    <w:rsid w:val="00CB72AC"/>
    <w:rsid w:val="00CB76FF"/>
    <w:rsid w:val="00CB7D1D"/>
    <w:rsid w:val="00CC05E0"/>
    <w:rsid w:val="00CC0E4B"/>
    <w:rsid w:val="00CC0FF4"/>
    <w:rsid w:val="00CC23C2"/>
    <w:rsid w:val="00CC34E1"/>
    <w:rsid w:val="00CC6E18"/>
    <w:rsid w:val="00CC6FAE"/>
    <w:rsid w:val="00CC709B"/>
    <w:rsid w:val="00CC7358"/>
    <w:rsid w:val="00CC749C"/>
    <w:rsid w:val="00CC79E9"/>
    <w:rsid w:val="00CD0516"/>
    <w:rsid w:val="00CD0894"/>
    <w:rsid w:val="00CD1CBA"/>
    <w:rsid w:val="00CD2003"/>
    <w:rsid w:val="00CD4A63"/>
    <w:rsid w:val="00CD5216"/>
    <w:rsid w:val="00CD7142"/>
    <w:rsid w:val="00CE1019"/>
    <w:rsid w:val="00CE298F"/>
    <w:rsid w:val="00CE2E1D"/>
    <w:rsid w:val="00CE32D4"/>
    <w:rsid w:val="00CE36AF"/>
    <w:rsid w:val="00CE38FD"/>
    <w:rsid w:val="00CE4261"/>
    <w:rsid w:val="00CE4E0E"/>
    <w:rsid w:val="00CE4F6A"/>
    <w:rsid w:val="00CE5584"/>
    <w:rsid w:val="00CE6997"/>
    <w:rsid w:val="00CE6FC3"/>
    <w:rsid w:val="00CF05FB"/>
    <w:rsid w:val="00CF1BB7"/>
    <w:rsid w:val="00CF2FD4"/>
    <w:rsid w:val="00CF3203"/>
    <w:rsid w:val="00CF3212"/>
    <w:rsid w:val="00CF47DB"/>
    <w:rsid w:val="00CF50F6"/>
    <w:rsid w:val="00CF5B1A"/>
    <w:rsid w:val="00CF6235"/>
    <w:rsid w:val="00CF6451"/>
    <w:rsid w:val="00CF68D5"/>
    <w:rsid w:val="00CF6B6A"/>
    <w:rsid w:val="00CF7A7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A18"/>
    <w:rsid w:val="00D04FE4"/>
    <w:rsid w:val="00D05C61"/>
    <w:rsid w:val="00D06413"/>
    <w:rsid w:val="00D07BDC"/>
    <w:rsid w:val="00D11105"/>
    <w:rsid w:val="00D1178B"/>
    <w:rsid w:val="00D119C7"/>
    <w:rsid w:val="00D11C3F"/>
    <w:rsid w:val="00D11D89"/>
    <w:rsid w:val="00D12044"/>
    <w:rsid w:val="00D12ECF"/>
    <w:rsid w:val="00D14D2F"/>
    <w:rsid w:val="00D161DE"/>
    <w:rsid w:val="00D17B25"/>
    <w:rsid w:val="00D20C74"/>
    <w:rsid w:val="00D219C3"/>
    <w:rsid w:val="00D21A1C"/>
    <w:rsid w:val="00D23483"/>
    <w:rsid w:val="00D23913"/>
    <w:rsid w:val="00D23B70"/>
    <w:rsid w:val="00D23F98"/>
    <w:rsid w:val="00D243EE"/>
    <w:rsid w:val="00D24F2C"/>
    <w:rsid w:val="00D2573E"/>
    <w:rsid w:val="00D2589A"/>
    <w:rsid w:val="00D25A16"/>
    <w:rsid w:val="00D25A85"/>
    <w:rsid w:val="00D25E0E"/>
    <w:rsid w:val="00D26EAF"/>
    <w:rsid w:val="00D2711B"/>
    <w:rsid w:val="00D31EF7"/>
    <w:rsid w:val="00D33174"/>
    <w:rsid w:val="00D33AB5"/>
    <w:rsid w:val="00D34343"/>
    <w:rsid w:val="00D354B8"/>
    <w:rsid w:val="00D35631"/>
    <w:rsid w:val="00D35A44"/>
    <w:rsid w:val="00D36316"/>
    <w:rsid w:val="00D36E74"/>
    <w:rsid w:val="00D3725E"/>
    <w:rsid w:val="00D40371"/>
    <w:rsid w:val="00D423A1"/>
    <w:rsid w:val="00D425FB"/>
    <w:rsid w:val="00D43300"/>
    <w:rsid w:val="00D45332"/>
    <w:rsid w:val="00D45AE4"/>
    <w:rsid w:val="00D479E5"/>
    <w:rsid w:val="00D47D61"/>
    <w:rsid w:val="00D50191"/>
    <w:rsid w:val="00D51408"/>
    <w:rsid w:val="00D53030"/>
    <w:rsid w:val="00D53096"/>
    <w:rsid w:val="00D53B49"/>
    <w:rsid w:val="00D53D8D"/>
    <w:rsid w:val="00D5662C"/>
    <w:rsid w:val="00D56C5B"/>
    <w:rsid w:val="00D6025C"/>
    <w:rsid w:val="00D6097D"/>
    <w:rsid w:val="00D62BE1"/>
    <w:rsid w:val="00D62DE5"/>
    <w:rsid w:val="00D632D5"/>
    <w:rsid w:val="00D63493"/>
    <w:rsid w:val="00D640BB"/>
    <w:rsid w:val="00D64508"/>
    <w:rsid w:val="00D654F9"/>
    <w:rsid w:val="00D670DD"/>
    <w:rsid w:val="00D675C5"/>
    <w:rsid w:val="00D67684"/>
    <w:rsid w:val="00D67951"/>
    <w:rsid w:val="00D70D0D"/>
    <w:rsid w:val="00D7127C"/>
    <w:rsid w:val="00D74CB2"/>
    <w:rsid w:val="00D758FC"/>
    <w:rsid w:val="00D75A0B"/>
    <w:rsid w:val="00D76085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7B4"/>
    <w:rsid w:val="00D847EF"/>
    <w:rsid w:val="00D850D8"/>
    <w:rsid w:val="00D9015C"/>
    <w:rsid w:val="00D9058F"/>
    <w:rsid w:val="00D90DAE"/>
    <w:rsid w:val="00D930AB"/>
    <w:rsid w:val="00D93241"/>
    <w:rsid w:val="00D94874"/>
    <w:rsid w:val="00D94BD6"/>
    <w:rsid w:val="00D957DB"/>
    <w:rsid w:val="00D95A25"/>
    <w:rsid w:val="00D9795B"/>
    <w:rsid w:val="00D97C1D"/>
    <w:rsid w:val="00DA144A"/>
    <w:rsid w:val="00DA1F65"/>
    <w:rsid w:val="00DA27F6"/>
    <w:rsid w:val="00DA321A"/>
    <w:rsid w:val="00DA455C"/>
    <w:rsid w:val="00DA4DBA"/>
    <w:rsid w:val="00DA5BCF"/>
    <w:rsid w:val="00DB1BA6"/>
    <w:rsid w:val="00DB3903"/>
    <w:rsid w:val="00DB3D27"/>
    <w:rsid w:val="00DB524D"/>
    <w:rsid w:val="00DB6DCE"/>
    <w:rsid w:val="00DB7C2F"/>
    <w:rsid w:val="00DC0461"/>
    <w:rsid w:val="00DC1623"/>
    <w:rsid w:val="00DC209B"/>
    <w:rsid w:val="00DC4CF5"/>
    <w:rsid w:val="00DC51D3"/>
    <w:rsid w:val="00DC62E1"/>
    <w:rsid w:val="00DC7FFD"/>
    <w:rsid w:val="00DD03DB"/>
    <w:rsid w:val="00DD25F4"/>
    <w:rsid w:val="00DD381D"/>
    <w:rsid w:val="00DD3AA7"/>
    <w:rsid w:val="00DD4932"/>
    <w:rsid w:val="00DD60BC"/>
    <w:rsid w:val="00DD625F"/>
    <w:rsid w:val="00DD63C8"/>
    <w:rsid w:val="00DD6E7D"/>
    <w:rsid w:val="00DD728C"/>
    <w:rsid w:val="00DD7880"/>
    <w:rsid w:val="00DE0025"/>
    <w:rsid w:val="00DE05F0"/>
    <w:rsid w:val="00DE2900"/>
    <w:rsid w:val="00DE4608"/>
    <w:rsid w:val="00DE47C2"/>
    <w:rsid w:val="00DE4B81"/>
    <w:rsid w:val="00DE60BD"/>
    <w:rsid w:val="00DE6941"/>
    <w:rsid w:val="00DF0B63"/>
    <w:rsid w:val="00DF1D34"/>
    <w:rsid w:val="00DF2A26"/>
    <w:rsid w:val="00DF2E76"/>
    <w:rsid w:val="00DF49F7"/>
    <w:rsid w:val="00DF5EC3"/>
    <w:rsid w:val="00DF7FF7"/>
    <w:rsid w:val="00E034FD"/>
    <w:rsid w:val="00E03E91"/>
    <w:rsid w:val="00E068A0"/>
    <w:rsid w:val="00E06DC6"/>
    <w:rsid w:val="00E07C34"/>
    <w:rsid w:val="00E07E42"/>
    <w:rsid w:val="00E14BC1"/>
    <w:rsid w:val="00E151ED"/>
    <w:rsid w:val="00E155C7"/>
    <w:rsid w:val="00E15DAE"/>
    <w:rsid w:val="00E16374"/>
    <w:rsid w:val="00E16D2C"/>
    <w:rsid w:val="00E1732A"/>
    <w:rsid w:val="00E20946"/>
    <w:rsid w:val="00E234FF"/>
    <w:rsid w:val="00E235D2"/>
    <w:rsid w:val="00E241B6"/>
    <w:rsid w:val="00E2439C"/>
    <w:rsid w:val="00E24B51"/>
    <w:rsid w:val="00E25760"/>
    <w:rsid w:val="00E27190"/>
    <w:rsid w:val="00E2735B"/>
    <w:rsid w:val="00E306A4"/>
    <w:rsid w:val="00E30840"/>
    <w:rsid w:val="00E3158E"/>
    <w:rsid w:val="00E31985"/>
    <w:rsid w:val="00E33026"/>
    <w:rsid w:val="00E34B6A"/>
    <w:rsid w:val="00E40888"/>
    <w:rsid w:val="00E40B2C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18"/>
    <w:rsid w:val="00E46FF8"/>
    <w:rsid w:val="00E470DA"/>
    <w:rsid w:val="00E47A29"/>
    <w:rsid w:val="00E50794"/>
    <w:rsid w:val="00E50B3A"/>
    <w:rsid w:val="00E50B76"/>
    <w:rsid w:val="00E52DB7"/>
    <w:rsid w:val="00E53610"/>
    <w:rsid w:val="00E5560B"/>
    <w:rsid w:val="00E5735B"/>
    <w:rsid w:val="00E61E20"/>
    <w:rsid w:val="00E64A43"/>
    <w:rsid w:val="00E64BEF"/>
    <w:rsid w:val="00E6550A"/>
    <w:rsid w:val="00E71629"/>
    <w:rsid w:val="00E722CC"/>
    <w:rsid w:val="00E723DB"/>
    <w:rsid w:val="00E72470"/>
    <w:rsid w:val="00E73D43"/>
    <w:rsid w:val="00E73ED1"/>
    <w:rsid w:val="00E7432D"/>
    <w:rsid w:val="00E74A15"/>
    <w:rsid w:val="00E74BC1"/>
    <w:rsid w:val="00E74FAF"/>
    <w:rsid w:val="00E75883"/>
    <w:rsid w:val="00E760A1"/>
    <w:rsid w:val="00E773D8"/>
    <w:rsid w:val="00E7796D"/>
    <w:rsid w:val="00E779DA"/>
    <w:rsid w:val="00E77CA5"/>
    <w:rsid w:val="00E803E1"/>
    <w:rsid w:val="00E8285F"/>
    <w:rsid w:val="00E83F46"/>
    <w:rsid w:val="00E85433"/>
    <w:rsid w:val="00E86190"/>
    <w:rsid w:val="00E872E9"/>
    <w:rsid w:val="00E8753A"/>
    <w:rsid w:val="00E87B58"/>
    <w:rsid w:val="00E91624"/>
    <w:rsid w:val="00E917CC"/>
    <w:rsid w:val="00E91E38"/>
    <w:rsid w:val="00E94F06"/>
    <w:rsid w:val="00E958FE"/>
    <w:rsid w:val="00E96A2A"/>
    <w:rsid w:val="00EA06FF"/>
    <w:rsid w:val="00EA1278"/>
    <w:rsid w:val="00EA183A"/>
    <w:rsid w:val="00EA26E6"/>
    <w:rsid w:val="00EA3BC4"/>
    <w:rsid w:val="00EA3CF9"/>
    <w:rsid w:val="00EA4107"/>
    <w:rsid w:val="00EA49CA"/>
    <w:rsid w:val="00EA5941"/>
    <w:rsid w:val="00EA6B2B"/>
    <w:rsid w:val="00EA6C12"/>
    <w:rsid w:val="00EB0EDF"/>
    <w:rsid w:val="00EB31FD"/>
    <w:rsid w:val="00EB3728"/>
    <w:rsid w:val="00EB3F32"/>
    <w:rsid w:val="00EB4346"/>
    <w:rsid w:val="00EB4728"/>
    <w:rsid w:val="00EB5AA0"/>
    <w:rsid w:val="00EB611B"/>
    <w:rsid w:val="00EB6A59"/>
    <w:rsid w:val="00EB78EB"/>
    <w:rsid w:val="00EB7FF5"/>
    <w:rsid w:val="00EC0742"/>
    <w:rsid w:val="00EC0B9B"/>
    <w:rsid w:val="00EC10D7"/>
    <w:rsid w:val="00EC1324"/>
    <w:rsid w:val="00EC24A2"/>
    <w:rsid w:val="00EC3610"/>
    <w:rsid w:val="00EC3D33"/>
    <w:rsid w:val="00EC3F69"/>
    <w:rsid w:val="00EC4572"/>
    <w:rsid w:val="00EC4904"/>
    <w:rsid w:val="00EC4F17"/>
    <w:rsid w:val="00EC5024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1C4"/>
    <w:rsid w:val="00ED7B30"/>
    <w:rsid w:val="00ED7EF4"/>
    <w:rsid w:val="00ED7F4D"/>
    <w:rsid w:val="00EE0837"/>
    <w:rsid w:val="00EE23E4"/>
    <w:rsid w:val="00EE2AB1"/>
    <w:rsid w:val="00EE49F9"/>
    <w:rsid w:val="00EE5556"/>
    <w:rsid w:val="00EE598F"/>
    <w:rsid w:val="00EE5BAF"/>
    <w:rsid w:val="00EE5FA8"/>
    <w:rsid w:val="00EE76DE"/>
    <w:rsid w:val="00EE7732"/>
    <w:rsid w:val="00EE78E4"/>
    <w:rsid w:val="00EF0000"/>
    <w:rsid w:val="00EF15CB"/>
    <w:rsid w:val="00EF406C"/>
    <w:rsid w:val="00EF4D97"/>
    <w:rsid w:val="00EF71DB"/>
    <w:rsid w:val="00F012E1"/>
    <w:rsid w:val="00F01675"/>
    <w:rsid w:val="00F01B42"/>
    <w:rsid w:val="00F02505"/>
    <w:rsid w:val="00F02EB0"/>
    <w:rsid w:val="00F03252"/>
    <w:rsid w:val="00F032BC"/>
    <w:rsid w:val="00F03685"/>
    <w:rsid w:val="00F03F45"/>
    <w:rsid w:val="00F047D6"/>
    <w:rsid w:val="00F05FC7"/>
    <w:rsid w:val="00F062F4"/>
    <w:rsid w:val="00F100D5"/>
    <w:rsid w:val="00F10461"/>
    <w:rsid w:val="00F1051F"/>
    <w:rsid w:val="00F10DF5"/>
    <w:rsid w:val="00F10F81"/>
    <w:rsid w:val="00F11496"/>
    <w:rsid w:val="00F11D8B"/>
    <w:rsid w:val="00F13676"/>
    <w:rsid w:val="00F141E2"/>
    <w:rsid w:val="00F14753"/>
    <w:rsid w:val="00F147B4"/>
    <w:rsid w:val="00F14863"/>
    <w:rsid w:val="00F15E55"/>
    <w:rsid w:val="00F16177"/>
    <w:rsid w:val="00F22828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1393"/>
    <w:rsid w:val="00F31ED2"/>
    <w:rsid w:val="00F34F1C"/>
    <w:rsid w:val="00F34F6D"/>
    <w:rsid w:val="00F35DF3"/>
    <w:rsid w:val="00F36035"/>
    <w:rsid w:val="00F36A42"/>
    <w:rsid w:val="00F37536"/>
    <w:rsid w:val="00F408BF"/>
    <w:rsid w:val="00F42EC0"/>
    <w:rsid w:val="00F4402B"/>
    <w:rsid w:val="00F442D1"/>
    <w:rsid w:val="00F45E21"/>
    <w:rsid w:val="00F46178"/>
    <w:rsid w:val="00F46840"/>
    <w:rsid w:val="00F47E0B"/>
    <w:rsid w:val="00F50500"/>
    <w:rsid w:val="00F5059B"/>
    <w:rsid w:val="00F50B7F"/>
    <w:rsid w:val="00F51602"/>
    <w:rsid w:val="00F51929"/>
    <w:rsid w:val="00F51FA5"/>
    <w:rsid w:val="00F52180"/>
    <w:rsid w:val="00F53406"/>
    <w:rsid w:val="00F560B1"/>
    <w:rsid w:val="00F56295"/>
    <w:rsid w:val="00F56618"/>
    <w:rsid w:val="00F5763C"/>
    <w:rsid w:val="00F576C5"/>
    <w:rsid w:val="00F57B20"/>
    <w:rsid w:val="00F60987"/>
    <w:rsid w:val="00F60DFA"/>
    <w:rsid w:val="00F614B0"/>
    <w:rsid w:val="00F61F84"/>
    <w:rsid w:val="00F620FC"/>
    <w:rsid w:val="00F62842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78A"/>
    <w:rsid w:val="00F72B1F"/>
    <w:rsid w:val="00F74ACE"/>
    <w:rsid w:val="00F7590F"/>
    <w:rsid w:val="00F76254"/>
    <w:rsid w:val="00F76E9E"/>
    <w:rsid w:val="00F80347"/>
    <w:rsid w:val="00F828B1"/>
    <w:rsid w:val="00F840A7"/>
    <w:rsid w:val="00F840C2"/>
    <w:rsid w:val="00F8446C"/>
    <w:rsid w:val="00F84B45"/>
    <w:rsid w:val="00F8502F"/>
    <w:rsid w:val="00F857AE"/>
    <w:rsid w:val="00F863B0"/>
    <w:rsid w:val="00F87661"/>
    <w:rsid w:val="00F90564"/>
    <w:rsid w:val="00F905BD"/>
    <w:rsid w:val="00F91130"/>
    <w:rsid w:val="00F91598"/>
    <w:rsid w:val="00F92004"/>
    <w:rsid w:val="00F93025"/>
    <w:rsid w:val="00F9446C"/>
    <w:rsid w:val="00F94A05"/>
    <w:rsid w:val="00F96B1B"/>
    <w:rsid w:val="00F97955"/>
    <w:rsid w:val="00F97B80"/>
    <w:rsid w:val="00FA2D9D"/>
    <w:rsid w:val="00FA2E33"/>
    <w:rsid w:val="00FA344F"/>
    <w:rsid w:val="00FA4162"/>
    <w:rsid w:val="00FA4E58"/>
    <w:rsid w:val="00FA4FA3"/>
    <w:rsid w:val="00FA53E5"/>
    <w:rsid w:val="00FA6A90"/>
    <w:rsid w:val="00FA70AE"/>
    <w:rsid w:val="00FA74D4"/>
    <w:rsid w:val="00FA7E31"/>
    <w:rsid w:val="00FB1190"/>
    <w:rsid w:val="00FB1464"/>
    <w:rsid w:val="00FB15C3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B7CD5"/>
    <w:rsid w:val="00FC12C9"/>
    <w:rsid w:val="00FC13D9"/>
    <w:rsid w:val="00FC17E5"/>
    <w:rsid w:val="00FC50DD"/>
    <w:rsid w:val="00FC535B"/>
    <w:rsid w:val="00FC58CE"/>
    <w:rsid w:val="00FC6400"/>
    <w:rsid w:val="00FC6791"/>
    <w:rsid w:val="00FC6DB3"/>
    <w:rsid w:val="00FC7F0F"/>
    <w:rsid w:val="00FD127A"/>
    <w:rsid w:val="00FD1D3D"/>
    <w:rsid w:val="00FD2AB5"/>
    <w:rsid w:val="00FD2C1B"/>
    <w:rsid w:val="00FD2F62"/>
    <w:rsid w:val="00FD37D8"/>
    <w:rsid w:val="00FD40A3"/>
    <w:rsid w:val="00FD69BE"/>
    <w:rsid w:val="00FD6D92"/>
    <w:rsid w:val="00FD7414"/>
    <w:rsid w:val="00FD7D9A"/>
    <w:rsid w:val="00FD7E49"/>
    <w:rsid w:val="00FE15C5"/>
    <w:rsid w:val="00FE15F1"/>
    <w:rsid w:val="00FE1A8C"/>
    <w:rsid w:val="00FE2E47"/>
    <w:rsid w:val="00FE4D86"/>
    <w:rsid w:val="00FE611F"/>
    <w:rsid w:val="00FE6192"/>
    <w:rsid w:val="00FE6669"/>
    <w:rsid w:val="00FE79DF"/>
    <w:rsid w:val="00FE7B2D"/>
    <w:rsid w:val="00FF0112"/>
    <w:rsid w:val="00FF2689"/>
    <w:rsid w:val="00FF3AD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0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4B76-F232-4506-85E9-D31839F2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7195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15383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Краснова Анастасия Игоревна</cp:lastModifiedBy>
  <cp:revision>301</cp:revision>
  <cp:lastPrinted>2023-04-28T11:48:00Z</cp:lastPrinted>
  <dcterms:created xsi:type="dcterms:W3CDTF">2022-08-10T11:54:00Z</dcterms:created>
  <dcterms:modified xsi:type="dcterms:W3CDTF">2023-04-28T11:48:00Z</dcterms:modified>
</cp:coreProperties>
</file>