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1EE3" w14:textId="77777777"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7E78F441" w14:textId="77777777"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14:paraId="013F6351" w14:textId="77777777"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14:paraId="77D1DE15" w14:textId="77777777"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14:paraId="4941CCA8" w14:textId="77777777"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14:paraId="7C55262A" w14:textId="77777777"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антимонопольного</w:t>
      </w:r>
    </w:p>
    <w:p w14:paraId="69A610FE" w14:textId="77777777"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</w:p>
    <w:p w14:paraId="22E6C44E" w14:textId="77777777"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комплаенс)</w:t>
      </w:r>
    </w:p>
    <w:p w14:paraId="0A05AA9F" w14:textId="77777777"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6F57C7" w14:textId="77777777"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14:paraId="488721BE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65590" w14:textId="77777777"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0AD1920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BA9DA16" w14:textId="77777777"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14:paraId="7E205954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3A0FD577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14:paraId="0C7D0A14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14:paraId="33F85E8F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98BBB" w14:textId="2665B927" w:rsidR="00A93F06" w:rsidRPr="00CD180F" w:rsidRDefault="002E3A7D" w:rsidP="00CD1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постановления/проекта постановления: п</w:t>
      </w:r>
      <w:r w:rsidR="00A93F06">
        <w:rPr>
          <w:rFonts w:ascii="Times New Roman" w:hAnsi="Times New Roman"/>
          <w:sz w:val="28"/>
          <w:szCs w:val="28"/>
        </w:rPr>
        <w:t xml:space="preserve">роект постановления администрации городского округа Тольятти от </w:t>
      </w:r>
      <w:r w:rsidR="00CD180F">
        <w:rPr>
          <w:rFonts w:ascii="Times New Roman" w:hAnsi="Times New Roman"/>
          <w:sz w:val="28"/>
          <w:szCs w:val="28"/>
        </w:rPr>
        <w:t>07.06.</w:t>
      </w:r>
      <w:r w:rsidR="00A93F06">
        <w:rPr>
          <w:rFonts w:ascii="Times New Roman" w:hAnsi="Times New Roman"/>
          <w:sz w:val="28"/>
          <w:szCs w:val="28"/>
        </w:rPr>
        <w:t xml:space="preserve">2021 № </w:t>
      </w:r>
      <w:r w:rsidR="00CD180F">
        <w:rPr>
          <w:rFonts w:ascii="Times New Roman" w:hAnsi="Times New Roman"/>
          <w:sz w:val="28"/>
          <w:szCs w:val="28"/>
        </w:rPr>
        <w:t>2243</w:t>
      </w:r>
      <w:r w:rsidR="00E843D6">
        <w:rPr>
          <w:rFonts w:ascii="Times New Roman" w:hAnsi="Times New Roman"/>
          <w:sz w:val="28"/>
          <w:szCs w:val="28"/>
        </w:rPr>
        <w:t>-</w:t>
      </w:r>
      <w:r w:rsidR="00A93F06">
        <w:rPr>
          <w:rFonts w:ascii="Times New Roman" w:hAnsi="Times New Roman"/>
          <w:sz w:val="28"/>
          <w:szCs w:val="28"/>
        </w:rPr>
        <w:t xml:space="preserve">п/1.3/пр. </w:t>
      </w:r>
      <w:r w:rsidR="00A93F06" w:rsidRPr="00CD180F">
        <w:rPr>
          <w:rFonts w:ascii="Times New Roman" w:hAnsi="Times New Roman"/>
          <w:sz w:val="28"/>
          <w:szCs w:val="28"/>
        </w:rPr>
        <w:t>«</w:t>
      </w:r>
      <w:bookmarkStart w:id="0" w:name="_Hlk71794979"/>
      <w:r w:rsidR="00CD180F" w:rsidRPr="00CD180F">
        <w:rPr>
          <w:rFonts w:ascii="Times New Roman" w:hAnsi="Times New Roman"/>
          <w:bCs/>
          <w:color w:val="000000"/>
          <w:sz w:val="28"/>
          <w:szCs w:val="28"/>
        </w:rPr>
        <w:t>О проведении конкурса на включение</w:t>
      </w:r>
      <w:r w:rsidR="00CD180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D180F" w:rsidRPr="00CD180F">
        <w:rPr>
          <w:rFonts w:ascii="Times New Roman" w:hAnsi="Times New Roman"/>
          <w:bCs/>
          <w:color w:val="000000"/>
          <w:sz w:val="28"/>
          <w:szCs w:val="28"/>
        </w:rPr>
        <w:t>в резерв управленческих кадров</w:t>
      </w:r>
      <w:r w:rsidR="00CD180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D180F" w:rsidRPr="00CD180F">
        <w:rPr>
          <w:rFonts w:ascii="Times New Roman" w:hAnsi="Times New Roman"/>
          <w:bCs/>
          <w:color w:val="000000"/>
          <w:sz w:val="28"/>
          <w:szCs w:val="28"/>
        </w:rPr>
        <w:t>городского округа Тольятти на 2022-2024 годы</w:t>
      </w:r>
      <w:r w:rsidR="00E843D6" w:rsidRPr="00CD180F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0"/>
      <w:r w:rsidRPr="00CD180F">
        <w:rPr>
          <w:rFonts w:ascii="Times New Roman" w:hAnsi="Times New Roman" w:cs="Times New Roman"/>
          <w:sz w:val="28"/>
          <w:szCs w:val="28"/>
        </w:rPr>
        <w:t>.</w:t>
      </w:r>
    </w:p>
    <w:p w14:paraId="4CE25DDF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82528" w14:textId="77777777"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14:paraId="3BF62DA6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E420308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57B3FEA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44FF783" w14:textId="77777777"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AD707AC" w14:textId="77777777"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64E3C56" w14:textId="77777777"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26D6379" w14:textId="77777777"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8DBD39" w14:textId="77777777"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14:paraId="0DA10A41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6132239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714D0E7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49F12D8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5A2DC01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3DF1604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05C507A" w14:textId="77777777"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521"/>
    <w:rsid w:val="00000D6F"/>
    <w:rsid w:val="001E4C29"/>
    <w:rsid w:val="002B2ADE"/>
    <w:rsid w:val="002E3A7D"/>
    <w:rsid w:val="003F3CF5"/>
    <w:rsid w:val="00560521"/>
    <w:rsid w:val="00A93F06"/>
    <w:rsid w:val="00B1046D"/>
    <w:rsid w:val="00CD180F"/>
    <w:rsid w:val="00E8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B3A6"/>
  <w15:docId w15:val="{C7ACA672-9BE6-4AF5-B6BE-064176D3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Новокшонова Юлия Михайловна</cp:lastModifiedBy>
  <cp:revision>4</cp:revision>
  <dcterms:created xsi:type="dcterms:W3CDTF">2021-05-17T12:41:00Z</dcterms:created>
  <dcterms:modified xsi:type="dcterms:W3CDTF">2021-06-07T07:49:00Z</dcterms:modified>
</cp:coreProperties>
</file>