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BC8F7" w14:textId="77777777" w:rsidR="00F10670" w:rsidRDefault="00F10670" w:rsidP="00F77EC3">
      <w:pPr>
        <w:jc w:val="center"/>
        <w:rPr>
          <w:b/>
          <w:noProof/>
          <w:spacing w:val="20"/>
          <w:sz w:val="44"/>
          <w:szCs w:val="44"/>
          <w:lang w:eastAsia="ru-RU"/>
        </w:rPr>
      </w:pPr>
    </w:p>
    <w:p w14:paraId="15E96833" w14:textId="77777777" w:rsidR="003974CE" w:rsidRPr="004E0FED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right"/>
        <w:rPr>
          <w:b/>
          <w:sz w:val="28"/>
          <w:szCs w:val="28"/>
          <w:lang w:eastAsia="ru-RU"/>
        </w:rPr>
      </w:pPr>
      <w:r w:rsidRPr="004E0FED">
        <w:rPr>
          <w:b/>
          <w:sz w:val="28"/>
          <w:szCs w:val="28"/>
          <w:lang w:eastAsia="ru-RU"/>
        </w:rPr>
        <w:t>Проект</w:t>
      </w:r>
    </w:p>
    <w:p w14:paraId="364F3668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  <w:lang w:eastAsia="ru-RU"/>
        </w:rPr>
      </w:pPr>
    </w:p>
    <w:p w14:paraId="17E7115F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  <w:lang w:eastAsia="ru-RU"/>
        </w:rPr>
      </w:pPr>
    </w:p>
    <w:p w14:paraId="169217F8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  <w:lang w:eastAsia="ru-RU"/>
        </w:rPr>
      </w:pPr>
    </w:p>
    <w:p w14:paraId="7DAE503E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eastAsia="ru-RU"/>
        </w:rPr>
      </w:pPr>
      <w:r w:rsidRPr="003974CE">
        <w:rPr>
          <w:sz w:val="28"/>
          <w:szCs w:val="28"/>
          <w:lang w:eastAsia="ru-RU"/>
        </w:rPr>
        <w:t xml:space="preserve">  </w:t>
      </w:r>
    </w:p>
    <w:p w14:paraId="234961D9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3974CE">
        <w:rPr>
          <w:sz w:val="28"/>
          <w:szCs w:val="28"/>
          <w:lang w:eastAsia="ru-RU"/>
        </w:rPr>
        <w:t>ПОСТАНОВЛЕНИЕ</w:t>
      </w:r>
    </w:p>
    <w:p w14:paraId="513B771B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eastAsia="ru-RU"/>
        </w:rPr>
      </w:pPr>
      <w:r w:rsidRPr="003974CE">
        <w:rPr>
          <w:sz w:val="28"/>
          <w:szCs w:val="28"/>
          <w:lang w:eastAsia="ru-RU"/>
        </w:rPr>
        <w:t>_____________№ ___________</w:t>
      </w:r>
    </w:p>
    <w:p w14:paraId="71552644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eastAsia="ru-RU"/>
        </w:rPr>
      </w:pPr>
      <w:r w:rsidRPr="003974CE">
        <w:rPr>
          <w:sz w:val="28"/>
          <w:szCs w:val="28"/>
          <w:lang w:eastAsia="ru-RU"/>
        </w:rPr>
        <w:t>г. Тольятти, Самарской области</w:t>
      </w:r>
    </w:p>
    <w:p w14:paraId="6AA9E846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eastAsia="ru-RU"/>
        </w:rPr>
      </w:pPr>
    </w:p>
    <w:p w14:paraId="1340C316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eastAsia="ru-RU"/>
        </w:rPr>
      </w:pPr>
    </w:p>
    <w:p w14:paraId="3688EDEC" w14:textId="77777777" w:rsidR="00B9052D" w:rsidRPr="003974CE" w:rsidRDefault="00B9052D" w:rsidP="00297633">
      <w:pPr>
        <w:spacing w:line="216" w:lineRule="auto"/>
        <w:ind w:left="567"/>
        <w:rPr>
          <w:rFonts w:ascii="Arial" w:hAnsi="Arial" w:cs="Arial"/>
          <w:b/>
          <w:sz w:val="22"/>
          <w:szCs w:val="22"/>
          <w:lang w:val="x-none"/>
        </w:rPr>
      </w:pPr>
    </w:p>
    <w:p w14:paraId="3E1C42C9" w14:textId="77777777" w:rsidR="003974CE" w:rsidRDefault="001B4DF3" w:rsidP="0027797C">
      <w:pPr>
        <w:spacing w:line="240" w:lineRule="atLeast"/>
        <w:ind w:right="-1"/>
        <w:jc w:val="center"/>
        <w:rPr>
          <w:rFonts w:eastAsia="Calibri"/>
          <w:sz w:val="28"/>
          <w:szCs w:val="28"/>
          <w:lang w:eastAsia="en-US"/>
        </w:rPr>
      </w:pPr>
      <w:r w:rsidRPr="003974CE">
        <w:rPr>
          <w:rFonts w:eastAsia="Calibri"/>
          <w:sz w:val="28"/>
          <w:szCs w:val="28"/>
          <w:lang w:eastAsia="en-US"/>
        </w:rPr>
        <w:t>О</w:t>
      </w:r>
      <w:r w:rsidR="00966556" w:rsidRPr="003974CE">
        <w:rPr>
          <w:rFonts w:eastAsia="Calibri"/>
          <w:sz w:val="28"/>
          <w:szCs w:val="28"/>
          <w:lang w:eastAsia="en-US"/>
        </w:rPr>
        <w:t xml:space="preserve">б утверждении </w:t>
      </w:r>
      <w:r w:rsidR="003E6B31" w:rsidRPr="003974CE">
        <w:rPr>
          <w:rFonts w:eastAsia="Calibri"/>
          <w:sz w:val="28"/>
          <w:szCs w:val="28"/>
          <w:lang w:eastAsia="en-US"/>
        </w:rPr>
        <w:t xml:space="preserve">Правил использования водных объектов </w:t>
      </w:r>
    </w:p>
    <w:p w14:paraId="5D3B00DE" w14:textId="61476B0A" w:rsidR="00966556" w:rsidRPr="003974CE" w:rsidRDefault="003E6B31" w:rsidP="0027797C">
      <w:pPr>
        <w:spacing w:line="240" w:lineRule="atLeast"/>
        <w:ind w:right="-1"/>
        <w:jc w:val="center"/>
        <w:rPr>
          <w:rFonts w:eastAsia="Calibri"/>
          <w:sz w:val="28"/>
          <w:szCs w:val="28"/>
          <w:lang w:eastAsia="en-US"/>
        </w:rPr>
      </w:pPr>
      <w:r w:rsidRPr="003974CE">
        <w:rPr>
          <w:rFonts w:eastAsia="Calibri"/>
          <w:sz w:val="28"/>
          <w:szCs w:val="28"/>
          <w:lang w:eastAsia="en-US"/>
        </w:rPr>
        <w:t>для рекреационных целей</w:t>
      </w:r>
      <w:r w:rsidR="007B694B" w:rsidRPr="003974CE">
        <w:rPr>
          <w:rFonts w:eastAsia="Calibri"/>
          <w:sz w:val="28"/>
          <w:szCs w:val="28"/>
          <w:lang w:eastAsia="en-US"/>
        </w:rPr>
        <w:t xml:space="preserve"> </w:t>
      </w:r>
      <w:r w:rsidR="00264AD9">
        <w:rPr>
          <w:rFonts w:eastAsia="Calibri"/>
          <w:sz w:val="28"/>
          <w:szCs w:val="28"/>
          <w:lang w:eastAsia="en-US"/>
        </w:rPr>
        <w:t>жителей</w:t>
      </w:r>
      <w:r w:rsidR="00966556" w:rsidRPr="003974CE">
        <w:rPr>
          <w:rFonts w:eastAsia="Calibri"/>
          <w:sz w:val="28"/>
          <w:szCs w:val="28"/>
          <w:lang w:eastAsia="en-US"/>
        </w:rPr>
        <w:t xml:space="preserve"> </w:t>
      </w:r>
      <w:r w:rsidR="003974CE" w:rsidRPr="003974CE">
        <w:rPr>
          <w:rFonts w:eastAsia="Calibri"/>
          <w:sz w:val="28"/>
          <w:szCs w:val="28"/>
          <w:lang w:eastAsia="en-US"/>
        </w:rPr>
        <w:t>городского округа Тольятти</w:t>
      </w:r>
      <w:r w:rsidR="00C20FEA">
        <w:rPr>
          <w:rFonts w:eastAsia="Calibri"/>
          <w:sz w:val="28"/>
          <w:szCs w:val="28"/>
          <w:lang w:eastAsia="en-US"/>
        </w:rPr>
        <w:t xml:space="preserve"> </w:t>
      </w:r>
    </w:p>
    <w:p w14:paraId="3B9D3B69" w14:textId="77777777" w:rsidR="00966556" w:rsidRPr="0061791D" w:rsidRDefault="00966556" w:rsidP="0027797C">
      <w:pPr>
        <w:spacing w:line="240" w:lineRule="atLeast"/>
        <w:ind w:right="-1"/>
        <w:jc w:val="center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19FD012A" w14:textId="77777777" w:rsidR="003974CE" w:rsidRDefault="003974CE" w:rsidP="003974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14:paraId="1A226FD1" w14:textId="77777777" w:rsidR="003974CE" w:rsidRPr="00FA1DF0" w:rsidRDefault="00966556" w:rsidP="004816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974CE">
        <w:rPr>
          <w:sz w:val="28"/>
          <w:szCs w:val="28"/>
        </w:rPr>
        <w:t>В</w:t>
      </w:r>
      <w:r w:rsidR="0050535F" w:rsidRPr="003974CE">
        <w:rPr>
          <w:sz w:val="28"/>
          <w:szCs w:val="28"/>
        </w:rPr>
        <w:t xml:space="preserve"> соответствии с</w:t>
      </w:r>
      <w:r w:rsidRPr="003974CE">
        <w:rPr>
          <w:sz w:val="28"/>
          <w:szCs w:val="28"/>
        </w:rPr>
        <w:t xml:space="preserve"> </w:t>
      </w:r>
      <w:r w:rsidR="003E6B31" w:rsidRPr="003974CE">
        <w:rPr>
          <w:rFonts w:eastAsia="Calibri"/>
          <w:sz w:val="28"/>
          <w:szCs w:val="28"/>
          <w:lang w:eastAsia="en-US"/>
        </w:rPr>
        <w:t xml:space="preserve">Федеральным законом от 25.12.2023 № 657-ФЗ                               «О внесении изменений в Водный кодекс Российской Федерации и отдельные законодательные акты Российской Федерации», Федеральным законом                                     от 06.10.2003 № 131-ФЗ «Об общих принципах организации местного самоуправления в Российской Федерации», </w:t>
      </w:r>
      <w:r w:rsidR="008D3B75" w:rsidRPr="003974CE">
        <w:rPr>
          <w:rFonts w:eastAsia="Calibri"/>
          <w:sz w:val="28"/>
          <w:szCs w:val="28"/>
          <w:lang w:eastAsia="en-US"/>
        </w:rPr>
        <w:t xml:space="preserve">Водным кодексом Российской Федерации, </w:t>
      </w:r>
      <w:r w:rsidR="003974CE" w:rsidRPr="003974CE">
        <w:rPr>
          <w:bCs/>
          <w:sz w:val="28"/>
          <w:szCs w:val="28"/>
          <w:lang w:eastAsia="ru-RU"/>
        </w:rPr>
        <w:t xml:space="preserve">руководствуясь Уставом городского округа Тольятти, администрация  городского округа </w:t>
      </w:r>
      <w:r w:rsidR="003974CE" w:rsidRPr="00FA1DF0">
        <w:rPr>
          <w:bCs/>
          <w:sz w:val="28"/>
          <w:szCs w:val="28"/>
          <w:lang w:eastAsia="ru-RU"/>
        </w:rPr>
        <w:t>Тольятти  ПОСТАНОВЛЯЕТ:</w:t>
      </w:r>
    </w:p>
    <w:p w14:paraId="36286A4F" w14:textId="3538E99E" w:rsidR="004816C3" w:rsidRPr="00FA1DF0" w:rsidRDefault="00725C72" w:rsidP="004816C3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FA1DF0">
        <w:rPr>
          <w:bCs/>
          <w:sz w:val="28"/>
          <w:szCs w:val="28"/>
          <w:lang w:eastAsia="ru-RU"/>
        </w:rPr>
        <w:t>1.</w:t>
      </w:r>
      <w:r w:rsidR="004816C3" w:rsidRPr="00FA1DF0">
        <w:rPr>
          <w:bCs/>
          <w:sz w:val="28"/>
          <w:szCs w:val="28"/>
          <w:lang w:eastAsia="ru-RU"/>
        </w:rPr>
        <w:t xml:space="preserve"> </w:t>
      </w:r>
      <w:r w:rsidR="004816C3" w:rsidRPr="00FA1DF0">
        <w:rPr>
          <w:rFonts w:eastAsia="Calibri"/>
          <w:sz w:val="28"/>
          <w:szCs w:val="28"/>
        </w:rPr>
        <w:t>Утвердить</w:t>
      </w:r>
      <w:r w:rsidR="004816C3" w:rsidRPr="00FA1DF0">
        <w:rPr>
          <w:sz w:val="28"/>
          <w:szCs w:val="28"/>
        </w:rPr>
        <w:t xml:space="preserve"> </w:t>
      </w:r>
      <w:r w:rsidR="004816C3" w:rsidRPr="00FA1DF0">
        <w:rPr>
          <w:rFonts w:eastAsia="Calibri"/>
          <w:sz w:val="28"/>
          <w:szCs w:val="28"/>
        </w:rPr>
        <w:t xml:space="preserve">правила использования водных объектов для рекреационных целей </w:t>
      </w:r>
      <w:r w:rsidR="00264AD9" w:rsidRPr="00264AD9">
        <w:rPr>
          <w:rFonts w:eastAsia="Calibri"/>
          <w:sz w:val="28"/>
          <w:szCs w:val="28"/>
        </w:rPr>
        <w:t xml:space="preserve">жителей </w:t>
      </w:r>
      <w:r w:rsidR="00FA1DF0" w:rsidRPr="00FA1DF0">
        <w:rPr>
          <w:rFonts w:eastAsia="Calibri"/>
          <w:sz w:val="28"/>
          <w:szCs w:val="28"/>
        </w:rPr>
        <w:t>городского округа Тольятти</w:t>
      </w:r>
      <w:r w:rsidR="004816C3" w:rsidRPr="00FA1DF0">
        <w:rPr>
          <w:rFonts w:eastAsia="Calibri"/>
          <w:sz w:val="28"/>
          <w:szCs w:val="28"/>
        </w:rPr>
        <w:t>, согласно приложению к настоящему постановлению.</w:t>
      </w:r>
    </w:p>
    <w:p w14:paraId="47833A2E" w14:textId="77777777" w:rsidR="00725C72" w:rsidRPr="00725C72" w:rsidRDefault="00725C72" w:rsidP="004816C3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A1DF0">
        <w:rPr>
          <w:sz w:val="28"/>
          <w:szCs w:val="28"/>
          <w:lang w:eastAsia="ru-RU"/>
        </w:rPr>
        <w:t>2. Организационному</w:t>
      </w:r>
      <w:r w:rsidRPr="00725C72">
        <w:rPr>
          <w:sz w:val="28"/>
          <w:szCs w:val="28"/>
          <w:lang w:eastAsia="ru-RU"/>
        </w:rPr>
        <w:t xml:space="preserve">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105BDC9E" w14:textId="77777777" w:rsidR="00725C72" w:rsidRPr="00725C72" w:rsidRDefault="00725C72" w:rsidP="004816C3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25C72">
        <w:rPr>
          <w:sz w:val="28"/>
          <w:szCs w:val="28"/>
          <w:lang w:eastAsia="ru-RU"/>
        </w:rPr>
        <w:t>3. Настоящее постановление вступает в силу после дня его официального опубликования.</w:t>
      </w:r>
    </w:p>
    <w:p w14:paraId="2F2B4E13" w14:textId="77777777" w:rsidR="00725C72" w:rsidRDefault="00725C72" w:rsidP="00481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725C72">
        <w:rPr>
          <w:rFonts w:eastAsia="Arial Unicode MS"/>
          <w:color w:val="000000"/>
          <w:sz w:val="28"/>
          <w:szCs w:val="28"/>
          <w:lang w:eastAsia="ru-RU"/>
        </w:rPr>
        <w:t xml:space="preserve">4. Контроль за исполнением настоящего </w:t>
      </w:r>
      <w:r w:rsidRPr="00895B55">
        <w:rPr>
          <w:rFonts w:eastAsia="Arial Unicode MS"/>
          <w:color w:val="000000"/>
          <w:sz w:val="28"/>
          <w:szCs w:val="28"/>
          <w:lang w:eastAsia="ru-RU"/>
        </w:rPr>
        <w:t>постановления оставляю за собой.</w:t>
      </w:r>
    </w:p>
    <w:p w14:paraId="2B5EFCFB" w14:textId="77777777" w:rsidR="00725C72" w:rsidRDefault="00725C72" w:rsidP="00481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14:paraId="761BE6FF" w14:textId="77777777" w:rsidR="00725C72" w:rsidRDefault="00725C72" w:rsidP="004816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5851BC" w:rsidRPr="005851BC" w14:paraId="17550F37" w14:textId="77777777" w:rsidTr="00DE7229">
        <w:tc>
          <w:tcPr>
            <w:tcW w:w="5069" w:type="dxa"/>
          </w:tcPr>
          <w:p w14:paraId="3F804705" w14:textId="77777777" w:rsidR="005851BC" w:rsidRPr="005851BC" w:rsidRDefault="005851BC" w:rsidP="005851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1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Первый заместитель </w:t>
            </w:r>
          </w:p>
          <w:p w14:paraId="37315D63" w14:textId="77777777" w:rsidR="005851BC" w:rsidRPr="005851BC" w:rsidRDefault="005851BC" w:rsidP="005851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5851BC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5851BC">
              <w:rPr>
                <w:rFonts w:ascii="Times New Roman" w:hAnsi="Times New Roman"/>
                <w:sz w:val="28"/>
                <w:szCs w:val="28"/>
                <w:lang w:val="x-none" w:eastAsia="ru-RU"/>
              </w:rPr>
              <w:t>лав</w:t>
            </w:r>
            <w:r w:rsidRPr="005851BC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5851BC">
              <w:rPr>
                <w:rFonts w:ascii="Times New Roman" w:hAnsi="Times New Roman"/>
                <w:sz w:val="28"/>
                <w:szCs w:val="28"/>
                <w:lang w:val="x-none" w:eastAsia="ru-RU"/>
              </w:rPr>
              <w:t xml:space="preserve"> городского округа</w:t>
            </w:r>
          </w:p>
        </w:tc>
        <w:tc>
          <w:tcPr>
            <w:tcW w:w="5070" w:type="dxa"/>
          </w:tcPr>
          <w:p w14:paraId="7BD87F3F" w14:textId="77777777" w:rsidR="005851BC" w:rsidRPr="005851BC" w:rsidRDefault="005851BC" w:rsidP="005851BC">
            <w:pPr>
              <w:suppressAutoHyphens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51BC">
              <w:rPr>
                <w:rFonts w:ascii="Times New Roman" w:hAnsi="Times New Roman"/>
                <w:sz w:val="28"/>
                <w:szCs w:val="28"/>
                <w:lang w:val="x-none" w:eastAsia="ru-RU"/>
              </w:rPr>
              <w:t xml:space="preserve">                                        </w:t>
            </w:r>
            <w:r w:rsidRPr="005851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14:paraId="3B967D63" w14:textId="77777777" w:rsidR="005851BC" w:rsidRPr="005851BC" w:rsidRDefault="005851BC" w:rsidP="005851BC">
            <w:pPr>
              <w:suppressAutoHyphens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5851BC">
              <w:rPr>
                <w:rFonts w:ascii="Times New Roman" w:hAnsi="Times New Roman"/>
                <w:sz w:val="28"/>
                <w:szCs w:val="28"/>
                <w:lang w:eastAsia="ru-RU"/>
              </w:rPr>
              <w:t>А.А. Дроботов</w:t>
            </w:r>
          </w:p>
        </w:tc>
      </w:tr>
    </w:tbl>
    <w:p w14:paraId="04A9A77B" w14:textId="77777777" w:rsidR="00725C72" w:rsidRPr="00725C72" w:rsidRDefault="00725C72" w:rsidP="00725C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2"/>
        <w:gridCol w:w="3741"/>
      </w:tblGrid>
      <w:tr w:rsidR="00952460" w14:paraId="7FAC20FD" w14:textId="77777777" w:rsidTr="0074015F">
        <w:tc>
          <w:tcPr>
            <w:tcW w:w="6182" w:type="dxa"/>
          </w:tcPr>
          <w:p w14:paraId="172F8C98" w14:textId="60836BFB" w:rsidR="00952460" w:rsidRDefault="0074015F" w:rsidP="00E014A2">
            <w:pPr>
              <w:jc w:val="right"/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>
              <w:lastRenderedPageBreak/>
              <w:br w:type="page"/>
            </w:r>
          </w:p>
        </w:tc>
        <w:tc>
          <w:tcPr>
            <w:tcW w:w="3741" w:type="dxa"/>
          </w:tcPr>
          <w:p w14:paraId="16316AA1" w14:textId="77777777" w:rsidR="00952460" w:rsidRPr="00952460" w:rsidRDefault="00952460" w:rsidP="009524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24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Приложение</w:t>
            </w:r>
          </w:p>
          <w:p w14:paraId="00D459F0" w14:textId="77777777" w:rsidR="00952460" w:rsidRPr="00952460" w:rsidRDefault="00952460" w:rsidP="009524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24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 постановлению администрации</w:t>
            </w:r>
          </w:p>
          <w:p w14:paraId="6D8B0F8C" w14:textId="77777777" w:rsidR="00952460" w:rsidRPr="00952460" w:rsidRDefault="00952460" w:rsidP="009524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24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городского округа Тольятти</w:t>
            </w:r>
          </w:p>
          <w:p w14:paraId="0AE05304" w14:textId="77777777" w:rsidR="00952460" w:rsidRPr="002E6AB2" w:rsidRDefault="00952460" w:rsidP="00952460">
            <w:pPr>
              <w:jc w:val="center"/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524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r w:rsidRPr="00952460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524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9524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______№</w:t>
            </w:r>
            <w:r w:rsidRPr="00952460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524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9524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___</w:t>
            </w:r>
          </w:p>
          <w:p w14:paraId="5ADD87B5" w14:textId="77777777" w:rsidR="00952460" w:rsidRDefault="00952460" w:rsidP="00E014A2">
            <w:pPr>
              <w:jc w:val="right"/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E15FD4" w14:paraId="28AC4D26" w14:textId="77777777" w:rsidTr="0074015F">
        <w:tc>
          <w:tcPr>
            <w:tcW w:w="6182" w:type="dxa"/>
          </w:tcPr>
          <w:p w14:paraId="097A7BE1" w14:textId="77777777" w:rsidR="00E15FD4" w:rsidRDefault="00E15FD4" w:rsidP="00E014A2">
            <w:pPr>
              <w:jc w:val="right"/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3741" w:type="dxa"/>
          </w:tcPr>
          <w:p w14:paraId="4CFD3377" w14:textId="41E7A2B3" w:rsidR="00E15FD4" w:rsidRPr="00952460" w:rsidRDefault="00E15FD4" w:rsidP="001B036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5187A60" w14:textId="77777777" w:rsidR="00952460" w:rsidRDefault="00952460" w:rsidP="00E014A2">
      <w:pPr>
        <w:jc w:val="right"/>
        <w:rPr>
          <w:color w:val="000000"/>
          <w:sz w:val="28"/>
          <w:szCs w:val="28"/>
          <w:highlight w:val="yellow"/>
          <w:shd w:val="clear" w:color="auto" w:fill="FFFFFF"/>
        </w:rPr>
      </w:pPr>
    </w:p>
    <w:p w14:paraId="0C6ED87B" w14:textId="77777777" w:rsidR="00895B55" w:rsidRPr="0045596D" w:rsidRDefault="006D7165" w:rsidP="00F10670">
      <w:pPr>
        <w:widowControl w:val="0"/>
        <w:tabs>
          <w:tab w:val="center" w:pos="4962"/>
          <w:tab w:val="left" w:pos="8040"/>
        </w:tabs>
        <w:suppressAutoHyphens w:val="0"/>
        <w:autoSpaceDE w:val="0"/>
        <w:autoSpaceDN w:val="0"/>
        <w:adjustRightInd w:val="0"/>
        <w:spacing w:line="240" w:lineRule="auto"/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 w:rsidRPr="0045596D">
        <w:rPr>
          <w:rFonts w:eastAsia="Calibri"/>
          <w:b/>
          <w:sz w:val="28"/>
          <w:szCs w:val="28"/>
          <w:lang w:eastAsia="en-US"/>
        </w:rPr>
        <w:t xml:space="preserve">Правила </w:t>
      </w:r>
      <w:r w:rsidR="00895B55" w:rsidRPr="0045596D">
        <w:rPr>
          <w:rFonts w:eastAsia="Calibri"/>
          <w:b/>
          <w:sz w:val="28"/>
          <w:szCs w:val="28"/>
          <w:lang w:eastAsia="en-US"/>
        </w:rPr>
        <w:t xml:space="preserve">использования водных объектов для рекреационных целей  </w:t>
      </w:r>
    </w:p>
    <w:p w14:paraId="1373AEEB" w14:textId="66785FD3" w:rsidR="00F305A7" w:rsidRPr="0045596D" w:rsidRDefault="00264AD9" w:rsidP="00F10670">
      <w:pPr>
        <w:widowControl w:val="0"/>
        <w:tabs>
          <w:tab w:val="center" w:pos="4962"/>
          <w:tab w:val="left" w:pos="8040"/>
        </w:tabs>
        <w:suppressAutoHyphens w:val="0"/>
        <w:autoSpaceDE w:val="0"/>
        <w:autoSpaceDN w:val="0"/>
        <w:adjustRightInd w:val="0"/>
        <w:spacing w:line="240" w:lineRule="auto"/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 w:rsidRPr="00264AD9">
        <w:rPr>
          <w:rFonts w:eastAsia="Calibri"/>
          <w:b/>
          <w:sz w:val="28"/>
          <w:szCs w:val="28"/>
          <w:lang w:eastAsia="en-US"/>
        </w:rPr>
        <w:t xml:space="preserve">жителей </w:t>
      </w:r>
      <w:r w:rsidR="00895B55" w:rsidRPr="0045596D">
        <w:rPr>
          <w:rFonts w:eastAsia="Calibri"/>
          <w:b/>
          <w:sz w:val="28"/>
          <w:szCs w:val="28"/>
          <w:lang w:eastAsia="en-US"/>
        </w:rPr>
        <w:t>городского округа Тольятти</w:t>
      </w:r>
    </w:p>
    <w:p w14:paraId="580A24BE" w14:textId="77777777" w:rsidR="00F305A7" w:rsidRPr="0045596D" w:rsidRDefault="00F305A7" w:rsidP="00F305A7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 w:rsidRPr="0045596D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18306FC8" w14:textId="77777777" w:rsidR="00F305A7" w:rsidRPr="0045596D" w:rsidRDefault="00F305A7" w:rsidP="00F305A7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2"/>
        <w:jc w:val="center"/>
        <w:rPr>
          <w:b/>
          <w:sz w:val="28"/>
          <w:szCs w:val="28"/>
          <w:lang w:eastAsia="ru-RU"/>
        </w:rPr>
      </w:pPr>
      <w:r w:rsidRPr="0045596D">
        <w:rPr>
          <w:b/>
          <w:sz w:val="28"/>
          <w:szCs w:val="28"/>
          <w:lang w:eastAsia="ru-RU"/>
        </w:rPr>
        <w:t>1. Общие положения</w:t>
      </w:r>
    </w:p>
    <w:p w14:paraId="153D0E92" w14:textId="77777777" w:rsidR="006D7165" w:rsidRPr="0045596D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14:paraId="6264B261" w14:textId="2F39C2E9" w:rsidR="00D13E0D" w:rsidRPr="00534857" w:rsidRDefault="006D7165" w:rsidP="002505F4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BF5347">
        <w:rPr>
          <w:sz w:val="28"/>
          <w:szCs w:val="28"/>
          <w:lang w:eastAsia="ru-RU"/>
        </w:rPr>
        <w:t>1.</w:t>
      </w:r>
      <w:r w:rsidRPr="00FB1EB2">
        <w:rPr>
          <w:sz w:val="28"/>
          <w:szCs w:val="28"/>
          <w:lang w:eastAsia="ru-RU"/>
        </w:rPr>
        <w:t xml:space="preserve">1. </w:t>
      </w:r>
      <w:r w:rsidR="00D13E0D" w:rsidRPr="00FB1EB2">
        <w:rPr>
          <w:sz w:val="28"/>
          <w:szCs w:val="28"/>
          <w:lang w:eastAsia="ru-RU"/>
        </w:rPr>
        <w:t xml:space="preserve">Настоящие Правила использования водных объектов для рекреационных целей </w:t>
      </w:r>
      <w:r w:rsidR="00264AD9" w:rsidRPr="00264AD9">
        <w:rPr>
          <w:sz w:val="28"/>
          <w:szCs w:val="28"/>
          <w:lang w:eastAsia="ru-RU"/>
        </w:rPr>
        <w:t xml:space="preserve">жителей </w:t>
      </w:r>
      <w:r w:rsidR="00D13E0D" w:rsidRPr="00FB1EB2">
        <w:rPr>
          <w:sz w:val="28"/>
          <w:szCs w:val="28"/>
          <w:lang w:eastAsia="ru-RU"/>
        </w:rPr>
        <w:t xml:space="preserve">городского округа Тольятти Самарской области (далее - Правила) разработаны в 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03.06.2006 № 73-ФЗ «О введении в действие Водного кодекса Российской Федерации», Постановлением Самарской Губернской Думы от 23.10.2007 </w:t>
      </w:r>
      <w:r w:rsidR="00FB1EB2" w:rsidRPr="00FB1EB2">
        <w:rPr>
          <w:sz w:val="28"/>
          <w:szCs w:val="28"/>
          <w:lang w:eastAsia="ru-RU"/>
        </w:rPr>
        <w:t>№</w:t>
      </w:r>
      <w:r w:rsidR="00D13E0D" w:rsidRPr="00FB1EB2">
        <w:rPr>
          <w:sz w:val="28"/>
          <w:szCs w:val="28"/>
          <w:lang w:eastAsia="ru-RU"/>
        </w:rPr>
        <w:t xml:space="preserve"> 346 «О Правилах охраны жизни людей на водных объектах в </w:t>
      </w:r>
      <w:r w:rsidR="00D13E0D" w:rsidRPr="00534857">
        <w:rPr>
          <w:sz w:val="28"/>
          <w:szCs w:val="28"/>
          <w:lang w:eastAsia="ru-RU"/>
        </w:rPr>
        <w:t xml:space="preserve">Самарской области», </w:t>
      </w:r>
      <w:r w:rsidR="00FB1EB2" w:rsidRPr="00534857">
        <w:rPr>
          <w:sz w:val="28"/>
          <w:szCs w:val="28"/>
          <w:lang w:eastAsia="ru-RU"/>
        </w:rPr>
        <w:t>Уставом городского округа Тольятти</w:t>
      </w:r>
      <w:r w:rsidR="00D13E0D" w:rsidRPr="00534857">
        <w:rPr>
          <w:sz w:val="28"/>
          <w:szCs w:val="28"/>
          <w:lang w:eastAsia="ru-RU"/>
        </w:rPr>
        <w:t>, иными нормативными правовыми актами.</w:t>
      </w:r>
    </w:p>
    <w:p w14:paraId="4C1C2E0C" w14:textId="77777777" w:rsidR="006D7165" w:rsidRPr="00534857" w:rsidRDefault="00D13E0D" w:rsidP="002505F4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534857">
        <w:rPr>
          <w:sz w:val="28"/>
          <w:szCs w:val="28"/>
          <w:lang w:eastAsia="ru-RU"/>
        </w:rPr>
        <w:t>1.2.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Водным кодексом Российской Федерации, иными федеральными законами и настоящими Правилами.</w:t>
      </w:r>
    </w:p>
    <w:p w14:paraId="701F5108" w14:textId="1DDB60EC" w:rsidR="00E90AB3" w:rsidRPr="00C33D67" w:rsidRDefault="00E90AB3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534857">
        <w:rPr>
          <w:sz w:val="28"/>
          <w:szCs w:val="28"/>
          <w:lang w:eastAsia="ru-RU"/>
        </w:rPr>
        <w:t>1.</w:t>
      </w:r>
      <w:r w:rsidR="00534857" w:rsidRPr="00534857">
        <w:rPr>
          <w:sz w:val="28"/>
          <w:szCs w:val="28"/>
          <w:lang w:eastAsia="ru-RU"/>
        </w:rPr>
        <w:t>3</w:t>
      </w:r>
      <w:r w:rsidRPr="00534857">
        <w:rPr>
          <w:sz w:val="28"/>
          <w:szCs w:val="28"/>
          <w:lang w:eastAsia="ru-RU"/>
        </w:rPr>
        <w:t>. В настоящих Правилах</w:t>
      </w:r>
      <w:r w:rsidRPr="00E90AB3">
        <w:rPr>
          <w:sz w:val="28"/>
          <w:szCs w:val="28"/>
          <w:lang w:eastAsia="ru-RU"/>
        </w:rPr>
        <w:t xml:space="preserve"> используются понятия, установленные Водным кодексом Российской Федерации и ГОСТ Р 57617-2017. Национальный стандарт Российской Федерации. Объекты отдыха, развлечения, культуры и спорта на открытой водной поверхности и их инфраструктура. Термины и определения, утвержденным Приказом Росстандарта от 17.08.2017 № 913-ст.</w:t>
      </w:r>
      <w:r>
        <w:rPr>
          <w:sz w:val="28"/>
          <w:szCs w:val="28"/>
          <w:lang w:eastAsia="ru-RU"/>
        </w:rPr>
        <w:t xml:space="preserve">  </w:t>
      </w:r>
    </w:p>
    <w:p w14:paraId="349E1BBB" w14:textId="788FA918" w:rsidR="006C48EB" w:rsidRPr="00C33D67" w:rsidRDefault="006C48EB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1.4. Целью настоящих правил является</w:t>
      </w:r>
      <w:r w:rsidR="0050290E" w:rsidRPr="00C33D67">
        <w:rPr>
          <w:sz w:val="28"/>
          <w:szCs w:val="28"/>
          <w:lang w:eastAsia="ru-RU"/>
        </w:rPr>
        <w:t xml:space="preserve"> развитие </w:t>
      </w:r>
      <w:r w:rsidR="004216E8" w:rsidRPr="004216E8">
        <w:rPr>
          <w:sz w:val="28"/>
          <w:szCs w:val="28"/>
          <w:lang w:eastAsia="ru-RU"/>
        </w:rPr>
        <w:t>туризма, физической культуры и спорта, организаци</w:t>
      </w:r>
      <w:r w:rsidR="004216E8">
        <w:rPr>
          <w:sz w:val="28"/>
          <w:szCs w:val="28"/>
          <w:lang w:eastAsia="ru-RU"/>
        </w:rPr>
        <w:t>я</w:t>
      </w:r>
      <w:r w:rsidR="004216E8" w:rsidRPr="004216E8">
        <w:rPr>
          <w:sz w:val="28"/>
          <w:szCs w:val="28"/>
          <w:lang w:eastAsia="ru-RU"/>
        </w:rPr>
        <w:t xml:space="preserve"> отдыха и укрепления здоровья граждан, в том числе организаци</w:t>
      </w:r>
      <w:r w:rsidR="004216E8">
        <w:rPr>
          <w:sz w:val="28"/>
          <w:szCs w:val="28"/>
          <w:lang w:eastAsia="ru-RU"/>
        </w:rPr>
        <w:t>я</w:t>
      </w:r>
      <w:r w:rsidR="004216E8" w:rsidRPr="004216E8">
        <w:rPr>
          <w:sz w:val="28"/>
          <w:szCs w:val="28"/>
          <w:lang w:eastAsia="ru-RU"/>
        </w:rPr>
        <w:t xml:space="preserve"> отдыха детей и их оздоровления</w:t>
      </w:r>
      <w:r w:rsidR="004216E8">
        <w:rPr>
          <w:sz w:val="28"/>
          <w:szCs w:val="28"/>
          <w:lang w:eastAsia="ru-RU"/>
        </w:rPr>
        <w:t>,</w:t>
      </w:r>
      <w:r w:rsidRPr="00C33D67">
        <w:rPr>
          <w:sz w:val="28"/>
          <w:szCs w:val="28"/>
          <w:lang w:eastAsia="ru-RU"/>
        </w:rPr>
        <w:t xml:space="preserve"> обеспечение безопасности граждан, охрана окружающей среды</w:t>
      </w:r>
      <w:r w:rsidR="0050290E" w:rsidRPr="00C33D67">
        <w:rPr>
          <w:sz w:val="28"/>
          <w:szCs w:val="28"/>
          <w:lang w:eastAsia="ru-RU"/>
        </w:rPr>
        <w:t xml:space="preserve">, </w:t>
      </w:r>
      <w:r w:rsidRPr="00C33D67">
        <w:rPr>
          <w:sz w:val="28"/>
          <w:szCs w:val="28"/>
          <w:lang w:eastAsia="ru-RU"/>
        </w:rPr>
        <w:t>обеспечение благоприятных условий отдыха (в том числе массового) граждан.</w:t>
      </w:r>
    </w:p>
    <w:p w14:paraId="2EF9F601" w14:textId="77777777" w:rsidR="00D81161" w:rsidRDefault="006C48EB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1.5. Настоящие правила распространяют свое действие</w:t>
      </w:r>
      <w:r w:rsidR="00D81161">
        <w:rPr>
          <w:sz w:val="28"/>
          <w:szCs w:val="28"/>
          <w:lang w:eastAsia="ru-RU"/>
        </w:rPr>
        <w:t>:</w:t>
      </w:r>
    </w:p>
    <w:p w14:paraId="3DC34214" w14:textId="77777777" w:rsidR="00D81161" w:rsidRDefault="00D81161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6C48EB" w:rsidRPr="00C33D67">
        <w:rPr>
          <w:sz w:val="28"/>
          <w:szCs w:val="28"/>
          <w:lang w:eastAsia="ru-RU"/>
        </w:rPr>
        <w:t xml:space="preserve"> на поверхностные водные объекты общего пользования или часть их акватории, расположенные в границах городского округа Тольятти, их водоохранные зоны в</w:t>
      </w:r>
      <w:r w:rsidR="00911241" w:rsidRPr="00C33D67">
        <w:rPr>
          <w:sz w:val="28"/>
          <w:szCs w:val="28"/>
          <w:lang w:eastAsia="ru-RU"/>
        </w:rPr>
        <w:t xml:space="preserve"> </w:t>
      </w:r>
      <w:r w:rsidR="006C48EB" w:rsidRPr="00C33D67">
        <w:rPr>
          <w:sz w:val="28"/>
          <w:szCs w:val="28"/>
          <w:lang w:eastAsia="ru-RU"/>
        </w:rPr>
        <w:t>границах городского округа Тольятти</w:t>
      </w:r>
      <w:r>
        <w:rPr>
          <w:sz w:val="28"/>
          <w:szCs w:val="28"/>
          <w:lang w:eastAsia="ru-RU"/>
        </w:rPr>
        <w:t>;</w:t>
      </w:r>
    </w:p>
    <w:p w14:paraId="7E03D3AE" w14:textId="77777777" w:rsidR="00D81161" w:rsidRDefault="006C48EB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 xml:space="preserve"> </w:t>
      </w:r>
      <w:r w:rsidR="00D81161">
        <w:rPr>
          <w:sz w:val="28"/>
          <w:szCs w:val="28"/>
          <w:lang w:eastAsia="ru-RU"/>
        </w:rPr>
        <w:t>-</w:t>
      </w:r>
      <w:r w:rsidRPr="00C33D67">
        <w:rPr>
          <w:sz w:val="28"/>
          <w:szCs w:val="28"/>
          <w:lang w:eastAsia="ru-RU"/>
        </w:rPr>
        <w:t xml:space="preserve"> на часть акватории водных объектов, находящихся в федеральной собственности</w:t>
      </w:r>
      <w:r w:rsidR="004216E8">
        <w:rPr>
          <w:sz w:val="28"/>
          <w:szCs w:val="28"/>
          <w:lang w:eastAsia="ru-RU"/>
        </w:rPr>
        <w:t>,</w:t>
      </w:r>
      <w:r w:rsidRPr="00C33D67">
        <w:rPr>
          <w:sz w:val="28"/>
          <w:szCs w:val="28"/>
          <w:lang w:eastAsia="ru-RU"/>
        </w:rPr>
        <w:t xml:space="preserve"> примыкающей к водоохранной зоне этих объектов</w:t>
      </w:r>
      <w:r w:rsidR="004216E8">
        <w:rPr>
          <w:sz w:val="28"/>
          <w:szCs w:val="28"/>
          <w:lang w:eastAsia="ru-RU"/>
        </w:rPr>
        <w:t>,</w:t>
      </w:r>
      <w:r w:rsidR="00911241" w:rsidRPr="00C33D67">
        <w:rPr>
          <w:sz w:val="28"/>
          <w:szCs w:val="28"/>
          <w:lang w:eastAsia="ru-RU"/>
        </w:rPr>
        <w:t xml:space="preserve"> находящейся в границах городского округа Тольятти</w:t>
      </w:r>
      <w:r w:rsidR="00D81161">
        <w:rPr>
          <w:sz w:val="28"/>
          <w:szCs w:val="28"/>
          <w:lang w:eastAsia="ru-RU"/>
        </w:rPr>
        <w:t>;</w:t>
      </w:r>
    </w:p>
    <w:p w14:paraId="437FB7A5" w14:textId="73908EF5" w:rsidR="00D81161" w:rsidRDefault="00D81161" w:rsidP="00D81161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на объекты и территории, находящиеся в муниципальной собственности муниципального образования городской округ Тольятти, за границами </w:t>
      </w:r>
      <w:r w:rsidR="004C269D">
        <w:rPr>
          <w:sz w:val="28"/>
          <w:szCs w:val="28"/>
          <w:lang w:eastAsia="ru-RU"/>
        </w:rPr>
        <w:lastRenderedPageBreak/>
        <w:t>террит</w:t>
      </w:r>
      <w:r>
        <w:rPr>
          <w:sz w:val="28"/>
          <w:szCs w:val="28"/>
          <w:lang w:eastAsia="ru-RU"/>
        </w:rPr>
        <w:t>ории городского округа Тольятти;</w:t>
      </w:r>
    </w:p>
    <w:p w14:paraId="2BB2E2A4" w14:textId="08AD8792" w:rsidR="00D81161" w:rsidRDefault="00D81161" w:rsidP="00D81161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на деятельность органов местного самоуправления и подведомственных им муниципальных учреждений, связанную с </w:t>
      </w:r>
      <w:r w:rsidRPr="00D81161">
        <w:rPr>
          <w:sz w:val="28"/>
          <w:szCs w:val="28"/>
          <w:lang w:eastAsia="ru-RU"/>
        </w:rPr>
        <w:t>использовани</w:t>
      </w:r>
      <w:r>
        <w:rPr>
          <w:sz w:val="28"/>
          <w:szCs w:val="28"/>
          <w:lang w:eastAsia="ru-RU"/>
        </w:rPr>
        <w:t>ем</w:t>
      </w:r>
      <w:r w:rsidRPr="00D81161">
        <w:rPr>
          <w:sz w:val="28"/>
          <w:szCs w:val="28"/>
          <w:lang w:eastAsia="ru-RU"/>
        </w:rPr>
        <w:t xml:space="preserve"> водных объектов для рекреационных целей жителей городского округа Тольятти</w:t>
      </w:r>
      <w:r>
        <w:rPr>
          <w:sz w:val="28"/>
          <w:szCs w:val="28"/>
          <w:lang w:eastAsia="ru-RU"/>
        </w:rPr>
        <w:t>.</w:t>
      </w:r>
    </w:p>
    <w:p w14:paraId="39D418F5" w14:textId="37F82D12" w:rsidR="00911241" w:rsidRPr="00C33D67" w:rsidRDefault="00D84CE1" w:rsidP="00D81161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отношении </w:t>
      </w:r>
      <w:r w:rsidR="00D81161">
        <w:rPr>
          <w:sz w:val="28"/>
          <w:szCs w:val="28"/>
          <w:lang w:eastAsia="ru-RU"/>
        </w:rPr>
        <w:t xml:space="preserve"> </w:t>
      </w:r>
      <w:r w:rsidRPr="00D84CE1">
        <w:rPr>
          <w:sz w:val="28"/>
          <w:szCs w:val="28"/>
          <w:lang w:eastAsia="ru-RU"/>
        </w:rPr>
        <w:t>зон отдыха</w:t>
      </w:r>
      <w:r>
        <w:rPr>
          <w:sz w:val="28"/>
          <w:szCs w:val="28"/>
          <w:lang w:eastAsia="ru-RU"/>
        </w:rPr>
        <w:t xml:space="preserve"> жителей городского округа Тольятти</w:t>
      </w:r>
      <w:r w:rsidRPr="00D84CE1">
        <w:rPr>
          <w:sz w:val="28"/>
          <w:szCs w:val="28"/>
          <w:lang w:eastAsia="ru-RU"/>
        </w:rPr>
        <w:t>, связанных с использованием водных объектов или их частей для рекреационных целей</w:t>
      </w:r>
      <w:r>
        <w:rPr>
          <w:sz w:val="28"/>
          <w:szCs w:val="28"/>
          <w:lang w:eastAsia="ru-RU"/>
        </w:rPr>
        <w:t>, находящихся на территориях других муниципальных образований, настоящие правила носят информационный и рекомендательный характер.</w:t>
      </w:r>
    </w:p>
    <w:p w14:paraId="7D38416E" w14:textId="7BAC5870" w:rsidR="009E3231" w:rsidRPr="00C33D67" w:rsidRDefault="009E3231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1.6.</w:t>
      </w:r>
      <w:r w:rsidRPr="00C33D67">
        <w:t xml:space="preserve"> </w:t>
      </w:r>
      <w:r w:rsidRPr="00C33D67">
        <w:rPr>
          <w:sz w:val="28"/>
          <w:szCs w:val="28"/>
          <w:lang w:eastAsia="ru-RU"/>
        </w:rPr>
        <w:t xml:space="preserve"> В настоящих Правилах используются следующие термины и понятия:</w:t>
      </w:r>
    </w:p>
    <w:p w14:paraId="72330621" w14:textId="77777777" w:rsidR="009E3231" w:rsidRPr="00C33D67" w:rsidRDefault="009E3231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1)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14:paraId="2A7F12DB" w14:textId="77777777" w:rsidR="009E3231" w:rsidRPr="00C33D67" w:rsidRDefault="009E3231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2) водопользователь - физическое или юридическое лицо, которым предоставлено право пользования водным объектом;</w:t>
      </w:r>
    </w:p>
    <w:p w14:paraId="5B053FAE" w14:textId="47B47F81" w:rsidR="009E3231" w:rsidRPr="00C33D67" w:rsidRDefault="0046699E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9E3231" w:rsidRPr="00C33D67">
        <w:rPr>
          <w:sz w:val="28"/>
          <w:szCs w:val="28"/>
          <w:lang w:eastAsia="ru-RU"/>
        </w:rPr>
        <w:t>)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14:paraId="7368CA5A" w14:textId="0C15F8D8" w:rsidR="009E3231" w:rsidRDefault="0046699E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4</w:t>
      </w:r>
      <w:r w:rsidR="009E3231" w:rsidRPr="00C33D67">
        <w:rPr>
          <w:sz w:val="28"/>
          <w:szCs w:val="28"/>
          <w:lang w:eastAsia="ru-RU"/>
        </w:rPr>
        <w:t>) места массового отдыха на водных объектах - пляжи, купальни, плавательные бассейны и другие организованные места купания, туризма и спорта на водных объектах, пляжи мест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и иные организации (далее - детские центры));</w:t>
      </w:r>
      <w:proofErr w:type="gramEnd"/>
    </w:p>
    <w:p w14:paraId="3DF9DB54" w14:textId="665192E6" w:rsidR="00745D6E" w:rsidRPr="00C33D67" w:rsidRDefault="0046699E" w:rsidP="00745D6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745D6E" w:rsidRPr="00C33D67">
        <w:rPr>
          <w:sz w:val="28"/>
          <w:szCs w:val="28"/>
          <w:lang w:eastAsia="ru-RU"/>
        </w:rPr>
        <w:t xml:space="preserve">) другие места массового отдыха </w:t>
      </w:r>
      <w:r w:rsidR="00745D6E">
        <w:rPr>
          <w:sz w:val="28"/>
          <w:szCs w:val="28"/>
          <w:lang w:eastAsia="ru-RU"/>
        </w:rPr>
        <w:t>–</w:t>
      </w:r>
      <w:r w:rsidR="00745D6E" w:rsidRPr="00C33D67">
        <w:rPr>
          <w:sz w:val="28"/>
          <w:szCs w:val="28"/>
          <w:lang w:eastAsia="ru-RU"/>
        </w:rPr>
        <w:t xml:space="preserve"> </w:t>
      </w:r>
      <w:r w:rsidR="00745D6E">
        <w:rPr>
          <w:sz w:val="28"/>
          <w:szCs w:val="28"/>
          <w:lang w:eastAsia="ru-RU"/>
        </w:rPr>
        <w:t xml:space="preserve">неорганизованные и необорудованные </w:t>
      </w:r>
      <w:r w:rsidR="00745D6E" w:rsidRPr="00C33D67">
        <w:rPr>
          <w:sz w:val="28"/>
          <w:szCs w:val="28"/>
          <w:lang w:eastAsia="ru-RU"/>
        </w:rPr>
        <w:t>места массового отдыха на водных объектах</w:t>
      </w:r>
      <w:r w:rsidR="00745D6E">
        <w:rPr>
          <w:sz w:val="28"/>
          <w:szCs w:val="28"/>
          <w:lang w:eastAsia="ru-RU"/>
        </w:rPr>
        <w:t>,</w:t>
      </w:r>
      <w:r w:rsidR="00745D6E" w:rsidRPr="00C33D67">
        <w:rPr>
          <w:sz w:val="28"/>
          <w:szCs w:val="28"/>
          <w:lang w:eastAsia="ru-RU"/>
        </w:rPr>
        <w:t xml:space="preserve"> традиционные места купания</w:t>
      </w:r>
      <w:r w:rsidR="00745D6E">
        <w:rPr>
          <w:sz w:val="28"/>
          <w:szCs w:val="28"/>
          <w:lang w:eastAsia="ru-RU"/>
        </w:rPr>
        <w:t>, занятия физкультурой и водными видами спорта, туризма</w:t>
      </w:r>
      <w:r w:rsidR="00745D6E" w:rsidRPr="00C33D67">
        <w:rPr>
          <w:sz w:val="28"/>
          <w:szCs w:val="28"/>
          <w:lang w:eastAsia="ru-RU"/>
        </w:rPr>
        <w:t>;</w:t>
      </w:r>
    </w:p>
    <w:p w14:paraId="1627DE3A" w14:textId="77777777" w:rsidR="009E3231" w:rsidRPr="00C33D67" w:rsidRDefault="009E3231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6) место купания - участок побережья естественного или искусственного водоема пригодный по своим геологическим и физико-географическим показателям для купания людей;</w:t>
      </w:r>
    </w:p>
    <w:p w14:paraId="1285108B" w14:textId="77777777" w:rsidR="009E3231" w:rsidRPr="00C33D67" w:rsidRDefault="009E3231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7) место массового выхода на лед - часть водного объекта с ледовым покровом и подходы к нему, используемая для рыбалки, туристических маршрутов, зимних видов спорта в соответствии с требованиями, предъявляемыми к выбору территории, оборудованию и эксплуатации водного объекта в зимнее время;</w:t>
      </w:r>
    </w:p>
    <w:p w14:paraId="15D86430" w14:textId="77777777" w:rsidR="009E3231" w:rsidRPr="00C33D67" w:rsidRDefault="009E3231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8) место отдыха (водный объект) - водный объект или его часть и территория, прилегающая к водному объекту, используемые для отдыха, туризма, занятий физической культурой и спортом;</w:t>
      </w:r>
    </w:p>
    <w:p w14:paraId="2988480D" w14:textId="77777777" w:rsidR="009E3231" w:rsidRPr="00C33D67" w:rsidRDefault="009E3231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9) объект отдыха - место отдыха или сооружение, используемое для проведения рекреационных, развлекательных, культурных и спортивных мероприятий на акватории и/или берегу водного объекта, имеющего открытую водную поверхность;</w:t>
      </w:r>
    </w:p>
    <w:p w14:paraId="6C40E08E" w14:textId="77777777" w:rsidR="009E3231" w:rsidRDefault="009E3231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 xml:space="preserve">10) пляж - участок побережья естественного или искусственного водоема с прибрежными водами (акваторией), оборудованный и пригодный для </w:t>
      </w:r>
      <w:r w:rsidRPr="00C33D67">
        <w:rPr>
          <w:sz w:val="28"/>
          <w:szCs w:val="28"/>
          <w:lang w:eastAsia="ru-RU"/>
        </w:rPr>
        <w:lastRenderedPageBreak/>
        <w:t>организованного отдыха, купания и приема оздоровительных и профилактических процедур;</w:t>
      </w:r>
    </w:p>
    <w:p w14:paraId="477156B4" w14:textId="60F224CA" w:rsidR="009859BF" w:rsidRPr="00C33D67" w:rsidRDefault="009859BF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11) рекреационный потенциал </w:t>
      </w:r>
      <w:r w:rsidR="000518C4">
        <w:rPr>
          <w:sz w:val="28"/>
          <w:szCs w:val="28"/>
          <w:lang w:eastAsia="ru-RU"/>
        </w:rPr>
        <w:t xml:space="preserve">водных объектов – совокупность </w:t>
      </w:r>
      <w:r w:rsidR="000518C4">
        <w:rPr>
          <w:color w:val="000000"/>
          <w:sz w:val="30"/>
          <w:szCs w:val="30"/>
          <w:shd w:val="clear" w:color="auto" w:fill="FFFFFF"/>
        </w:rPr>
        <w:t>компонентов природной среды</w:t>
      </w:r>
      <w:r w:rsidR="00232DB3">
        <w:rPr>
          <w:color w:val="000000"/>
          <w:sz w:val="30"/>
          <w:szCs w:val="30"/>
          <w:shd w:val="clear" w:color="auto" w:fill="FFFFFF"/>
        </w:rPr>
        <w:t>, находящихся во взаимодействии между собой и человеком,</w:t>
      </w:r>
      <w:r w:rsidR="000518C4">
        <w:rPr>
          <w:color w:val="000000"/>
          <w:sz w:val="30"/>
          <w:szCs w:val="30"/>
          <w:shd w:val="clear" w:color="auto" w:fill="FFFFFF"/>
        </w:rPr>
        <w:t xml:space="preserve"> формирующих </w:t>
      </w:r>
      <w:r w:rsidR="000518C4">
        <w:rPr>
          <w:sz w:val="28"/>
          <w:szCs w:val="28"/>
          <w:lang w:eastAsia="ru-RU"/>
        </w:rPr>
        <w:t>визуальный облик водного объекта</w:t>
      </w:r>
      <w:r w:rsidR="00232DB3">
        <w:rPr>
          <w:sz w:val="28"/>
          <w:szCs w:val="28"/>
          <w:lang w:eastAsia="ru-RU"/>
        </w:rPr>
        <w:t xml:space="preserve"> (</w:t>
      </w:r>
      <w:r w:rsidR="000518C4">
        <w:rPr>
          <w:sz w:val="28"/>
          <w:szCs w:val="28"/>
          <w:lang w:eastAsia="ru-RU"/>
        </w:rPr>
        <w:t>включая прибрежную зону</w:t>
      </w:r>
      <w:r w:rsidR="00232DB3">
        <w:rPr>
          <w:sz w:val="28"/>
          <w:szCs w:val="28"/>
          <w:lang w:eastAsia="ru-RU"/>
        </w:rPr>
        <w:t>)</w:t>
      </w:r>
      <w:r w:rsidR="000518C4">
        <w:rPr>
          <w:sz w:val="28"/>
          <w:szCs w:val="28"/>
          <w:lang w:eastAsia="ru-RU"/>
        </w:rPr>
        <w:t>, его полезные для организма свойства</w:t>
      </w:r>
      <w:r w:rsidR="00D40BCC">
        <w:rPr>
          <w:sz w:val="28"/>
          <w:szCs w:val="28"/>
          <w:lang w:eastAsia="ru-RU"/>
        </w:rPr>
        <w:t>,</w:t>
      </w:r>
      <w:r w:rsidR="00D40BCC" w:rsidRPr="00D40BCC">
        <w:rPr>
          <w:sz w:val="28"/>
          <w:szCs w:val="28"/>
          <w:lang w:eastAsia="ru-RU"/>
        </w:rPr>
        <w:t xml:space="preserve"> </w:t>
      </w:r>
      <w:r w:rsidR="00D40BCC" w:rsidRPr="00606B18">
        <w:rPr>
          <w:sz w:val="28"/>
          <w:szCs w:val="28"/>
          <w:lang w:eastAsia="ru-RU"/>
        </w:rPr>
        <w:t>лечебны</w:t>
      </w:r>
      <w:r w:rsidR="00D40BCC">
        <w:rPr>
          <w:sz w:val="28"/>
          <w:szCs w:val="28"/>
          <w:lang w:eastAsia="ru-RU"/>
        </w:rPr>
        <w:t>е</w:t>
      </w:r>
      <w:r w:rsidR="00D40BCC" w:rsidRPr="00606B18">
        <w:rPr>
          <w:sz w:val="28"/>
          <w:szCs w:val="28"/>
          <w:lang w:eastAsia="ru-RU"/>
        </w:rPr>
        <w:t xml:space="preserve"> фактор</w:t>
      </w:r>
      <w:r w:rsidR="00D40BCC">
        <w:rPr>
          <w:sz w:val="28"/>
          <w:szCs w:val="28"/>
          <w:lang w:eastAsia="ru-RU"/>
        </w:rPr>
        <w:t>ы</w:t>
      </w:r>
      <w:r w:rsidR="000518C4">
        <w:rPr>
          <w:sz w:val="28"/>
          <w:szCs w:val="28"/>
          <w:lang w:eastAsia="ru-RU"/>
        </w:rPr>
        <w:t xml:space="preserve"> </w:t>
      </w:r>
      <w:r w:rsidR="00232DB3">
        <w:rPr>
          <w:sz w:val="28"/>
          <w:szCs w:val="28"/>
          <w:lang w:eastAsia="ru-RU"/>
        </w:rPr>
        <w:t>(</w:t>
      </w:r>
      <w:r w:rsidR="000518C4">
        <w:rPr>
          <w:sz w:val="28"/>
          <w:szCs w:val="28"/>
          <w:lang w:eastAsia="ru-RU"/>
        </w:rPr>
        <w:t xml:space="preserve">включая микроклимат и </w:t>
      </w:r>
      <w:r w:rsidR="00232DB3">
        <w:rPr>
          <w:sz w:val="28"/>
          <w:szCs w:val="28"/>
          <w:lang w:eastAsia="ru-RU"/>
        </w:rPr>
        <w:t xml:space="preserve">естественное </w:t>
      </w:r>
      <w:r w:rsidR="000518C4">
        <w:rPr>
          <w:sz w:val="28"/>
          <w:szCs w:val="28"/>
          <w:lang w:eastAsia="ru-RU"/>
        </w:rPr>
        <w:t>биоразнообразие</w:t>
      </w:r>
      <w:r w:rsidR="00232DB3">
        <w:rPr>
          <w:sz w:val="28"/>
          <w:szCs w:val="28"/>
          <w:lang w:eastAsia="ru-RU"/>
        </w:rPr>
        <w:t xml:space="preserve"> растительного и животного мира</w:t>
      </w:r>
      <w:r w:rsidR="000518C4">
        <w:rPr>
          <w:sz w:val="28"/>
          <w:szCs w:val="28"/>
          <w:lang w:eastAsia="ru-RU"/>
        </w:rPr>
        <w:t>, характерное для данного ланд</w:t>
      </w:r>
      <w:r w:rsidR="00232DB3">
        <w:rPr>
          <w:sz w:val="28"/>
          <w:szCs w:val="28"/>
          <w:lang w:eastAsia="ru-RU"/>
        </w:rPr>
        <w:t>ш</w:t>
      </w:r>
      <w:r w:rsidR="000518C4">
        <w:rPr>
          <w:sz w:val="28"/>
          <w:szCs w:val="28"/>
          <w:lang w:eastAsia="ru-RU"/>
        </w:rPr>
        <w:t>афта</w:t>
      </w:r>
      <w:r w:rsidR="00232DB3">
        <w:rPr>
          <w:sz w:val="28"/>
          <w:szCs w:val="28"/>
          <w:lang w:eastAsia="ru-RU"/>
        </w:rPr>
        <w:t>), обеспечивающая потребности жителей и гостей городского округа в отдыхе</w:t>
      </w:r>
      <w:r w:rsidR="00154C71">
        <w:rPr>
          <w:sz w:val="28"/>
          <w:szCs w:val="28"/>
          <w:lang w:eastAsia="ru-RU"/>
        </w:rPr>
        <w:t>, проведении досуга</w:t>
      </w:r>
      <w:r w:rsidR="00D40BCC">
        <w:rPr>
          <w:sz w:val="28"/>
          <w:szCs w:val="28"/>
          <w:lang w:eastAsia="ru-RU"/>
        </w:rPr>
        <w:t>, восстановлении здоровья</w:t>
      </w:r>
      <w:r w:rsidR="00154C71">
        <w:rPr>
          <w:sz w:val="28"/>
          <w:szCs w:val="28"/>
          <w:lang w:eastAsia="ru-RU"/>
        </w:rPr>
        <w:t xml:space="preserve"> в неограниченном временном промежутке при условии использо</w:t>
      </w:r>
      <w:r w:rsidR="007C2DC4">
        <w:rPr>
          <w:sz w:val="28"/>
          <w:szCs w:val="28"/>
          <w:lang w:eastAsia="ru-RU"/>
        </w:rPr>
        <w:t xml:space="preserve">вания ее </w:t>
      </w:r>
      <w:r w:rsidR="00154C71">
        <w:rPr>
          <w:sz w:val="28"/>
          <w:szCs w:val="28"/>
          <w:lang w:eastAsia="ru-RU"/>
        </w:rPr>
        <w:t>на основе принципа устойчивого развития</w:t>
      </w:r>
      <w:r w:rsidR="000518C4">
        <w:rPr>
          <w:sz w:val="28"/>
          <w:szCs w:val="28"/>
          <w:lang w:eastAsia="ru-RU"/>
        </w:rPr>
        <w:t xml:space="preserve">. </w:t>
      </w:r>
    </w:p>
    <w:p w14:paraId="0FF38C85" w14:textId="654B7885" w:rsidR="009E3231" w:rsidRPr="00C33D67" w:rsidRDefault="009E3231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1</w:t>
      </w:r>
      <w:r w:rsidR="007C2DC4">
        <w:rPr>
          <w:sz w:val="28"/>
          <w:szCs w:val="28"/>
          <w:lang w:eastAsia="ru-RU"/>
        </w:rPr>
        <w:t>2</w:t>
      </w:r>
      <w:r w:rsidRPr="00C33D67">
        <w:rPr>
          <w:sz w:val="28"/>
          <w:szCs w:val="28"/>
          <w:lang w:eastAsia="ru-RU"/>
        </w:rPr>
        <w:t>) рекреационная деятельность - деятельность, направленная на оздоровление и восстановление работоспособности человека, которая включает в себя такие сферы, как санаторно-курортное лечение, туризм, спортивные, развлекательные и т.п. мероприятия;</w:t>
      </w:r>
    </w:p>
    <w:p w14:paraId="0D627135" w14:textId="1D817951" w:rsidR="009E3231" w:rsidRPr="00C33D67" w:rsidRDefault="009E3231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1</w:t>
      </w:r>
      <w:r w:rsidR="007C2DC4">
        <w:rPr>
          <w:sz w:val="28"/>
          <w:szCs w:val="28"/>
          <w:lang w:eastAsia="ru-RU"/>
        </w:rPr>
        <w:t>3</w:t>
      </w:r>
      <w:r w:rsidRPr="00C33D67">
        <w:rPr>
          <w:sz w:val="28"/>
          <w:szCs w:val="28"/>
          <w:lang w:eastAsia="ru-RU"/>
        </w:rPr>
        <w:t xml:space="preserve">) рекреационное водопользование - использование водного объекта или его </w:t>
      </w:r>
      <w:r w:rsidR="00745D6E">
        <w:rPr>
          <w:sz w:val="28"/>
          <w:szCs w:val="28"/>
          <w:lang w:eastAsia="ru-RU"/>
        </w:rPr>
        <w:t>водоохранной зоны</w:t>
      </w:r>
      <w:r w:rsidRPr="00C33D67">
        <w:rPr>
          <w:sz w:val="28"/>
          <w:szCs w:val="28"/>
          <w:lang w:eastAsia="ru-RU"/>
        </w:rPr>
        <w:t xml:space="preserve"> для купания, занятия спортом и отдыха;</w:t>
      </w:r>
    </w:p>
    <w:p w14:paraId="067C7BC2" w14:textId="18858154" w:rsidR="00745D6E" w:rsidRDefault="009E3231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1</w:t>
      </w:r>
      <w:r w:rsidR="007C2DC4">
        <w:rPr>
          <w:sz w:val="28"/>
          <w:szCs w:val="28"/>
          <w:lang w:eastAsia="ru-RU"/>
        </w:rPr>
        <w:t>4</w:t>
      </w:r>
      <w:r w:rsidRPr="00C33D67">
        <w:rPr>
          <w:sz w:val="28"/>
          <w:szCs w:val="28"/>
          <w:lang w:eastAsia="ru-RU"/>
        </w:rPr>
        <w:t xml:space="preserve">) традиционные места купания - места, традиционно сложившиеся для массового купания людей, определение которых и регулирование их использования осуществляется органами местного самоуправления муниципальных образований </w:t>
      </w:r>
      <w:r w:rsidR="008A28B1">
        <w:rPr>
          <w:sz w:val="28"/>
          <w:szCs w:val="28"/>
          <w:lang w:eastAsia="ru-RU"/>
        </w:rPr>
        <w:t>Самарской</w:t>
      </w:r>
      <w:r w:rsidRPr="00C33D67">
        <w:rPr>
          <w:sz w:val="28"/>
          <w:szCs w:val="28"/>
          <w:lang w:eastAsia="ru-RU"/>
        </w:rPr>
        <w:t xml:space="preserve"> области, собственниками детских центров и иных оздоровительных учреждений в соответствии с документами территориального планирования и действующим градостроительным, земельным и водным законодательством,</w:t>
      </w:r>
      <w:r w:rsidR="0046699E">
        <w:rPr>
          <w:sz w:val="28"/>
          <w:szCs w:val="28"/>
          <w:lang w:eastAsia="ru-RU"/>
        </w:rPr>
        <w:t xml:space="preserve"> с соблюдением настоящих Правил.</w:t>
      </w:r>
    </w:p>
    <w:p w14:paraId="15CA3D07" w14:textId="77777777" w:rsidR="00745D6E" w:rsidRDefault="00745D6E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</w:t>
      </w:r>
      <w:r w:rsidR="006C48EB" w:rsidRPr="00C33D6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Основные виды </w:t>
      </w:r>
      <w:r w:rsidRPr="00745D6E">
        <w:rPr>
          <w:sz w:val="28"/>
          <w:szCs w:val="28"/>
          <w:lang w:eastAsia="ru-RU"/>
        </w:rPr>
        <w:t>использования водных объектов для рекреационных целей</w:t>
      </w:r>
      <w:r>
        <w:rPr>
          <w:sz w:val="28"/>
          <w:szCs w:val="28"/>
          <w:lang w:eastAsia="ru-RU"/>
        </w:rPr>
        <w:t>:</w:t>
      </w:r>
    </w:p>
    <w:p w14:paraId="06ECE26D" w14:textId="7AAC9F9C" w:rsidR="000175D3" w:rsidRDefault="00745D6E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F677C4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>уризм</w:t>
      </w:r>
      <w:r w:rsidR="00F677C4">
        <w:rPr>
          <w:sz w:val="28"/>
          <w:szCs w:val="28"/>
          <w:lang w:eastAsia="ru-RU"/>
        </w:rPr>
        <w:t xml:space="preserve"> (водный,</w:t>
      </w:r>
      <w:r w:rsidR="007C2DC4">
        <w:rPr>
          <w:sz w:val="28"/>
          <w:szCs w:val="28"/>
          <w:lang w:eastAsia="ru-RU"/>
        </w:rPr>
        <w:t xml:space="preserve"> парусный,</w:t>
      </w:r>
      <w:r w:rsidR="00F677C4">
        <w:rPr>
          <w:sz w:val="28"/>
          <w:szCs w:val="28"/>
          <w:lang w:eastAsia="ru-RU"/>
        </w:rPr>
        <w:t xml:space="preserve"> пеший, </w:t>
      </w:r>
      <w:r w:rsidR="000175D3">
        <w:rPr>
          <w:sz w:val="28"/>
          <w:szCs w:val="28"/>
          <w:lang w:eastAsia="ru-RU"/>
        </w:rPr>
        <w:t>круизный, сельский,</w:t>
      </w:r>
      <w:r w:rsidR="00232DB3">
        <w:rPr>
          <w:sz w:val="28"/>
          <w:szCs w:val="28"/>
          <w:lang w:eastAsia="ru-RU"/>
        </w:rPr>
        <w:t xml:space="preserve"> экологический</w:t>
      </w:r>
      <w:r w:rsidR="007F6035">
        <w:rPr>
          <w:sz w:val="28"/>
          <w:szCs w:val="28"/>
          <w:lang w:eastAsia="ru-RU"/>
        </w:rPr>
        <w:t>, промышленный, познавательный,</w:t>
      </w:r>
      <w:r w:rsidR="000175D3">
        <w:rPr>
          <w:sz w:val="28"/>
          <w:szCs w:val="28"/>
          <w:lang w:eastAsia="ru-RU"/>
        </w:rPr>
        <w:t xml:space="preserve"> рыбалка, а также иные виды, связанные с использованием </w:t>
      </w:r>
      <w:r w:rsidR="00E87A2C">
        <w:rPr>
          <w:sz w:val="28"/>
          <w:szCs w:val="28"/>
          <w:lang w:eastAsia="ru-RU"/>
        </w:rPr>
        <w:t xml:space="preserve">объектов и территорий, </w:t>
      </w:r>
      <w:r w:rsidR="000175D3">
        <w:rPr>
          <w:sz w:val="28"/>
          <w:szCs w:val="28"/>
          <w:lang w:eastAsia="ru-RU"/>
        </w:rPr>
        <w:t>расположенн</w:t>
      </w:r>
      <w:r w:rsidR="00E87A2C">
        <w:rPr>
          <w:sz w:val="28"/>
          <w:szCs w:val="28"/>
          <w:lang w:eastAsia="ru-RU"/>
        </w:rPr>
        <w:t>ых</w:t>
      </w:r>
      <w:r w:rsidR="000175D3">
        <w:rPr>
          <w:sz w:val="28"/>
          <w:szCs w:val="28"/>
          <w:lang w:eastAsia="ru-RU"/>
        </w:rPr>
        <w:t xml:space="preserve"> </w:t>
      </w:r>
      <w:r w:rsidR="007F6035">
        <w:rPr>
          <w:sz w:val="28"/>
          <w:szCs w:val="28"/>
          <w:lang w:eastAsia="ru-RU"/>
        </w:rPr>
        <w:t xml:space="preserve">в акватории и </w:t>
      </w:r>
      <w:r w:rsidR="000175D3">
        <w:rPr>
          <w:sz w:val="28"/>
          <w:szCs w:val="28"/>
          <w:lang w:eastAsia="ru-RU"/>
        </w:rPr>
        <w:t xml:space="preserve">на </w:t>
      </w:r>
      <w:r w:rsidR="00E87A2C">
        <w:rPr>
          <w:sz w:val="28"/>
          <w:szCs w:val="28"/>
          <w:lang w:eastAsia="ru-RU"/>
        </w:rPr>
        <w:t>побережье</w:t>
      </w:r>
      <w:r w:rsidR="00F677C4">
        <w:rPr>
          <w:sz w:val="28"/>
          <w:szCs w:val="28"/>
          <w:lang w:eastAsia="ru-RU"/>
        </w:rPr>
        <w:t>)</w:t>
      </w:r>
      <w:r w:rsidR="000175D3">
        <w:rPr>
          <w:sz w:val="28"/>
          <w:szCs w:val="28"/>
          <w:lang w:eastAsia="ru-RU"/>
        </w:rPr>
        <w:t>;</w:t>
      </w:r>
    </w:p>
    <w:p w14:paraId="1D2C4415" w14:textId="0AE40E83" w:rsidR="000175D3" w:rsidRDefault="000175D3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физ</w:t>
      </w:r>
      <w:r w:rsidR="00A84F73">
        <w:rPr>
          <w:sz w:val="28"/>
          <w:szCs w:val="28"/>
          <w:lang w:eastAsia="ru-RU"/>
        </w:rPr>
        <w:t xml:space="preserve">ическая </w:t>
      </w:r>
      <w:r>
        <w:rPr>
          <w:sz w:val="28"/>
          <w:szCs w:val="28"/>
          <w:lang w:eastAsia="ru-RU"/>
        </w:rPr>
        <w:t>культура;</w:t>
      </w:r>
    </w:p>
    <w:p w14:paraId="510085E6" w14:textId="77777777" w:rsidR="00E87A2C" w:rsidRDefault="000175D3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спорт (водные виды и связанные с</w:t>
      </w:r>
      <w:r w:rsidR="00E87A2C">
        <w:rPr>
          <w:sz w:val="28"/>
          <w:szCs w:val="28"/>
          <w:lang w:eastAsia="ru-RU"/>
        </w:rPr>
        <w:t xml:space="preserve"> использованием объектов и территорий, расположенных на побережье</w:t>
      </w:r>
      <w:r>
        <w:rPr>
          <w:sz w:val="28"/>
          <w:szCs w:val="28"/>
          <w:lang w:eastAsia="ru-RU"/>
        </w:rPr>
        <w:t>)</w:t>
      </w:r>
      <w:r w:rsidR="00E87A2C">
        <w:rPr>
          <w:sz w:val="28"/>
          <w:szCs w:val="28"/>
          <w:lang w:eastAsia="ru-RU"/>
        </w:rPr>
        <w:t>;</w:t>
      </w:r>
    </w:p>
    <w:p w14:paraId="03C94B69" w14:textId="117439A5" w:rsidR="00A84F73" w:rsidRDefault="00E87A2C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745D6E">
        <w:rPr>
          <w:sz w:val="28"/>
          <w:szCs w:val="28"/>
          <w:lang w:eastAsia="ru-RU"/>
        </w:rPr>
        <w:t xml:space="preserve"> </w:t>
      </w:r>
      <w:r w:rsidR="00A84F73">
        <w:rPr>
          <w:sz w:val="28"/>
          <w:szCs w:val="28"/>
          <w:lang w:eastAsia="ru-RU"/>
        </w:rPr>
        <w:t>организация отдыха и укрепления здоровья граждан (</w:t>
      </w:r>
      <w:r w:rsidR="00D84CE1">
        <w:rPr>
          <w:sz w:val="28"/>
          <w:szCs w:val="28"/>
          <w:lang w:eastAsia="ru-RU"/>
        </w:rPr>
        <w:t>пляжи, набережные, дома отдыха, санатории и др.</w:t>
      </w:r>
      <w:r w:rsidR="00A84F73">
        <w:rPr>
          <w:sz w:val="28"/>
          <w:szCs w:val="28"/>
          <w:lang w:eastAsia="ru-RU"/>
        </w:rPr>
        <w:t xml:space="preserve">), </w:t>
      </w:r>
    </w:p>
    <w:p w14:paraId="199D7CD1" w14:textId="1DDAD0CD" w:rsidR="00A84F73" w:rsidRDefault="00A84F73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организаци</w:t>
      </w:r>
      <w:r w:rsidR="00D84CE1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отдыха детей и их оздоровления</w:t>
      </w:r>
      <w:r w:rsidR="00D84CE1">
        <w:rPr>
          <w:sz w:val="28"/>
          <w:szCs w:val="28"/>
          <w:lang w:eastAsia="ru-RU"/>
        </w:rPr>
        <w:t xml:space="preserve"> (детские оздоровительные комплексы, экскурсии, походы и др.);</w:t>
      </w:r>
    </w:p>
    <w:p w14:paraId="23722105" w14:textId="2C454D85" w:rsidR="006C48EB" w:rsidRPr="00C33D67" w:rsidRDefault="00A84F73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организация функционирования </w:t>
      </w:r>
      <w:r>
        <w:rPr>
          <w:sz w:val="28"/>
          <w:szCs w:val="28"/>
        </w:rPr>
        <w:t>мест с использованием судов и/или технических средств активного отдыха</w:t>
      </w:r>
      <w:r w:rsidR="00D84CE1">
        <w:rPr>
          <w:sz w:val="28"/>
          <w:szCs w:val="28"/>
        </w:rPr>
        <w:t xml:space="preserve"> (причалы, </w:t>
      </w:r>
      <w:r w:rsidR="00A7376A">
        <w:rPr>
          <w:sz w:val="28"/>
          <w:szCs w:val="28"/>
        </w:rPr>
        <w:t xml:space="preserve">стоянки, </w:t>
      </w:r>
      <w:r w:rsidR="00D84CE1">
        <w:rPr>
          <w:sz w:val="28"/>
          <w:szCs w:val="28"/>
        </w:rPr>
        <w:t xml:space="preserve">заправки, </w:t>
      </w:r>
      <w:r w:rsidR="00A7376A">
        <w:rPr>
          <w:sz w:val="28"/>
          <w:szCs w:val="28"/>
        </w:rPr>
        <w:t>прокаты и др.</w:t>
      </w:r>
      <w:r w:rsidR="00D84CE1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64160BC3" w14:textId="1E8FF71F" w:rsidR="00C54FA0" w:rsidRPr="00C33D67" w:rsidRDefault="00C54FA0" w:rsidP="00C33D67">
      <w:pPr>
        <w:spacing w:line="240" w:lineRule="auto"/>
        <w:ind w:firstLine="709"/>
        <w:jc w:val="both"/>
        <w:rPr>
          <w:sz w:val="28"/>
          <w:szCs w:val="28"/>
        </w:rPr>
      </w:pPr>
      <w:r w:rsidRPr="00C33D67">
        <w:rPr>
          <w:sz w:val="28"/>
          <w:szCs w:val="28"/>
          <w:lang w:eastAsia="ru-RU"/>
        </w:rPr>
        <w:t>1.</w:t>
      </w:r>
      <w:r w:rsidR="00745D6E">
        <w:rPr>
          <w:sz w:val="28"/>
          <w:szCs w:val="28"/>
          <w:lang w:eastAsia="ru-RU"/>
        </w:rPr>
        <w:t>8</w:t>
      </w:r>
      <w:r w:rsidRPr="00C33D67">
        <w:rPr>
          <w:sz w:val="28"/>
          <w:szCs w:val="28"/>
          <w:lang w:eastAsia="ru-RU"/>
        </w:rPr>
        <w:t>.</w:t>
      </w:r>
      <w:r w:rsidRPr="00C33D67">
        <w:rPr>
          <w:sz w:val="28"/>
          <w:szCs w:val="28"/>
        </w:rPr>
        <w:t xml:space="preserve"> Территории и водные объекты должны иметь достаточную рекреационную емкость. Расчеты проводятся специализированными организациями.</w:t>
      </w:r>
    </w:p>
    <w:p w14:paraId="7C749577" w14:textId="77777777" w:rsidR="00FD3D8F" w:rsidRPr="00C33D67" w:rsidRDefault="006D7165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b/>
          <w:sz w:val="28"/>
          <w:szCs w:val="28"/>
          <w:highlight w:val="yellow"/>
          <w:lang w:eastAsia="ru-RU"/>
        </w:rPr>
      </w:pPr>
      <w:r w:rsidRPr="00C33D67">
        <w:rPr>
          <w:sz w:val="28"/>
          <w:szCs w:val="28"/>
          <w:lang w:eastAsia="ru-RU"/>
        </w:rPr>
        <w:tab/>
      </w:r>
    </w:p>
    <w:p w14:paraId="1F96F649" w14:textId="77777777" w:rsidR="006D7165" w:rsidRPr="001F5593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ru-RU"/>
        </w:rPr>
      </w:pPr>
      <w:r w:rsidRPr="001F5593">
        <w:rPr>
          <w:b/>
          <w:sz w:val="28"/>
          <w:szCs w:val="28"/>
          <w:lang w:eastAsia="ru-RU"/>
        </w:rPr>
        <w:t xml:space="preserve">2. Требования к определению водных объектов или их частей, </w:t>
      </w:r>
      <w:r w:rsidRPr="001F5593">
        <w:rPr>
          <w:b/>
          <w:sz w:val="28"/>
          <w:szCs w:val="28"/>
          <w:lang w:eastAsia="ru-RU"/>
        </w:rPr>
        <w:lastRenderedPageBreak/>
        <w:t>предназначенных для использования в рекреационных целях</w:t>
      </w:r>
    </w:p>
    <w:p w14:paraId="7D731254" w14:textId="77777777" w:rsidR="00FD3D8F" w:rsidRPr="0061791D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highlight w:val="yellow"/>
          <w:lang w:eastAsia="ru-RU"/>
        </w:rPr>
      </w:pPr>
    </w:p>
    <w:p w14:paraId="7817DA6D" w14:textId="2CEB7E2D" w:rsidR="00123CCB" w:rsidRDefault="00C23E93" w:rsidP="00123CCB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C33D67">
        <w:rPr>
          <w:sz w:val="28"/>
          <w:szCs w:val="28"/>
          <w:lang w:eastAsia="ru-RU"/>
        </w:rPr>
        <w:t>2.1.</w:t>
      </w:r>
      <w:r w:rsidR="00D13E0D" w:rsidRPr="00C33D67">
        <w:t xml:space="preserve"> </w:t>
      </w:r>
      <w:r w:rsidR="00123CCB" w:rsidRPr="00C33D67">
        <w:rPr>
          <w:sz w:val="28"/>
          <w:szCs w:val="28"/>
          <w:lang w:eastAsia="ru-RU"/>
        </w:rPr>
        <w:t>Все поверхностные водные объекты общего пользования</w:t>
      </w:r>
      <w:r w:rsidR="008A54BE" w:rsidRPr="00C33D67">
        <w:rPr>
          <w:sz w:val="28"/>
          <w:szCs w:val="28"/>
          <w:lang w:eastAsia="ru-RU"/>
        </w:rPr>
        <w:t>,</w:t>
      </w:r>
      <w:r w:rsidR="00123CCB" w:rsidRPr="00C33D67">
        <w:rPr>
          <w:sz w:val="28"/>
          <w:szCs w:val="28"/>
          <w:lang w:eastAsia="ru-RU"/>
        </w:rPr>
        <w:t xml:space="preserve"> полностью или частично расположенные в границах городского округа Тольятти, а также части акватории Куйбышевского и Саратовского водохранилища, примыкающие к водоохранной зоне этих водных объектов</w:t>
      </w:r>
      <w:r w:rsidR="009A3824">
        <w:rPr>
          <w:sz w:val="28"/>
          <w:szCs w:val="28"/>
          <w:lang w:eastAsia="ru-RU"/>
        </w:rPr>
        <w:t>,</w:t>
      </w:r>
      <w:r w:rsidR="00123CCB" w:rsidRPr="00C33D67">
        <w:rPr>
          <w:sz w:val="28"/>
          <w:szCs w:val="28"/>
          <w:lang w:eastAsia="ru-RU"/>
        </w:rPr>
        <w:t xml:space="preserve"> находящейся в границах городского округа Тольятти</w:t>
      </w:r>
      <w:r w:rsidR="005D0C83" w:rsidRPr="00C33D67">
        <w:rPr>
          <w:sz w:val="28"/>
          <w:szCs w:val="28"/>
          <w:lang w:eastAsia="ru-RU"/>
        </w:rPr>
        <w:t>, за исключением части акваторий, водозаборов и охранных зон гидротехнических сооружений</w:t>
      </w:r>
      <w:r w:rsidR="00B326A6" w:rsidRPr="00C33D67">
        <w:rPr>
          <w:sz w:val="28"/>
          <w:szCs w:val="28"/>
          <w:lang w:eastAsia="ru-RU"/>
        </w:rPr>
        <w:t>,</w:t>
      </w:r>
      <w:r w:rsidR="00123CCB" w:rsidRPr="00C33D67">
        <w:rPr>
          <w:sz w:val="28"/>
          <w:szCs w:val="28"/>
          <w:lang w:eastAsia="ru-RU"/>
        </w:rPr>
        <w:t xml:space="preserve"> предназначены для использования в рекреационных целях.</w:t>
      </w:r>
    </w:p>
    <w:p w14:paraId="46CC52AD" w14:textId="4ED52997" w:rsidR="000A668F" w:rsidRPr="000A668F" w:rsidRDefault="000A668F" w:rsidP="000A668F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Гидротехнические сооружения, расположенные в акватории водных объектов, могут использоваться для рекреационных целей (экскурсий) по решению владельцев сооружения (промышленный туризм). </w:t>
      </w:r>
    </w:p>
    <w:p w14:paraId="60084B30" w14:textId="6DCAA753" w:rsidR="00FD3D8F" w:rsidRPr="00C33D67" w:rsidRDefault="00123CCB" w:rsidP="00C33D6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</w:pPr>
      <w:r>
        <w:rPr>
          <w:color w:val="FF0000"/>
          <w:sz w:val="28"/>
          <w:szCs w:val="28"/>
          <w:lang w:eastAsia="ru-RU"/>
        </w:rPr>
        <w:t xml:space="preserve"> </w:t>
      </w:r>
    </w:p>
    <w:p w14:paraId="39395272" w14:textId="77777777" w:rsidR="006D7165" w:rsidRPr="00DD2393" w:rsidRDefault="006D7165" w:rsidP="006D7165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ru-RU"/>
        </w:rPr>
      </w:pPr>
      <w:r w:rsidRPr="00DD2393">
        <w:rPr>
          <w:b/>
          <w:sz w:val="28"/>
          <w:szCs w:val="28"/>
          <w:lang w:eastAsia="ru-RU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14:paraId="671CB4D5" w14:textId="77777777" w:rsidR="00FD3D8F" w:rsidRPr="00DD2393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ru-RU"/>
        </w:rPr>
      </w:pPr>
    </w:p>
    <w:p w14:paraId="6FD74BFA" w14:textId="5C26E802" w:rsidR="00AA06FF" w:rsidRPr="00AA06FF" w:rsidRDefault="00AA06FF" w:rsidP="00F56F70">
      <w:pPr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AA06FF">
        <w:rPr>
          <w:sz w:val="28"/>
          <w:szCs w:val="28"/>
          <w:lang w:eastAsia="ru-RU"/>
        </w:rPr>
        <w:t>3.1. Местом (зоной) массового отдыха (далее – место отдыха) является общественное пространство,</w:t>
      </w:r>
      <w:r w:rsidR="009A3824">
        <w:rPr>
          <w:sz w:val="28"/>
          <w:szCs w:val="28"/>
          <w:lang w:eastAsia="ru-RU"/>
        </w:rPr>
        <w:t xml:space="preserve"> акватория водного объекта,</w:t>
      </w:r>
      <w:r w:rsidRPr="00AA06FF">
        <w:rPr>
          <w:sz w:val="28"/>
          <w:szCs w:val="28"/>
          <w:lang w:eastAsia="ru-RU"/>
        </w:rPr>
        <w:t xml:space="preserve"> участок </w:t>
      </w:r>
      <w:r w:rsidR="00945C0A">
        <w:rPr>
          <w:sz w:val="28"/>
          <w:szCs w:val="28"/>
          <w:lang w:eastAsia="ru-RU"/>
        </w:rPr>
        <w:t xml:space="preserve">преимущественно </w:t>
      </w:r>
      <w:r w:rsidRPr="00AA06FF">
        <w:rPr>
          <w:sz w:val="28"/>
          <w:szCs w:val="28"/>
          <w:lang w:eastAsia="ru-RU"/>
        </w:rPr>
        <w:t>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  <w:r w:rsidR="00945C0A">
        <w:rPr>
          <w:sz w:val="28"/>
          <w:szCs w:val="28"/>
          <w:lang w:eastAsia="ru-RU"/>
        </w:rPr>
        <w:t xml:space="preserve"> В качестве зон отдыха могут выделяться территории и акватории, потенциально пригодные для использования и обустройства в указанных целях.  </w:t>
      </w:r>
    </w:p>
    <w:p w14:paraId="71B3D421" w14:textId="228173AC" w:rsidR="00AA06FF" w:rsidRPr="00AA06FF" w:rsidRDefault="00AA06FF" w:rsidP="00F56F70">
      <w:pPr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AA06FF">
        <w:rPr>
          <w:sz w:val="28"/>
          <w:szCs w:val="28"/>
          <w:lang w:eastAsia="ru-RU"/>
        </w:rPr>
        <w:t>Места</w:t>
      </w:r>
      <w:r w:rsidR="00945C0A">
        <w:rPr>
          <w:sz w:val="28"/>
          <w:szCs w:val="28"/>
          <w:lang w:eastAsia="ru-RU"/>
        </w:rPr>
        <w:t xml:space="preserve"> (зоны)</w:t>
      </w:r>
      <w:r w:rsidRPr="00AA06FF">
        <w:rPr>
          <w:sz w:val="28"/>
          <w:szCs w:val="28"/>
          <w:lang w:eastAsia="ru-RU"/>
        </w:rPr>
        <w:t xml:space="preserve">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14:paraId="236E8EA5" w14:textId="17AA47BA" w:rsidR="007D016D" w:rsidRPr="001F406A" w:rsidRDefault="00606B18" w:rsidP="00F56F70">
      <w:pPr>
        <w:spacing w:line="240" w:lineRule="auto"/>
        <w:ind w:firstLine="709"/>
        <w:jc w:val="both"/>
        <w:rPr>
          <w:sz w:val="28"/>
          <w:szCs w:val="28"/>
          <w:lang w:eastAsia="zh-CN"/>
        </w:rPr>
      </w:pPr>
      <w:r w:rsidRPr="001F406A">
        <w:rPr>
          <w:sz w:val="28"/>
          <w:szCs w:val="28"/>
          <w:lang w:eastAsia="ru-RU"/>
        </w:rPr>
        <w:t>3.</w:t>
      </w:r>
      <w:r w:rsidR="00F56F70" w:rsidRPr="001F406A">
        <w:rPr>
          <w:sz w:val="28"/>
          <w:szCs w:val="28"/>
          <w:lang w:eastAsia="ru-RU"/>
        </w:rPr>
        <w:t>2</w:t>
      </w:r>
      <w:r w:rsidRPr="001F406A">
        <w:rPr>
          <w:sz w:val="28"/>
          <w:szCs w:val="28"/>
          <w:lang w:eastAsia="ru-RU"/>
        </w:rPr>
        <w:t xml:space="preserve">. </w:t>
      </w:r>
      <w:r w:rsidR="006D7165" w:rsidRPr="001F406A">
        <w:rPr>
          <w:sz w:val="28"/>
          <w:szCs w:val="28"/>
          <w:lang w:eastAsia="ru-RU"/>
        </w:rPr>
        <w:tab/>
      </w:r>
      <w:r w:rsidR="007D016D" w:rsidRPr="001F406A">
        <w:rPr>
          <w:sz w:val="28"/>
          <w:szCs w:val="28"/>
        </w:rPr>
        <w:t xml:space="preserve">Места отдыха в соответствии с </w:t>
      </w:r>
      <w:r w:rsidR="00AA06FF" w:rsidRPr="001F406A">
        <w:rPr>
          <w:sz w:val="28"/>
          <w:szCs w:val="28"/>
        </w:rPr>
        <w:t>«</w:t>
      </w:r>
      <w:r w:rsidR="00EB0D86" w:rsidRPr="001F406A">
        <w:rPr>
          <w:sz w:val="28"/>
          <w:szCs w:val="28"/>
        </w:rPr>
        <w:t>ГОСТ Р 57617-2017. Национальный стандарт Российской Федерации. Объекты отдыха, развлечения, культуры и спорта на открытой водной поверхности и их инфраструктура. Термины и определения</w:t>
      </w:r>
      <w:r w:rsidR="00AA06FF" w:rsidRPr="001F406A">
        <w:rPr>
          <w:sz w:val="28"/>
          <w:szCs w:val="28"/>
        </w:rPr>
        <w:t>»</w:t>
      </w:r>
      <w:r w:rsidR="00EB0D86" w:rsidRPr="001F406A">
        <w:rPr>
          <w:sz w:val="28"/>
          <w:szCs w:val="28"/>
        </w:rPr>
        <w:t xml:space="preserve"> </w:t>
      </w:r>
      <w:r w:rsidR="007D016D" w:rsidRPr="001F406A">
        <w:rPr>
          <w:sz w:val="28"/>
          <w:szCs w:val="28"/>
        </w:rPr>
        <w:t>различаются по видам и функциям.</w:t>
      </w:r>
    </w:p>
    <w:p w14:paraId="6363079C" w14:textId="77777777" w:rsidR="007D016D" w:rsidRPr="001F406A" w:rsidRDefault="007D016D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>1) По виду они делятся на места отдыха, места самодеятельного отдыха и специальные места отдыха (доступ имеет ограничения).</w:t>
      </w:r>
    </w:p>
    <w:p w14:paraId="6927EA4C" w14:textId="77777777" w:rsidR="007D016D" w:rsidRPr="001F406A" w:rsidRDefault="007D016D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>2) По функциональному назначению - на места рекреации с купанием, места рекреации без купания, места использования судов и/или технических средств активного отдыха, места выхода на лед.</w:t>
      </w:r>
    </w:p>
    <w:p w14:paraId="3B5464C3" w14:textId="77777777" w:rsidR="007D016D" w:rsidRPr="001F406A" w:rsidRDefault="007D016D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>3) Места рекреации с купанием подразделяются на пляжи, купальни, места купания, бассейны, аквапарки, парки развлечений.</w:t>
      </w:r>
    </w:p>
    <w:p w14:paraId="2FAA700C" w14:textId="0B464BF2" w:rsidR="007D016D" w:rsidRPr="001F406A" w:rsidRDefault="007D016D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>4) Места с использованием судов и/или технических средств активного отдыха включают водные пути, водные стадионы, водные маршруты, трассы, переправы</w:t>
      </w:r>
      <w:r w:rsidR="00945C0A">
        <w:rPr>
          <w:sz w:val="28"/>
          <w:szCs w:val="28"/>
        </w:rPr>
        <w:t>, причалы, пристани, речные вокзалы.</w:t>
      </w:r>
    </w:p>
    <w:p w14:paraId="38075675" w14:textId="6F49C388" w:rsidR="0050290E" w:rsidRPr="001F406A" w:rsidRDefault="00053106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lastRenderedPageBreak/>
        <w:t>3.</w:t>
      </w:r>
      <w:r w:rsidR="00F56F70" w:rsidRPr="001F406A">
        <w:rPr>
          <w:sz w:val="28"/>
          <w:szCs w:val="28"/>
        </w:rPr>
        <w:t>3</w:t>
      </w:r>
      <w:r w:rsidRPr="001F406A">
        <w:rPr>
          <w:sz w:val="28"/>
          <w:szCs w:val="28"/>
        </w:rPr>
        <w:t>.</w:t>
      </w:r>
      <w:r w:rsidR="0050290E" w:rsidRPr="001F406A">
        <w:rPr>
          <w:sz w:val="28"/>
          <w:szCs w:val="28"/>
        </w:rPr>
        <w:t xml:space="preserve"> По отношению к границам территории городского округа определяются внутренние зоны (в границах городского округа) и внешние (акватории федеральных водных объектов и зоны отдыха вне границ городского округа, доступные посредством судоходства</w:t>
      </w:r>
      <w:r w:rsidR="00C97F4D">
        <w:rPr>
          <w:sz w:val="28"/>
          <w:szCs w:val="28"/>
        </w:rPr>
        <w:t>)</w:t>
      </w:r>
      <w:r w:rsidR="0050290E" w:rsidRPr="001F406A">
        <w:rPr>
          <w:sz w:val="28"/>
          <w:szCs w:val="28"/>
        </w:rPr>
        <w:t>.</w:t>
      </w:r>
      <w:r w:rsidR="00514F93" w:rsidRPr="001F406A">
        <w:rPr>
          <w:sz w:val="28"/>
          <w:szCs w:val="28"/>
        </w:rPr>
        <w:t xml:space="preserve"> Зоны, расположенные вне границ городского округа</w:t>
      </w:r>
      <w:r w:rsidRPr="001F406A">
        <w:rPr>
          <w:sz w:val="28"/>
          <w:szCs w:val="28"/>
        </w:rPr>
        <w:t xml:space="preserve"> Тольятти,</w:t>
      </w:r>
      <w:r w:rsidR="00514F93" w:rsidRPr="001F406A">
        <w:rPr>
          <w:sz w:val="28"/>
          <w:szCs w:val="28"/>
        </w:rPr>
        <w:t xml:space="preserve"> служат для оценки и развития туристического потенциала городского округа Тольятти</w:t>
      </w:r>
      <w:r w:rsidR="008A28B1">
        <w:rPr>
          <w:sz w:val="28"/>
          <w:szCs w:val="28"/>
        </w:rPr>
        <w:t>, обеспечения проведения спортивных мероприятий в акватории Куйбышевского и Саратовского водохранилищ, а также содержания и развития рекреационных территорий, прилегающих к муниципальным детским оздоровительным комплексам, расположенным за границами городского округа.</w:t>
      </w:r>
    </w:p>
    <w:p w14:paraId="2D7C0F12" w14:textId="62A236FE" w:rsidR="002C6A62" w:rsidRPr="001F406A" w:rsidRDefault="007D016D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>3.</w:t>
      </w:r>
      <w:r w:rsidR="00F56F70" w:rsidRPr="001F406A">
        <w:rPr>
          <w:sz w:val="28"/>
          <w:szCs w:val="28"/>
        </w:rPr>
        <w:t>4</w:t>
      </w:r>
      <w:r w:rsidRPr="001F406A">
        <w:rPr>
          <w:sz w:val="28"/>
          <w:szCs w:val="28"/>
        </w:rPr>
        <w:t>. Зоны отдыха, связанные с использованием водных объектов для рекреационных целей</w:t>
      </w:r>
      <w:r w:rsidR="00093BB3" w:rsidRPr="001F406A">
        <w:rPr>
          <w:sz w:val="28"/>
          <w:szCs w:val="28"/>
        </w:rPr>
        <w:t xml:space="preserve"> или их частей</w:t>
      </w:r>
      <w:r w:rsidRPr="001F406A">
        <w:rPr>
          <w:sz w:val="28"/>
          <w:szCs w:val="28"/>
        </w:rPr>
        <w:t xml:space="preserve"> устанавливаются в границах водоохранных зон водных объектов, в границах земельных участков, полностью или частично попадающих в водоохранные зоны, и градостроительные зоны рекреационного назначения</w:t>
      </w:r>
      <w:r w:rsidR="00514F93" w:rsidRPr="001F406A">
        <w:rPr>
          <w:sz w:val="28"/>
          <w:szCs w:val="28"/>
        </w:rPr>
        <w:t xml:space="preserve"> городского округа Тольятти</w:t>
      </w:r>
      <w:r w:rsidRPr="001F406A">
        <w:rPr>
          <w:sz w:val="28"/>
          <w:szCs w:val="28"/>
        </w:rPr>
        <w:t>. В границы</w:t>
      </w:r>
      <w:r w:rsidR="00093BB3" w:rsidRPr="001F406A">
        <w:rPr>
          <w:sz w:val="28"/>
          <w:szCs w:val="28"/>
        </w:rPr>
        <w:t xml:space="preserve"> з</w:t>
      </w:r>
      <w:r w:rsidRPr="001F406A">
        <w:rPr>
          <w:sz w:val="28"/>
          <w:szCs w:val="28"/>
        </w:rPr>
        <w:t>он отдыха, связанны</w:t>
      </w:r>
      <w:r w:rsidR="00093BB3" w:rsidRPr="001F406A">
        <w:rPr>
          <w:sz w:val="28"/>
          <w:szCs w:val="28"/>
        </w:rPr>
        <w:t>х</w:t>
      </w:r>
      <w:r w:rsidRPr="001F406A">
        <w:rPr>
          <w:sz w:val="28"/>
          <w:szCs w:val="28"/>
        </w:rPr>
        <w:t xml:space="preserve"> с использованием водных объектов или их частей для рекреационных целей </w:t>
      </w:r>
      <w:r w:rsidR="00093BB3" w:rsidRPr="001F406A">
        <w:rPr>
          <w:sz w:val="28"/>
          <w:szCs w:val="28"/>
        </w:rPr>
        <w:t>также включаются автомобильные дороги</w:t>
      </w:r>
      <w:r w:rsidR="001554A8" w:rsidRPr="001F406A">
        <w:rPr>
          <w:sz w:val="28"/>
          <w:szCs w:val="28"/>
        </w:rPr>
        <w:t>, автопарковки</w:t>
      </w:r>
      <w:r w:rsidR="00093BB3" w:rsidRPr="001F406A">
        <w:rPr>
          <w:sz w:val="28"/>
          <w:szCs w:val="28"/>
        </w:rPr>
        <w:t>, велосипедные и пешеходные коммуникации общего пользования, расположенные в границах водоохранных зон водных объектов или их частей, предназначенных для использования в рекреационных целях.</w:t>
      </w:r>
    </w:p>
    <w:p w14:paraId="7CB9E896" w14:textId="5827CCEB" w:rsidR="002C6A62" w:rsidRDefault="002C6A62" w:rsidP="00F56F70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1F406A">
        <w:rPr>
          <w:sz w:val="28"/>
          <w:szCs w:val="28"/>
        </w:rPr>
        <w:t xml:space="preserve">В зоны отдыха, связанные с использованием водных объектов для рекреационных целей или их частей включаются акватории </w:t>
      </w:r>
      <w:r w:rsidRPr="001F406A">
        <w:rPr>
          <w:sz w:val="28"/>
          <w:szCs w:val="28"/>
          <w:lang w:eastAsia="ru-RU"/>
        </w:rPr>
        <w:t xml:space="preserve">всех поверхностных водных объектов общего пользования полностью или частично расположенные в границах городского округа Тольятти, а также </w:t>
      </w:r>
      <w:r w:rsidR="00514F93" w:rsidRPr="001F406A">
        <w:rPr>
          <w:sz w:val="28"/>
          <w:szCs w:val="28"/>
          <w:lang w:eastAsia="ru-RU"/>
        </w:rPr>
        <w:t xml:space="preserve">в пределах существующих пригородных речных пассажирских маршрутов (Ширяево – </w:t>
      </w:r>
      <w:proofErr w:type="spellStart"/>
      <w:r w:rsidR="00514F93" w:rsidRPr="001F406A">
        <w:rPr>
          <w:sz w:val="28"/>
          <w:szCs w:val="28"/>
          <w:lang w:eastAsia="ru-RU"/>
        </w:rPr>
        <w:t>Подвалье</w:t>
      </w:r>
      <w:proofErr w:type="spellEnd"/>
      <w:r w:rsidR="00514F93" w:rsidRPr="001F406A">
        <w:rPr>
          <w:sz w:val="28"/>
          <w:szCs w:val="28"/>
          <w:lang w:eastAsia="ru-RU"/>
        </w:rPr>
        <w:t>)</w:t>
      </w:r>
      <w:r w:rsidR="00C4216E">
        <w:rPr>
          <w:sz w:val="28"/>
          <w:szCs w:val="28"/>
          <w:lang w:eastAsia="ru-RU"/>
        </w:rPr>
        <w:t xml:space="preserve"> и традиционных туристических водных маршрутов (Жигулевская кругосветка</w:t>
      </w:r>
      <w:r w:rsidR="009B3245">
        <w:rPr>
          <w:sz w:val="28"/>
          <w:szCs w:val="28"/>
          <w:lang w:eastAsia="ru-RU"/>
        </w:rPr>
        <w:t xml:space="preserve"> и др.</w:t>
      </w:r>
      <w:r w:rsidR="00C4216E">
        <w:rPr>
          <w:sz w:val="28"/>
          <w:szCs w:val="28"/>
          <w:lang w:eastAsia="ru-RU"/>
        </w:rPr>
        <w:t>),</w:t>
      </w:r>
      <w:r w:rsidR="00514F93" w:rsidRPr="001F406A">
        <w:rPr>
          <w:sz w:val="28"/>
          <w:szCs w:val="28"/>
          <w:lang w:eastAsia="ru-RU"/>
        </w:rPr>
        <w:t xml:space="preserve"> </w:t>
      </w:r>
      <w:r w:rsidRPr="001F406A">
        <w:rPr>
          <w:sz w:val="28"/>
          <w:szCs w:val="28"/>
          <w:lang w:eastAsia="ru-RU"/>
        </w:rPr>
        <w:t>акватории Куйбышевского и Саратовского водохранилища, в</w:t>
      </w:r>
      <w:r w:rsidR="00586108" w:rsidRPr="001F406A">
        <w:rPr>
          <w:sz w:val="28"/>
          <w:szCs w:val="28"/>
          <w:lang w:eastAsia="ru-RU"/>
        </w:rPr>
        <w:t>ы</w:t>
      </w:r>
      <w:r w:rsidRPr="001F406A">
        <w:rPr>
          <w:sz w:val="28"/>
          <w:szCs w:val="28"/>
          <w:lang w:eastAsia="ru-RU"/>
        </w:rPr>
        <w:t xml:space="preserve">ходящие </w:t>
      </w:r>
      <w:r w:rsidR="00586108" w:rsidRPr="001F406A">
        <w:rPr>
          <w:sz w:val="28"/>
          <w:szCs w:val="28"/>
          <w:lang w:eastAsia="ru-RU"/>
        </w:rPr>
        <w:t>за</w:t>
      </w:r>
      <w:r w:rsidRPr="001F406A">
        <w:rPr>
          <w:sz w:val="28"/>
          <w:szCs w:val="28"/>
          <w:lang w:eastAsia="ru-RU"/>
        </w:rPr>
        <w:t xml:space="preserve"> границы городского округа Тольятти </w:t>
      </w:r>
      <w:r w:rsidR="00586108" w:rsidRPr="001F406A">
        <w:rPr>
          <w:sz w:val="28"/>
          <w:szCs w:val="28"/>
          <w:lang w:eastAsia="ru-RU"/>
        </w:rPr>
        <w:t xml:space="preserve">за исключением акваторий </w:t>
      </w:r>
      <w:r w:rsidR="00C341E7" w:rsidRPr="001F406A">
        <w:rPr>
          <w:sz w:val="28"/>
          <w:szCs w:val="28"/>
          <w:lang w:eastAsia="ru-RU"/>
        </w:rPr>
        <w:t xml:space="preserve">грузовых </w:t>
      </w:r>
      <w:r w:rsidR="00586108" w:rsidRPr="001F406A">
        <w:rPr>
          <w:sz w:val="28"/>
          <w:szCs w:val="28"/>
          <w:lang w:eastAsia="ru-RU"/>
        </w:rPr>
        <w:t xml:space="preserve">портов, водозаборов </w:t>
      </w:r>
      <w:r w:rsidRPr="001F406A">
        <w:rPr>
          <w:sz w:val="28"/>
          <w:szCs w:val="28"/>
          <w:lang w:eastAsia="ru-RU"/>
        </w:rPr>
        <w:t>и</w:t>
      </w:r>
      <w:r w:rsidR="00586108" w:rsidRPr="001F406A">
        <w:rPr>
          <w:sz w:val="28"/>
          <w:szCs w:val="28"/>
          <w:lang w:eastAsia="ru-RU"/>
        </w:rPr>
        <w:t xml:space="preserve"> </w:t>
      </w:r>
      <w:r w:rsidR="00C341E7" w:rsidRPr="001F406A">
        <w:rPr>
          <w:sz w:val="28"/>
          <w:szCs w:val="28"/>
          <w:lang w:eastAsia="ru-RU"/>
        </w:rPr>
        <w:t xml:space="preserve">охранных зон </w:t>
      </w:r>
      <w:r w:rsidR="008A21ED" w:rsidRPr="001F406A">
        <w:rPr>
          <w:sz w:val="28"/>
          <w:szCs w:val="28"/>
          <w:lang w:eastAsia="ru-RU"/>
        </w:rPr>
        <w:t>гидротехнических сооружений</w:t>
      </w:r>
      <w:r w:rsidR="00586108" w:rsidRPr="001F406A">
        <w:rPr>
          <w:sz w:val="28"/>
          <w:szCs w:val="28"/>
          <w:lang w:eastAsia="ru-RU"/>
        </w:rPr>
        <w:t>.</w:t>
      </w:r>
    </w:p>
    <w:p w14:paraId="4491F796" w14:textId="22641FE6" w:rsidR="00D31BFF" w:rsidRPr="001F406A" w:rsidRDefault="00D31BFF" w:rsidP="00F56F70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>В зоны отдыха, связанные с использованием водных объектов для рекреационных целей или их частей</w:t>
      </w:r>
      <w:r w:rsidR="007C2DC4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находящи</w:t>
      </w:r>
      <w:r w:rsidR="007C2DC4">
        <w:rPr>
          <w:sz w:val="28"/>
          <w:szCs w:val="28"/>
        </w:rPr>
        <w:t>е</w:t>
      </w:r>
      <w:r>
        <w:rPr>
          <w:sz w:val="28"/>
          <w:szCs w:val="28"/>
        </w:rPr>
        <w:t>ся на территориях за пределами городского округа Тольятти включаются территории ООПТ и их буферные зоны, историко-культурные зоны, территории населенных пунктов</w:t>
      </w:r>
      <w:r w:rsidR="009B3245">
        <w:rPr>
          <w:sz w:val="28"/>
          <w:szCs w:val="28"/>
        </w:rPr>
        <w:t>,</w:t>
      </w:r>
      <w:r>
        <w:rPr>
          <w:sz w:val="28"/>
          <w:szCs w:val="28"/>
        </w:rPr>
        <w:t xml:space="preserve"> садовых товариществ,</w:t>
      </w:r>
      <w:r w:rsidR="009B3245">
        <w:rPr>
          <w:sz w:val="28"/>
          <w:szCs w:val="28"/>
        </w:rPr>
        <w:t xml:space="preserve"> оздоровительных и рекреационных комплексов, </w:t>
      </w:r>
      <w:r>
        <w:rPr>
          <w:sz w:val="28"/>
          <w:szCs w:val="28"/>
        </w:rPr>
        <w:t xml:space="preserve">находящихся на побережье </w:t>
      </w:r>
      <w:r w:rsidR="009B3245" w:rsidRPr="001F406A">
        <w:rPr>
          <w:sz w:val="28"/>
          <w:szCs w:val="28"/>
          <w:lang w:eastAsia="ru-RU"/>
        </w:rPr>
        <w:t xml:space="preserve">Куйбышевского и Саратовского </w:t>
      </w:r>
      <w:r>
        <w:rPr>
          <w:sz w:val="28"/>
          <w:szCs w:val="28"/>
        </w:rPr>
        <w:t>водохранилищ</w:t>
      </w:r>
      <w:r w:rsidR="009B3245">
        <w:rPr>
          <w:sz w:val="28"/>
          <w:szCs w:val="28"/>
        </w:rPr>
        <w:t xml:space="preserve">, места традиционных стоянок водных туристических маршрутов, пешеходные и иные туристические маршруты, проходящие вдоль береговой линии </w:t>
      </w:r>
      <w:r w:rsidR="009859A1">
        <w:rPr>
          <w:sz w:val="28"/>
          <w:szCs w:val="28"/>
          <w:lang w:eastAsia="ru-RU"/>
        </w:rPr>
        <w:t xml:space="preserve">Куйбышевского и Саратовского </w:t>
      </w:r>
      <w:r w:rsidR="009B3245">
        <w:rPr>
          <w:sz w:val="28"/>
          <w:szCs w:val="28"/>
        </w:rPr>
        <w:t>водохранилищ</w:t>
      </w:r>
      <w:r>
        <w:rPr>
          <w:sz w:val="28"/>
          <w:szCs w:val="28"/>
        </w:rPr>
        <w:t xml:space="preserve"> в границах Самарской области</w:t>
      </w:r>
      <w:r w:rsidR="009859A1">
        <w:rPr>
          <w:sz w:val="28"/>
          <w:szCs w:val="28"/>
        </w:rPr>
        <w:t xml:space="preserve"> (пешеходная тропа «Путь реки»)</w:t>
      </w:r>
      <w:r>
        <w:rPr>
          <w:sz w:val="28"/>
          <w:szCs w:val="28"/>
        </w:rPr>
        <w:t xml:space="preserve">.  </w:t>
      </w:r>
    </w:p>
    <w:p w14:paraId="4EBC05E4" w14:textId="782A4180" w:rsidR="004244FB" w:rsidRPr="001F406A" w:rsidRDefault="002C6A62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>3.</w:t>
      </w:r>
      <w:r w:rsidR="00F56F70" w:rsidRPr="001F406A">
        <w:rPr>
          <w:sz w:val="28"/>
          <w:szCs w:val="28"/>
        </w:rPr>
        <w:t>5</w:t>
      </w:r>
      <w:r w:rsidRPr="001F406A">
        <w:rPr>
          <w:sz w:val="28"/>
          <w:szCs w:val="28"/>
        </w:rPr>
        <w:t>.</w:t>
      </w:r>
      <w:r w:rsidR="00E652F5" w:rsidRPr="001F406A">
        <w:rPr>
          <w:sz w:val="28"/>
          <w:szCs w:val="28"/>
        </w:rPr>
        <w:t xml:space="preserve"> Зоны пляжей включают в себя земельные участки, сформированные для организации пляжей, а также акваторию водных объектов, включающую зону купания и</w:t>
      </w:r>
      <w:r w:rsidR="009B3245">
        <w:rPr>
          <w:sz w:val="28"/>
          <w:szCs w:val="28"/>
        </w:rPr>
        <w:t xml:space="preserve"> </w:t>
      </w:r>
      <w:r w:rsidR="00E652F5" w:rsidRPr="001F406A">
        <w:rPr>
          <w:sz w:val="28"/>
          <w:szCs w:val="28"/>
        </w:rPr>
        <w:t>20-ти метровую</w:t>
      </w:r>
      <w:r w:rsidR="00F44B07" w:rsidRPr="001F406A">
        <w:rPr>
          <w:sz w:val="28"/>
          <w:szCs w:val="28"/>
        </w:rPr>
        <w:t>, буферную</w:t>
      </w:r>
      <w:r w:rsidR="00E652F5" w:rsidRPr="001F406A">
        <w:rPr>
          <w:sz w:val="28"/>
          <w:szCs w:val="28"/>
        </w:rPr>
        <w:t xml:space="preserve"> зону за зоной купания (за буйками)</w:t>
      </w:r>
      <w:r w:rsidR="00F44B07" w:rsidRPr="001F406A">
        <w:rPr>
          <w:sz w:val="28"/>
          <w:szCs w:val="28"/>
        </w:rPr>
        <w:t>, обследуемую на предмет опасных предметов и явлений и предназначенную на случай значительного сезонного понижения уровня воды.</w:t>
      </w:r>
    </w:p>
    <w:p w14:paraId="1E8A4A9A" w14:textId="77777777" w:rsidR="00F5564C" w:rsidRDefault="004244FB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lastRenderedPageBreak/>
        <w:t>В зоны пляжей включаются места</w:t>
      </w:r>
      <w:r w:rsidR="00053106" w:rsidRPr="001F406A">
        <w:rPr>
          <w:sz w:val="28"/>
          <w:szCs w:val="28"/>
        </w:rPr>
        <w:t>,</w:t>
      </w:r>
      <w:r w:rsidRPr="001F406A">
        <w:rPr>
          <w:sz w:val="28"/>
          <w:szCs w:val="28"/>
        </w:rPr>
        <w:t xml:space="preserve"> традиционно используемые гражданами для купания и пригодные для организации пляжей по санитарным нормам и нормам безопасности.</w:t>
      </w:r>
    </w:p>
    <w:p w14:paraId="508BE3C9" w14:textId="7C328930" w:rsidR="00F5564C" w:rsidRPr="00F5564C" w:rsidRDefault="00F5564C" w:rsidP="00F5564C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 пляжей осуществляется в соответствии с </w:t>
      </w:r>
      <w:r w:rsidRPr="00F5564C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F5564C">
        <w:rPr>
          <w:sz w:val="28"/>
          <w:szCs w:val="28"/>
        </w:rPr>
        <w:t xml:space="preserve"> благоустройства территории городского округа Тольятти</w:t>
      </w:r>
      <w:r>
        <w:rPr>
          <w:sz w:val="28"/>
          <w:szCs w:val="28"/>
        </w:rPr>
        <w:t>, утвержденными</w:t>
      </w:r>
      <w:r w:rsidRPr="00F5564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5564C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F5564C">
        <w:rPr>
          <w:sz w:val="28"/>
          <w:szCs w:val="28"/>
        </w:rPr>
        <w:t xml:space="preserve"> Думы городского округа Тольятти С</w:t>
      </w:r>
      <w:r>
        <w:rPr>
          <w:sz w:val="28"/>
          <w:szCs w:val="28"/>
        </w:rPr>
        <w:t>амарской области от 04.07.2018 №</w:t>
      </w:r>
      <w:r w:rsidRPr="00F5564C">
        <w:rPr>
          <w:sz w:val="28"/>
          <w:szCs w:val="28"/>
        </w:rPr>
        <w:t xml:space="preserve"> 1789</w:t>
      </w:r>
      <w:r>
        <w:rPr>
          <w:sz w:val="28"/>
          <w:szCs w:val="28"/>
        </w:rPr>
        <w:t>.</w:t>
      </w:r>
    </w:p>
    <w:p w14:paraId="5CCB0443" w14:textId="2F921845" w:rsidR="001554A8" w:rsidRPr="001F406A" w:rsidRDefault="00E652F5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>3.</w:t>
      </w:r>
      <w:r w:rsidR="00F56F70" w:rsidRPr="001F406A">
        <w:rPr>
          <w:sz w:val="28"/>
          <w:szCs w:val="28"/>
        </w:rPr>
        <w:t>6</w:t>
      </w:r>
      <w:r w:rsidRPr="001F406A">
        <w:rPr>
          <w:sz w:val="28"/>
          <w:szCs w:val="28"/>
        </w:rPr>
        <w:t xml:space="preserve">. </w:t>
      </w:r>
      <w:r w:rsidR="004244FB" w:rsidRPr="001F406A">
        <w:rPr>
          <w:sz w:val="28"/>
          <w:szCs w:val="28"/>
        </w:rPr>
        <w:t xml:space="preserve">Зоны </w:t>
      </w:r>
      <w:r w:rsidR="00C54FA0" w:rsidRPr="001F406A">
        <w:rPr>
          <w:sz w:val="28"/>
          <w:szCs w:val="28"/>
        </w:rPr>
        <w:t>физической культуры и спорта включают в себя территории баз водных видов спорта, прокатов,</w:t>
      </w:r>
      <w:r w:rsidR="00C4216E">
        <w:rPr>
          <w:sz w:val="28"/>
          <w:szCs w:val="28"/>
        </w:rPr>
        <w:t xml:space="preserve"> места спуска судов и спортивного инвентаря на воду,</w:t>
      </w:r>
      <w:r w:rsidR="00C54FA0" w:rsidRPr="001F406A">
        <w:rPr>
          <w:sz w:val="28"/>
          <w:szCs w:val="28"/>
        </w:rPr>
        <w:t xml:space="preserve"> акваторию традиционных тренировочных </w:t>
      </w:r>
      <w:r w:rsidR="000C7B8C" w:rsidRPr="001F406A">
        <w:rPr>
          <w:sz w:val="28"/>
          <w:szCs w:val="28"/>
        </w:rPr>
        <w:t xml:space="preserve">водных </w:t>
      </w:r>
      <w:r w:rsidR="00C54FA0" w:rsidRPr="001F406A">
        <w:rPr>
          <w:sz w:val="28"/>
          <w:szCs w:val="28"/>
        </w:rPr>
        <w:t>маршрутов и спортивных дистанций.</w:t>
      </w:r>
    </w:p>
    <w:p w14:paraId="00645D6B" w14:textId="3C8F2032" w:rsidR="00C341E7" w:rsidRPr="001F406A" w:rsidRDefault="00662B19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>3.</w:t>
      </w:r>
      <w:r w:rsidR="00F56F70" w:rsidRPr="001F406A">
        <w:rPr>
          <w:sz w:val="28"/>
          <w:szCs w:val="28"/>
        </w:rPr>
        <w:t>7</w:t>
      </w:r>
      <w:r w:rsidRPr="001F406A">
        <w:rPr>
          <w:sz w:val="28"/>
          <w:szCs w:val="28"/>
        </w:rPr>
        <w:t xml:space="preserve">. Зоны туризма включают в себя территории баз </w:t>
      </w:r>
      <w:r w:rsidR="000C7B8C" w:rsidRPr="001F406A">
        <w:rPr>
          <w:sz w:val="28"/>
          <w:szCs w:val="28"/>
        </w:rPr>
        <w:t>хранения и ремонта туристических судов, пунктов проката туристического снаряжения и оборудования,</w:t>
      </w:r>
      <w:r w:rsidR="00C4216E">
        <w:rPr>
          <w:sz w:val="28"/>
          <w:szCs w:val="28"/>
        </w:rPr>
        <w:t xml:space="preserve"> места спуска судов и спортивного инвентаря на воду,</w:t>
      </w:r>
      <w:r w:rsidR="000C7B8C" w:rsidRPr="001F406A">
        <w:rPr>
          <w:sz w:val="28"/>
          <w:szCs w:val="28"/>
        </w:rPr>
        <w:t xml:space="preserve"> </w:t>
      </w:r>
      <w:r w:rsidRPr="001F406A">
        <w:rPr>
          <w:sz w:val="28"/>
          <w:szCs w:val="28"/>
        </w:rPr>
        <w:t>акваторию традиционных т</w:t>
      </w:r>
      <w:r w:rsidR="000C7B8C" w:rsidRPr="001F406A">
        <w:rPr>
          <w:sz w:val="28"/>
          <w:szCs w:val="28"/>
        </w:rPr>
        <w:t>уристических водных</w:t>
      </w:r>
      <w:r w:rsidRPr="001F406A">
        <w:rPr>
          <w:sz w:val="28"/>
          <w:szCs w:val="28"/>
        </w:rPr>
        <w:t xml:space="preserve"> маршрутов</w:t>
      </w:r>
      <w:r w:rsidR="00C341E7" w:rsidRPr="001F406A">
        <w:rPr>
          <w:sz w:val="28"/>
          <w:szCs w:val="28"/>
        </w:rPr>
        <w:t xml:space="preserve"> (Жигулевская кругосветка</w:t>
      </w:r>
      <w:r w:rsidR="009B3245">
        <w:rPr>
          <w:sz w:val="28"/>
          <w:szCs w:val="28"/>
        </w:rPr>
        <w:t xml:space="preserve"> и др.</w:t>
      </w:r>
      <w:r w:rsidR="00C341E7" w:rsidRPr="001F406A">
        <w:rPr>
          <w:sz w:val="28"/>
          <w:szCs w:val="28"/>
        </w:rPr>
        <w:t>)</w:t>
      </w:r>
      <w:r w:rsidR="000C7B8C" w:rsidRPr="001F406A">
        <w:rPr>
          <w:sz w:val="28"/>
          <w:szCs w:val="28"/>
        </w:rPr>
        <w:t>,</w:t>
      </w:r>
      <w:r w:rsidR="009B3245">
        <w:rPr>
          <w:sz w:val="28"/>
          <w:szCs w:val="28"/>
        </w:rPr>
        <w:t xml:space="preserve"> места традиционных стоянок водных туристических маршрутов,</w:t>
      </w:r>
      <w:r w:rsidR="000C7B8C" w:rsidRPr="001F406A">
        <w:rPr>
          <w:sz w:val="28"/>
          <w:szCs w:val="28"/>
        </w:rPr>
        <w:t xml:space="preserve"> места причаливания туристических судов и территории транспортной инфраструктуры, соединяющие водные туристические маршруты с туристической инфраструктурой города.</w:t>
      </w:r>
    </w:p>
    <w:p w14:paraId="49A944F8" w14:textId="26F9BF32" w:rsidR="008A54BE" w:rsidRPr="007C2DC4" w:rsidRDefault="00C341E7" w:rsidP="00F56F70">
      <w:pPr>
        <w:spacing w:line="240" w:lineRule="auto"/>
        <w:ind w:firstLine="709"/>
        <w:jc w:val="both"/>
        <w:rPr>
          <w:iCs/>
          <w:sz w:val="28"/>
          <w:szCs w:val="28"/>
        </w:rPr>
      </w:pPr>
      <w:r w:rsidRPr="007C2DC4">
        <w:rPr>
          <w:iCs/>
          <w:sz w:val="28"/>
          <w:szCs w:val="28"/>
        </w:rPr>
        <w:t>В зоны туризма включаются территории за пределами городского округа Тольятти, обладающие туристическим (природным, историко-культурным,</w:t>
      </w:r>
      <w:r w:rsidR="00796319" w:rsidRPr="007C2DC4">
        <w:rPr>
          <w:iCs/>
          <w:sz w:val="28"/>
          <w:szCs w:val="28"/>
        </w:rPr>
        <w:t xml:space="preserve"> рекреационным</w:t>
      </w:r>
      <w:r w:rsidRPr="007C2DC4">
        <w:rPr>
          <w:iCs/>
          <w:sz w:val="28"/>
          <w:szCs w:val="28"/>
        </w:rPr>
        <w:t>) потенциалом, доступные посредством общественного или индивидуального водного транспорта.</w:t>
      </w:r>
    </w:p>
    <w:p w14:paraId="490DA517" w14:textId="4105CFBC" w:rsidR="00413A5C" w:rsidRPr="001F406A" w:rsidRDefault="008A54BE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>3.</w:t>
      </w:r>
      <w:r w:rsidR="00F56F70" w:rsidRPr="001F406A">
        <w:rPr>
          <w:sz w:val="28"/>
          <w:szCs w:val="28"/>
        </w:rPr>
        <w:t>8</w:t>
      </w:r>
      <w:r w:rsidRPr="001F406A">
        <w:rPr>
          <w:sz w:val="28"/>
          <w:szCs w:val="28"/>
        </w:rPr>
        <w:t>. Зоны отдыха детей и их оздоровления</w:t>
      </w:r>
      <w:r w:rsidR="00662B19" w:rsidRPr="001F406A">
        <w:rPr>
          <w:sz w:val="28"/>
          <w:szCs w:val="28"/>
        </w:rPr>
        <w:t xml:space="preserve"> </w:t>
      </w:r>
      <w:r w:rsidRPr="001F406A">
        <w:rPr>
          <w:sz w:val="28"/>
          <w:szCs w:val="28"/>
        </w:rPr>
        <w:t>включают в себя территории детских оздоровительных учреждений, а также детских учреждений физкультуры и водных видов спорта, полностью или частично располагающихся в пределах водоохранных зон водных объектов общего пользования,</w:t>
      </w:r>
      <w:r w:rsidR="00C4216E">
        <w:rPr>
          <w:sz w:val="28"/>
          <w:szCs w:val="28"/>
        </w:rPr>
        <w:t xml:space="preserve"> места спуска судов и спортивного инвентаря на воду,</w:t>
      </w:r>
      <w:r w:rsidRPr="001F406A">
        <w:rPr>
          <w:sz w:val="28"/>
          <w:szCs w:val="28"/>
        </w:rPr>
        <w:t xml:space="preserve"> а также территории общего пользования, находящиеся между указанными объектами и акваторией водных объектов.</w:t>
      </w:r>
    </w:p>
    <w:p w14:paraId="0DA188B2" w14:textId="0BF0A86B" w:rsidR="00413A5C" w:rsidRPr="001F406A" w:rsidRDefault="00413A5C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 xml:space="preserve">  В зоны отдыха детей и их оздоровления включаются территории действующих государственных, муниципальных и частных учреждений</w:t>
      </w:r>
      <w:r w:rsidR="00F32BC3">
        <w:rPr>
          <w:sz w:val="28"/>
          <w:szCs w:val="28"/>
        </w:rPr>
        <w:t>, прилегающие к ним территории</w:t>
      </w:r>
      <w:r w:rsidRPr="001F406A">
        <w:rPr>
          <w:sz w:val="28"/>
          <w:szCs w:val="28"/>
        </w:rPr>
        <w:t xml:space="preserve"> и территории, на которых деятельность таких учреждений потенциально возможна.</w:t>
      </w:r>
    </w:p>
    <w:p w14:paraId="03ECAAE7" w14:textId="720BB2A4" w:rsidR="00413A5C" w:rsidRPr="001F406A" w:rsidRDefault="00413A5C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>В зоны отдыха детей и их оздоровления включают</w:t>
      </w:r>
      <w:r w:rsidR="001563A0" w:rsidRPr="001F406A">
        <w:rPr>
          <w:sz w:val="28"/>
          <w:szCs w:val="28"/>
        </w:rPr>
        <w:t>ся</w:t>
      </w:r>
      <w:r w:rsidRPr="001F406A">
        <w:rPr>
          <w:sz w:val="28"/>
          <w:szCs w:val="28"/>
        </w:rPr>
        <w:t xml:space="preserve"> пляжи и тренировочные водные маршруты, используемые или планируемые к использованию в целях отдыха детей и их оздоровления.</w:t>
      </w:r>
    </w:p>
    <w:p w14:paraId="48FD7777" w14:textId="7A73EBEA" w:rsidR="00413A5C" w:rsidRPr="001F406A" w:rsidRDefault="00413A5C" w:rsidP="00F56F70">
      <w:pPr>
        <w:spacing w:line="240" w:lineRule="auto"/>
        <w:ind w:firstLine="709"/>
        <w:jc w:val="both"/>
        <w:rPr>
          <w:sz w:val="28"/>
          <w:szCs w:val="28"/>
        </w:rPr>
      </w:pPr>
      <w:r w:rsidRPr="001F406A">
        <w:rPr>
          <w:sz w:val="28"/>
          <w:szCs w:val="28"/>
        </w:rPr>
        <w:t>Выделяют зоны отдыха детей и их оздоровления в границах городского округа Тольятти и за его пределами («Звездочка»</w:t>
      </w:r>
      <w:r w:rsidR="001563A0" w:rsidRPr="001F406A">
        <w:rPr>
          <w:sz w:val="28"/>
          <w:szCs w:val="28"/>
        </w:rPr>
        <w:t>,</w:t>
      </w:r>
      <w:r w:rsidRPr="001F406A">
        <w:rPr>
          <w:sz w:val="28"/>
          <w:szCs w:val="28"/>
        </w:rPr>
        <w:t xml:space="preserve"> «Электроник»</w:t>
      </w:r>
      <w:r w:rsidR="00F32BC3">
        <w:rPr>
          <w:sz w:val="28"/>
          <w:szCs w:val="28"/>
        </w:rPr>
        <w:t>, «Дубрава»</w:t>
      </w:r>
      <w:r w:rsidRPr="001F406A">
        <w:rPr>
          <w:sz w:val="28"/>
          <w:szCs w:val="28"/>
        </w:rPr>
        <w:t>)</w:t>
      </w:r>
      <w:r w:rsidR="00F32BC3">
        <w:rPr>
          <w:sz w:val="28"/>
          <w:szCs w:val="28"/>
        </w:rPr>
        <w:t>.</w:t>
      </w:r>
    </w:p>
    <w:p w14:paraId="19CF21CF" w14:textId="1A0D200B" w:rsidR="00413A5C" w:rsidRPr="00D678E3" w:rsidRDefault="00413A5C" w:rsidP="00F56F70">
      <w:pPr>
        <w:spacing w:line="240" w:lineRule="auto"/>
        <w:ind w:firstLine="709"/>
        <w:jc w:val="both"/>
        <w:rPr>
          <w:i/>
          <w:sz w:val="28"/>
          <w:szCs w:val="28"/>
        </w:rPr>
      </w:pPr>
      <w:r w:rsidRPr="00D678E3">
        <w:rPr>
          <w:i/>
          <w:sz w:val="28"/>
          <w:szCs w:val="28"/>
        </w:rPr>
        <w:t>В зоны</w:t>
      </w:r>
      <w:r w:rsidR="00053106" w:rsidRPr="00D678E3">
        <w:rPr>
          <w:i/>
          <w:sz w:val="28"/>
          <w:szCs w:val="28"/>
        </w:rPr>
        <w:t xml:space="preserve"> отдыха детей и их оздоровления включаются территории за пределами границ городского округа, доступные с помощью водного транспорта и имеющие учебно-воспитательное значение (Богатырская слобода, Молодецкий курган, историко-культурный центр </w:t>
      </w:r>
      <w:proofErr w:type="spellStart"/>
      <w:r w:rsidR="00053106" w:rsidRPr="00D678E3">
        <w:rPr>
          <w:i/>
          <w:sz w:val="28"/>
          <w:szCs w:val="28"/>
        </w:rPr>
        <w:t>с.Усолье</w:t>
      </w:r>
      <w:proofErr w:type="spellEnd"/>
      <w:r w:rsidR="00D40BCC">
        <w:rPr>
          <w:i/>
          <w:sz w:val="28"/>
          <w:szCs w:val="28"/>
        </w:rPr>
        <w:t xml:space="preserve"> и др.</w:t>
      </w:r>
      <w:r w:rsidR="00053106" w:rsidRPr="00D678E3">
        <w:rPr>
          <w:i/>
          <w:sz w:val="28"/>
          <w:szCs w:val="28"/>
        </w:rPr>
        <w:t>)</w:t>
      </w:r>
      <w:r w:rsidR="00D678E3">
        <w:rPr>
          <w:i/>
          <w:sz w:val="28"/>
          <w:szCs w:val="28"/>
        </w:rPr>
        <w:t>.</w:t>
      </w:r>
    </w:p>
    <w:p w14:paraId="53522BEA" w14:textId="6091A2AC" w:rsidR="00606B18" w:rsidRPr="00606B18" w:rsidRDefault="007D15A5" w:rsidP="00F56F70">
      <w:pPr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1F406A">
        <w:rPr>
          <w:sz w:val="28"/>
          <w:szCs w:val="28"/>
        </w:rPr>
        <w:t>3.</w:t>
      </w:r>
      <w:r w:rsidR="00F56F70" w:rsidRPr="001F406A">
        <w:rPr>
          <w:sz w:val="28"/>
          <w:szCs w:val="28"/>
        </w:rPr>
        <w:t>9</w:t>
      </w:r>
      <w:r w:rsidRPr="001F406A">
        <w:rPr>
          <w:sz w:val="28"/>
          <w:szCs w:val="28"/>
        </w:rPr>
        <w:t xml:space="preserve">. </w:t>
      </w:r>
      <w:r w:rsidR="00606B18" w:rsidRPr="001F406A">
        <w:rPr>
          <w:sz w:val="28"/>
          <w:szCs w:val="28"/>
          <w:lang w:eastAsia="ru-RU"/>
        </w:rPr>
        <w:t>Места (зоны) отдыха должны располагаться на территориях и акваториях, обладающих бла</w:t>
      </w:r>
      <w:r w:rsidR="00606B18" w:rsidRPr="00606B18">
        <w:rPr>
          <w:sz w:val="28"/>
          <w:szCs w:val="28"/>
          <w:lang w:eastAsia="ru-RU"/>
        </w:rPr>
        <w:t xml:space="preserve">гоприятными природно-климатическими и лечебными факторами, пригодных по ландшафтным и санитарно-гигиеническим </w:t>
      </w:r>
      <w:r w:rsidR="00606B18" w:rsidRPr="00606B18">
        <w:rPr>
          <w:sz w:val="28"/>
          <w:szCs w:val="28"/>
          <w:lang w:eastAsia="ru-RU"/>
        </w:rPr>
        <w:lastRenderedPageBreak/>
        <w:t>условиям для их размещения,</w:t>
      </w:r>
      <w:r w:rsidR="00606B18" w:rsidRPr="00606B18">
        <w:rPr>
          <w:sz w:val="28"/>
          <w:szCs w:val="28"/>
        </w:rPr>
        <w:t xml:space="preserve"> с учетом </w:t>
      </w:r>
      <w:r w:rsidR="00606B18" w:rsidRPr="00606B18">
        <w:rPr>
          <w:sz w:val="28"/>
          <w:szCs w:val="28"/>
          <w:lang w:eastAsia="ru-RU"/>
        </w:rPr>
        <w:t>основных положений создания и эксплуатации мест отдыха на водных объектах, установленных «ГОСТ Р 58737-2019. Национальный стандарт Российской Федерации. Места отдыха на водных объектах. Общие положения» (утв. и введен в действие Приказом Росстандарта от 10.12.2019 N 1363-ст).</w:t>
      </w:r>
    </w:p>
    <w:p w14:paraId="126B965D" w14:textId="69748C94" w:rsidR="006D7165" w:rsidRPr="00F16ECD" w:rsidRDefault="006D7165" w:rsidP="00F56F70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DD2393">
        <w:rPr>
          <w:sz w:val="28"/>
          <w:szCs w:val="28"/>
          <w:lang w:eastAsia="ru-RU"/>
        </w:rPr>
        <w:t>3.</w:t>
      </w:r>
      <w:r w:rsidR="00F56F70">
        <w:rPr>
          <w:sz w:val="28"/>
          <w:szCs w:val="28"/>
          <w:lang w:eastAsia="ru-RU"/>
        </w:rPr>
        <w:t>10</w:t>
      </w:r>
      <w:r w:rsidRPr="00DD2393">
        <w:rPr>
          <w:sz w:val="28"/>
          <w:szCs w:val="28"/>
          <w:lang w:eastAsia="ru-RU"/>
        </w:rPr>
        <w:t>. К местам (зонам)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</w:t>
      </w:r>
      <w:r w:rsidRPr="00F16ECD">
        <w:rPr>
          <w:sz w:val="28"/>
          <w:szCs w:val="28"/>
          <w:lang w:eastAsia="ru-RU"/>
        </w:rPr>
        <w:t>городские пляжи, парки, спортивные базы и их сооружения                            на открытом воздухе).</w:t>
      </w:r>
    </w:p>
    <w:p w14:paraId="269BC6B4" w14:textId="2D82FB72" w:rsidR="006D7165" w:rsidRPr="00F56F70" w:rsidRDefault="006D7165" w:rsidP="00F56F70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A676DF">
        <w:rPr>
          <w:sz w:val="28"/>
          <w:szCs w:val="28"/>
          <w:lang w:eastAsia="ru-RU"/>
        </w:rPr>
        <w:t>3.</w:t>
      </w:r>
      <w:r w:rsidR="00F56F70">
        <w:rPr>
          <w:sz w:val="28"/>
          <w:szCs w:val="28"/>
          <w:lang w:eastAsia="ru-RU"/>
        </w:rPr>
        <w:t>11</w:t>
      </w:r>
      <w:r w:rsidRPr="00A676DF">
        <w:rPr>
          <w:sz w:val="28"/>
          <w:szCs w:val="28"/>
          <w:lang w:eastAsia="ru-RU"/>
        </w:rPr>
        <w:t>. Решение о создании новых мест отды</w:t>
      </w:r>
      <w:r w:rsidR="00FE485C" w:rsidRPr="00A676DF">
        <w:rPr>
          <w:sz w:val="28"/>
          <w:szCs w:val="28"/>
          <w:lang w:eastAsia="ru-RU"/>
        </w:rPr>
        <w:t>ха принимается а</w:t>
      </w:r>
      <w:r w:rsidRPr="00A676DF">
        <w:rPr>
          <w:sz w:val="28"/>
          <w:szCs w:val="28"/>
          <w:lang w:eastAsia="ru-RU"/>
        </w:rPr>
        <w:t>дминистрацией</w:t>
      </w:r>
      <w:r w:rsidR="004826B1" w:rsidRPr="00A676DF">
        <w:rPr>
          <w:sz w:val="28"/>
          <w:szCs w:val="28"/>
          <w:lang w:eastAsia="ru-RU"/>
        </w:rPr>
        <w:t xml:space="preserve"> городского округа Тольятти </w:t>
      </w:r>
      <w:r w:rsidRPr="00A676DF">
        <w:rPr>
          <w:sz w:val="28"/>
          <w:szCs w:val="28"/>
          <w:lang w:eastAsia="ru-RU"/>
        </w:rPr>
        <w:t xml:space="preserve">в соответствии с картами градостроительного зонирования </w:t>
      </w:r>
      <w:r w:rsidR="00B263AC" w:rsidRPr="00A676DF">
        <w:rPr>
          <w:sz w:val="28"/>
          <w:szCs w:val="28"/>
          <w:lang w:eastAsia="ru-RU"/>
        </w:rPr>
        <w:t>г</w:t>
      </w:r>
      <w:r w:rsidRPr="00A676DF">
        <w:rPr>
          <w:sz w:val="28"/>
          <w:szCs w:val="28"/>
          <w:lang w:eastAsia="ru-RU"/>
        </w:rPr>
        <w:t>ородского</w:t>
      </w:r>
      <w:r w:rsidRPr="00B263AC">
        <w:rPr>
          <w:sz w:val="28"/>
          <w:szCs w:val="28"/>
          <w:lang w:eastAsia="ru-RU"/>
        </w:rPr>
        <w:t xml:space="preserve"> округа </w:t>
      </w:r>
      <w:r w:rsidR="00B263AC" w:rsidRPr="00B263AC">
        <w:rPr>
          <w:sz w:val="28"/>
          <w:szCs w:val="28"/>
          <w:lang w:eastAsia="ru-RU"/>
        </w:rPr>
        <w:t>Тольятти</w:t>
      </w:r>
      <w:r w:rsidRPr="00B263AC">
        <w:rPr>
          <w:sz w:val="28"/>
          <w:szCs w:val="28"/>
          <w:lang w:eastAsia="ru-RU"/>
        </w:rPr>
        <w:t xml:space="preserve"> </w:t>
      </w:r>
      <w:r w:rsidR="00B263AC" w:rsidRPr="00B263AC">
        <w:rPr>
          <w:sz w:val="28"/>
          <w:szCs w:val="28"/>
          <w:lang w:eastAsia="ru-RU"/>
        </w:rPr>
        <w:t>Самарской</w:t>
      </w:r>
      <w:r w:rsidRPr="00B263AC">
        <w:rPr>
          <w:sz w:val="28"/>
          <w:szCs w:val="28"/>
          <w:lang w:eastAsia="ru-RU"/>
        </w:rPr>
        <w:t xml:space="preserve"> </w:t>
      </w:r>
      <w:r w:rsidRPr="00DC4060">
        <w:rPr>
          <w:sz w:val="28"/>
          <w:szCs w:val="28"/>
          <w:lang w:eastAsia="ru-RU"/>
        </w:rPr>
        <w:t xml:space="preserve">области, Правилами землепользования и </w:t>
      </w:r>
      <w:r w:rsidRPr="00F56F70">
        <w:rPr>
          <w:sz w:val="28"/>
          <w:szCs w:val="28"/>
          <w:lang w:eastAsia="ru-RU"/>
        </w:rPr>
        <w:t xml:space="preserve">застройки </w:t>
      </w:r>
      <w:r w:rsidR="00DC4060" w:rsidRPr="00F56F70">
        <w:rPr>
          <w:sz w:val="28"/>
          <w:szCs w:val="28"/>
          <w:lang w:eastAsia="ru-RU"/>
        </w:rPr>
        <w:t>городского округа Тольятти</w:t>
      </w:r>
      <w:r w:rsidRPr="00F56F70">
        <w:rPr>
          <w:sz w:val="28"/>
          <w:szCs w:val="28"/>
          <w:lang w:eastAsia="ru-RU"/>
        </w:rPr>
        <w:t>.</w:t>
      </w:r>
    </w:p>
    <w:p w14:paraId="4122A67B" w14:textId="14F50F32" w:rsidR="006D7165" w:rsidRPr="00F56F70" w:rsidRDefault="006D7165" w:rsidP="00F56F70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F56F70">
        <w:rPr>
          <w:sz w:val="28"/>
          <w:szCs w:val="28"/>
          <w:lang w:eastAsia="ru-RU"/>
        </w:rPr>
        <w:t>3.</w:t>
      </w:r>
      <w:r w:rsidR="00F56F70" w:rsidRPr="00F56F70">
        <w:rPr>
          <w:sz w:val="28"/>
          <w:szCs w:val="28"/>
          <w:lang w:eastAsia="ru-RU"/>
        </w:rPr>
        <w:t>12</w:t>
      </w:r>
      <w:r w:rsidRPr="00F56F70">
        <w:rPr>
          <w:sz w:val="28"/>
          <w:szCs w:val="28"/>
          <w:lang w:eastAsia="ru-RU"/>
        </w:rPr>
        <w:t>. При обеспечении зоны рекреации питьевой водой, необходимо обеспечить её соответствие требованиям «ГОСТ Р 51232-98. Государственный стандарт Российской Федерации. Вода питьевая. Общие требования                                   к организации и методам контроля качества».</w:t>
      </w:r>
    </w:p>
    <w:p w14:paraId="69599446" w14:textId="1854AF48" w:rsidR="006D7165" w:rsidRPr="00F56F70" w:rsidRDefault="006D7165" w:rsidP="00F56F70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F56F70">
        <w:rPr>
          <w:sz w:val="28"/>
          <w:szCs w:val="28"/>
          <w:lang w:eastAsia="ru-RU"/>
        </w:rPr>
        <w:t>При установке душевых установок – в них должна подаваться питьевая вода (п. 2.7 ГОСТ 17.1.5.02-80).</w:t>
      </w:r>
    </w:p>
    <w:p w14:paraId="2C9A283C" w14:textId="4FB69DE0" w:rsidR="006D7165" w:rsidRPr="00F56F70" w:rsidRDefault="006D7165" w:rsidP="00F56F70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F56F70">
        <w:rPr>
          <w:sz w:val="28"/>
          <w:szCs w:val="28"/>
          <w:lang w:eastAsia="ru-RU"/>
        </w:rPr>
        <w:t>При устройстве туалетов должно быть предусмотрено канализование</w:t>
      </w:r>
      <w:r w:rsidR="00FD3D8F" w:rsidRPr="00F56F70">
        <w:rPr>
          <w:sz w:val="28"/>
          <w:szCs w:val="28"/>
          <w:lang w:eastAsia="ru-RU"/>
        </w:rPr>
        <w:t xml:space="preserve">                             </w:t>
      </w:r>
      <w:r w:rsidRPr="00F56F70">
        <w:rPr>
          <w:sz w:val="28"/>
          <w:szCs w:val="28"/>
          <w:lang w:eastAsia="ru-RU"/>
        </w:rPr>
        <w:t>с отводом сточных вод на очистные сооружения. При отсутствии канализации необходимо устройство водонепроницаемых выгребов</w:t>
      </w:r>
      <w:r w:rsidR="009A300D">
        <w:rPr>
          <w:sz w:val="28"/>
          <w:szCs w:val="28"/>
          <w:lang w:eastAsia="ru-RU"/>
        </w:rPr>
        <w:t xml:space="preserve"> или биотуалетов</w:t>
      </w:r>
      <w:r w:rsidRPr="00F56F70">
        <w:rPr>
          <w:sz w:val="28"/>
          <w:szCs w:val="28"/>
          <w:lang w:eastAsia="ru-RU"/>
        </w:rPr>
        <w:t>.</w:t>
      </w:r>
    </w:p>
    <w:p w14:paraId="3106415E" w14:textId="2341A21E" w:rsidR="006D7165" w:rsidRPr="00F56F70" w:rsidRDefault="006D7165" w:rsidP="00F56F70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F56F70">
        <w:rPr>
          <w:sz w:val="28"/>
          <w:szCs w:val="28"/>
          <w:lang w:eastAsia="ru-RU"/>
        </w:rPr>
        <w:t>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14:paraId="58067622" w14:textId="7729477F" w:rsidR="006D7165" w:rsidRPr="00F56F70" w:rsidRDefault="006D7165" w:rsidP="00F56F70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F56F70">
        <w:rPr>
          <w:sz w:val="28"/>
          <w:szCs w:val="28"/>
          <w:lang w:eastAsia="ru-RU"/>
        </w:rPr>
        <w:t>3.</w:t>
      </w:r>
      <w:r w:rsidR="00F56F70" w:rsidRPr="00F56F70">
        <w:rPr>
          <w:sz w:val="28"/>
          <w:szCs w:val="28"/>
          <w:lang w:eastAsia="ru-RU"/>
        </w:rPr>
        <w:t>13</w:t>
      </w:r>
      <w:r w:rsidRPr="00F56F70">
        <w:rPr>
          <w:sz w:val="28"/>
          <w:szCs w:val="28"/>
          <w:lang w:eastAsia="ru-RU"/>
        </w:rPr>
        <w:t xml:space="preserve">. Контейнеры для мусора должны располагаться на бетонированных площадках </w:t>
      </w:r>
      <w:r w:rsidR="005C7EE6">
        <w:rPr>
          <w:sz w:val="28"/>
          <w:szCs w:val="28"/>
          <w:lang w:eastAsia="ru-RU"/>
        </w:rPr>
        <w:t xml:space="preserve">с навесом, </w:t>
      </w:r>
      <w:r w:rsidR="005C7EE6" w:rsidRPr="00796F90">
        <w:rPr>
          <w:sz w:val="28"/>
          <w:szCs w:val="28"/>
          <w:lang w:eastAsia="ru-RU"/>
        </w:rPr>
        <w:t>исключающим попадание загрязненных атмосферных осадков в окружающую среду</w:t>
      </w:r>
      <w:r w:rsidRPr="00796F90">
        <w:rPr>
          <w:sz w:val="28"/>
          <w:szCs w:val="28"/>
          <w:lang w:eastAsia="ru-RU"/>
        </w:rPr>
        <w:t>.</w:t>
      </w:r>
      <w:r w:rsidRPr="00F56F70">
        <w:rPr>
          <w:sz w:val="28"/>
          <w:szCs w:val="28"/>
          <w:lang w:eastAsia="ru-RU"/>
        </w:rPr>
        <w:t xml:space="preserve"> Вывоз мусора осуществляется по графику оператора</w:t>
      </w:r>
      <w:r w:rsidR="009A300D">
        <w:rPr>
          <w:sz w:val="28"/>
          <w:szCs w:val="28"/>
          <w:lang w:eastAsia="ru-RU"/>
        </w:rPr>
        <w:t>, в теплое время года не менее 1 раза в сутки</w:t>
      </w:r>
      <w:r w:rsidR="00253B48">
        <w:rPr>
          <w:sz w:val="28"/>
          <w:szCs w:val="28"/>
          <w:lang w:eastAsia="ru-RU"/>
        </w:rPr>
        <w:t xml:space="preserve">, в соответствии с </w:t>
      </w:r>
      <w:r w:rsidR="00253B48" w:rsidRPr="00253B48">
        <w:rPr>
          <w:sz w:val="28"/>
          <w:szCs w:val="28"/>
          <w:lang w:eastAsia="ru-RU"/>
        </w:rPr>
        <w:t>СанПиН 2.1.3684-21</w:t>
      </w:r>
      <w:r w:rsidRPr="00F56F70">
        <w:rPr>
          <w:sz w:val="28"/>
          <w:szCs w:val="28"/>
          <w:lang w:eastAsia="ru-RU"/>
        </w:rPr>
        <w:t>.</w:t>
      </w:r>
    </w:p>
    <w:p w14:paraId="0AEEDF08" w14:textId="7F642AFB" w:rsidR="006D7165" w:rsidRPr="00F56F70" w:rsidRDefault="006D7165" w:rsidP="00F56F70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F56F70">
        <w:rPr>
          <w:sz w:val="28"/>
          <w:szCs w:val="28"/>
          <w:lang w:eastAsia="ru-RU"/>
        </w:rPr>
        <w:t>3.</w:t>
      </w:r>
      <w:r w:rsidR="00F56F70" w:rsidRPr="00F56F70">
        <w:rPr>
          <w:sz w:val="28"/>
          <w:szCs w:val="28"/>
          <w:lang w:eastAsia="ru-RU"/>
        </w:rPr>
        <w:t>14</w:t>
      </w:r>
      <w:r w:rsidRPr="00F56F70">
        <w:rPr>
          <w:sz w:val="28"/>
          <w:szCs w:val="28"/>
          <w:lang w:eastAsia="ru-RU"/>
        </w:rPr>
        <w:t>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14:paraId="08EEDFDF" w14:textId="40D1ED8C" w:rsidR="006D7165" w:rsidRPr="00992349" w:rsidRDefault="006D7165" w:rsidP="00F56F70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F56F70">
        <w:rPr>
          <w:sz w:val="28"/>
          <w:szCs w:val="28"/>
          <w:lang w:eastAsia="ru-RU"/>
        </w:rPr>
        <w:t>Санитарно-защитные разрывы от зоны рекреации до открытых автостоянок должны быть озеленены.</w:t>
      </w:r>
    </w:p>
    <w:p w14:paraId="4F0F16B2" w14:textId="77777777" w:rsidR="00FD3D8F" w:rsidRPr="00992349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992349">
        <w:rPr>
          <w:sz w:val="28"/>
          <w:szCs w:val="28"/>
          <w:lang w:eastAsia="ru-RU"/>
        </w:rPr>
        <w:tab/>
      </w:r>
    </w:p>
    <w:p w14:paraId="10E69CB5" w14:textId="77777777" w:rsidR="006D7165" w:rsidRPr="007775F0" w:rsidRDefault="006D7165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ru-RU"/>
        </w:rPr>
      </w:pPr>
      <w:r w:rsidRPr="007775F0">
        <w:rPr>
          <w:b/>
          <w:sz w:val="28"/>
          <w:szCs w:val="28"/>
          <w:lang w:eastAsia="ru-RU"/>
        </w:rPr>
        <w:t>4.Требования к срокам открытия и закрытия купального сезона</w:t>
      </w:r>
    </w:p>
    <w:p w14:paraId="7A1690C2" w14:textId="77777777" w:rsidR="00FD3D8F" w:rsidRPr="007775F0" w:rsidRDefault="00FD3D8F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b/>
          <w:sz w:val="28"/>
          <w:szCs w:val="28"/>
          <w:lang w:eastAsia="ru-RU"/>
        </w:rPr>
      </w:pPr>
    </w:p>
    <w:p w14:paraId="4EBC6DD8" w14:textId="2ADDE506" w:rsidR="00E70F3A" w:rsidRPr="00D3477E" w:rsidRDefault="004971AD" w:rsidP="00170258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D3477E">
        <w:rPr>
          <w:sz w:val="28"/>
          <w:szCs w:val="28"/>
          <w:lang w:eastAsia="ru-RU"/>
        </w:rPr>
        <w:t xml:space="preserve">В соответствии с Постановлением мэрии городского округа Тольятти Самарской области от 27.12.2013 </w:t>
      </w:r>
      <w:r w:rsidR="00842AB3" w:rsidRPr="00D3477E">
        <w:rPr>
          <w:sz w:val="28"/>
          <w:szCs w:val="28"/>
          <w:lang w:eastAsia="ru-RU"/>
        </w:rPr>
        <w:t>№</w:t>
      </w:r>
      <w:r w:rsidRPr="00D3477E">
        <w:rPr>
          <w:sz w:val="28"/>
          <w:szCs w:val="28"/>
          <w:lang w:eastAsia="ru-RU"/>
        </w:rPr>
        <w:t xml:space="preserve"> 4086-п/1 «О мерах по обеспечению безопасности людей на водных объектах общего пользования в границах </w:t>
      </w:r>
      <w:r w:rsidRPr="00D3477E">
        <w:rPr>
          <w:sz w:val="28"/>
          <w:szCs w:val="28"/>
          <w:lang w:eastAsia="ru-RU"/>
        </w:rPr>
        <w:lastRenderedPageBreak/>
        <w:t>городского округа Тольятти»</w:t>
      </w:r>
      <w:r w:rsidR="005D64A6" w:rsidRPr="00D3477E">
        <w:rPr>
          <w:sz w:val="28"/>
          <w:szCs w:val="28"/>
        </w:rPr>
        <w:t xml:space="preserve"> о</w:t>
      </w:r>
      <w:r w:rsidR="005D64A6" w:rsidRPr="00D3477E">
        <w:rPr>
          <w:sz w:val="28"/>
          <w:szCs w:val="28"/>
          <w:lang w:eastAsia="ru-RU"/>
        </w:rPr>
        <w:t xml:space="preserve">пределены: открытие ежегодного купального сезона на территории городского округа Тольятти </w:t>
      </w:r>
      <w:r w:rsidR="00920A38" w:rsidRPr="00D3477E">
        <w:rPr>
          <w:sz w:val="28"/>
          <w:szCs w:val="28"/>
          <w:lang w:eastAsia="ru-RU"/>
        </w:rPr>
        <w:t xml:space="preserve">- </w:t>
      </w:r>
      <w:r w:rsidR="005D64A6" w:rsidRPr="00D3477E">
        <w:rPr>
          <w:sz w:val="28"/>
          <w:szCs w:val="28"/>
          <w:lang w:eastAsia="ru-RU"/>
        </w:rPr>
        <w:t>с 10 июня, завершение сезона - 10 сентября</w:t>
      </w:r>
      <w:r w:rsidR="00BB2AFF" w:rsidRPr="00D3477E">
        <w:rPr>
          <w:sz w:val="28"/>
          <w:szCs w:val="28"/>
          <w:lang w:eastAsia="ru-RU"/>
        </w:rPr>
        <w:t>.</w:t>
      </w:r>
    </w:p>
    <w:p w14:paraId="2DCECB9D" w14:textId="77777777" w:rsidR="00FD3D8F" w:rsidRPr="0061791D" w:rsidRDefault="00FD3D8F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highlight w:val="yellow"/>
          <w:lang w:eastAsia="ru-RU"/>
        </w:rPr>
      </w:pPr>
    </w:p>
    <w:p w14:paraId="71661F32" w14:textId="77777777" w:rsidR="006D7165" w:rsidRPr="00282C95" w:rsidRDefault="006D7165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ru-RU"/>
        </w:rPr>
      </w:pPr>
      <w:r w:rsidRPr="00282C95">
        <w:rPr>
          <w:b/>
          <w:sz w:val="28"/>
          <w:szCs w:val="28"/>
          <w:lang w:eastAsia="ru-RU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14:paraId="75C7C735" w14:textId="77777777" w:rsidR="00FD3D8F" w:rsidRPr="00282C95" w:rsidRDefault="00FD3D8F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ru-RU"/>
        </w:rPr>
      </w:pPr>
    </w:p>
    <w:p w14:paraId="192477EC" w14:textId="34A89683" w:rsidR="00855C3B" w:rsidRPr="00832CFE" w:rsidRDefault="006D7165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 xml:space="preserve">5.1. </w:t>
      </w:r>
      <w:r w:rsidR="00855C3B" w:rsidRPr="00832CFE">
        <w:rPr>
          <w:sz w:val="28"/>
          <w:szCs w:val="28"/>
          <w:lang w:eastAsia="ru-RU"/>
        </w:rPr>
        <w:t>Использование водных объектов</w:t>
      </w:r>
      <w:r w:rsidR="00855C3B" w:rsidRPr="00832CFE">
        <w:t xml:space="preserve"> </w:t>
      </w:r>
      <w:r w:rsidR="00855C3B" w:rsidRPr="00832CFE">
        <w:rPr>
          <w:sz w:val="28"/>
          <w:szCs w:val="28"/>
          <w:lang w:eastAsia="ru-RU"/>
        </w:rPr>
        <w:t>или их частей для рекреационных целей гражданами для личных и бытовых нужд осуществляется с учетом Правил использования водных объектов общего пользования, расположенных на территории городского округа Тольятти, для личных и бытовых нужд, утвержденных постановлением мэрии городского округа Тольятти от 30.11.2009 г. № 2646-п/1.</w:t>
      </w:r>
    </w:p>
    <w:p w14:paraId="1DD5A181" w14:textId="28E4CEB1" w:rsidR="00537218" w:rsidRPr="00832CFE" w:rsidRDefault="00537218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>5.2. Для проведения мероприятий, связанных с использованием водных объектов или их частей для рекреационных целей, проводимых на борту судна</w:t>
      </w:r>
      <w:r w:rsidR="00253B48">
        <w:rPr>
          <w:sz w:val="28"/>
          <w:szCs w:val="28"/>
          <w:lang w:eastAsia="ru-RU"/>
        </w:rPr>
        <w:t>,</w:t>
      </w:r>
      <w:r w:rsidRPr="00832CFE">
        <w:rPr>
          <w:sz w:val="28"/>
          <w:szCs w:val="28"/>
          <w:lang w:eastAsia="ru-RU"/>
        </w:rPr>
        <w:t xml:space="preserve"> разрешений не требуется. </w:t>
      </w:r>
      <w:r w:rsidR="005C7EE6">
        <w:rPr>
          <w:sz w:val="28"/>
          <w:szCs w:val="28"/>
          <w:lang w:eastAsia="ru-RU"/>
        </w:rPr>
        <w:t xml:space="preserve">Во время посадки </w:t>
      </w:r>
      <w:r w:rsidRPr="00832CFE">
        <w:rPr>
          <w:sz w:val="28"/>
          <w:szCs w:val="28"/>
          <w:lang w:eastAsia="ru-RU"/>
        </w:rPr>
        <w:t>пассажиров</w:t>
      </w:r>
      <w:r w:rsidR="005C7EE6">
        <w:rPr>
          <w:sz w:val="28"/>
          <w:szCs w:val="28"/>
          <w:lang w:eastAsia="ru-RU"/>
        </w:rPr>
        <w:t xml:space="preserve"> (или сразу после нее)</w:t>
      </w:r>
      <w:r w:rsidRPr="00832CFE">
        <w:rPr>
          <w:sz w:val="28"/>
          <w:szCs w:val="28"/>
          <w:lang w:eastAsia="ru-RU"/>
        </w:rPr>
        <w:t xml:space="preserve"> по радиосвязи</w:t>
      </w:r>
      <w:r w:rsidR="00796319" w:rsidRPr="00832CFE">
        <w:rPr>
          <w:sz w:val="28"/>
          <w:szCs w:val="28"/>
          <w:lang w:eastAsia="ru-RU"/>
        </w:rPr>
        <w:t xml:space="preserve"> капитаном или иным лицом по его указанию</w:t>
      </w:r>
      <w:r w:rsidRPr="00832CFE">
        <w:rPr>
          <w:sz w:val="28"/>
          <w:szCs w:val="28"/>
          <w:lang w:eastAsia="ru-RU"/>
        </w:rPr>
        <w:t xml:space="preserve"> о</w:t>
      </w:r>
      <w:r w:rsidR="008B203E" w:rsidRPr="00832CFE">
        <w:rPr>
          <w:sz w:val="28"/>
          <w:szCs w:val="28"/>
          <w:lang w:eastAsia="ru-RU"/>
        </w:rPr>
        <w:t>бъявляются правила безопасности</w:t>
      </w:r>
      <w:r w:rsidRPr="00832CFE">
        <w:rPr>
          <w:sz w:val="28"/>
          <w:szCs w:val="28"/>
          <w:lang w:eastAsia="ru-RU"/>
        </w:rPr>
        <w:t xml:space="preserve"> на воде и требования экологической безопасности.</w:t>
      </w:r>
    </w:p>
    <w:p w14:paraId="31FE13C8" w14:textId="60F69D28" w:rsidR="00796319" w:rsidRPr="00832CFE" w:rsidRDefault="00796319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>5.3 Массовые спортивные мероприятия проводятся после согласования с управлением физкультуры и спорта администрации городского округа Тольятти.</w:t>
      </w:r>
    </w:p>
    <w:p w14:paraId="13CD0857" w14:textId="777DCDAB" w:rsidR="00796319" w:rsidRPr="00832CFE" w:rsidRDefault="00796319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 xml:space="preserve">5.4. Организатор мероприятий самостоятельно обеспечивает исполнение требований безопасности на воде и экологической безопасности в ходе подготовки, проведения и завершения мероприятия. </w:t>
      </w:r>
    </w:p>
    <w:p w14:paraId="0C323AD0" w14:textId="2A5EC244" w:rsidR="006D7165" w:rsidRPr="00832CFE" w:rsidRDefault="000738C5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 xml:space="preserve">5.5. </w:t>
      </w:r>
      <w:r w:rsidR="006D7165" w:rsidRPr="00832CFE">
        <w:rPr>
          <w:sz w:val="28"/>
          <w:szCs w:val="28"/>
          <w:lang w:eastAsia="ru-RU"/>
        </w:rPr>
        <w:t>В соответствии с требованиями статьи 18 (</w:t>
      </w:r>
      <w:proofErr w:type="spellStart"/>
      <w:r w:rsidR="006D7165" w:rsidRPr="00832CFE">
        <w:rPr>
          <w:sz w:val="28"/>
          <w:szCs w:val="28"/>
          <w:lang w:eastAsia="ru-RU"/>
        </w:rPr>
        <w:t>п.п</w:t>
      </w:r>
      <w:proofErr w:type="spellEnd"/>
      <w:r w:rsidR="006D7165" w:rsidRPr="00832CFE">
        <w:rPr>
          <w:sz w:val="28"/>
          <w:szCs w:val="28"/>
          <w:lang w:eastAsia="ru-RU"/>
        </w:rPr>
        <w:t>. 1, 3) Федерального закона от 30.03.1999 № 52-ФЗ «О санитарно-эпидемиологическом благополучии населения»:</w:t>
      </w:r>
    </w:p>
    <w:p w14:paraId="7E06E918" w14:textId="67B7FEA5" w:rsidR="006D7165" w:rsidRPr="00832CFE" w:rsidRDefault="006D7165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>- водные объекты, используемые в целях питьевого и хозяйственно</w:t>
      </w:r>
      <w:r w:rsidR="00883D7C" w:rsidRPr="00832CFE">
        <w:rPr>
          <w:sz w:val="28"/>
          <w:szCs w:val="28"/>
          <w:lang w:eastAsia="ru-RU"/>
        </w:rPr>
        <w:t>-</w:t>
      </w:r>
      <w:r w:rsidRPr="00832CFE">
        <w:rPr>
          <w:sz w:val="28"/>
          <w:szCs w:val="28"/>
          <w:lang w:eastAsia="ru-RU"/>
        </w:rPr>
        <w:t>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пунктов, не должны являться источниками биологических, химических и физических факторов в</w:t>
      </w:r>
      <w:r w:rsidR="00282C95" w:rsidRPr="00832CFE">
        <w:rPr>
          <w:sz w:val="28"/>
          <w:szCs w:val="28"/>
          <w:lang w:eastAsia="ru-RU"/>
        </w:rPr>
        <w:t>редного воздействия на человека;</w:t>
      </w:r>
    </w:p>
    <w:p w14:paraId="6A292C03" w14:textId="18B0FFFF" w:rsidR="006D7165" w:rsidRPr="00832CFE" w:rsidRDefault="00282C95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>- к</w:t>
      </w:r>
      <w:r w:rsidR="006D7165" w:rsidRPr="00832CFE">
        <w:rPr>
          <w:sz w:val="28"/>
          <w:szCs w:val="28"/>
          <w:lang w:eastAsia="ru-RU"/>
        </w:rPr>
        <w:t>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14:paraId="488A5751" w14:textId="59599D5F" w:rsidR="006D7165" w:rsidRPr="00832CFE" w:rsidRDefault="006D7165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>5.</w:t>
      </w:r>
      <w:r w:rsidR="000738C5" w:rsidRPr="00832CFE">
        <w:rPr>
          <w:sz w:val="28"/>
          <w:szCs w:val="28"/>
          <w:lang w:eastAsia="ru-RU"/>
        </w:rPr>
        <w:t>6</w:t>
      </w:r>
      <w:r w:rsidRPr="00832CFE">
        <w:rPr>
          <w:sz w:val="28"/>
          <w:szCs w:val="28"/>
          <w:lang w:eastAsia="ru-RU"/>
        </w:rPr>
        <w:t>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14:paraId="7E448B4C" w14:textId="5DF72724" w:rsidR="006D7165" w:rsidRPr="00832CFE" w:rsidRDefault="000738C5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>5.7</w:t>
      </w:r>
      <w:r w:rsidR="006D7165" w:rsidRPr="00832CFE">
        <w:rPr>
          <w:sz w:val="28"/>
          <w:szCs w:val="28"/>
          <w:lang w:eastAsia="ru-RU"/>
        </w:rPr>
        <w:t xml:space="preserve">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</w:t>
      </w:r>
      <w:r w:rsidR="006D7165" w:rsidRPr="00832CFE">
        <w:rPr>
          <w:sz w:val="28"/>
          <w:szCs w:val="28"/>
          <w:lang w:eastAsia="ru-RU"/>
        </w:rPr>
        <w:lastRenderedPageBreak/>
        <w:t>водные объекты.</w:t>
      </w:r>
    </w:p>
    <w:p w14:paraId="26A0F0C0" w14:textId="6DA583EA" w:rsidR="006D7165" w:rsidRPr="00832CFE" w:rsidRDefault="006D7165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>5.</w:t>
      </w:r>
      <w:r w:rsidR="000738C5" w:rsidRPr="00832CFE">
        <w:rPr>
          <w:sz w:val="28"/>
          <w:szCs w:val="28"/>
          <w:lang w:eastAsia="ru-RU"/>
        </w:rPr>
        <w:t>8</w:t>
      </w:r>
      <w:r w:rsidRPr="00832CFE">
        <w:rPr>
          <w:sz w:val="28"/>
          <w:szCs w:val="28"/>
          <w:lang w:eastAsia="ru-RU"/>
        </w:rPr>
        <w:t>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14:paraId="0740BF42" w14:textId="01C2A12C" w:rsidR="006D7165" w:rsidRPr="00832CFE" w:rsidRDefault="006D7165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>5.</w:t>
      </w:r>
      <w:r w:rsidR="000738C5" w:rsidRPr="00832CFE">
        <w:rPr>
          <w:sz w:val="28"/>
          <w:szCs w:val="28"/>
          <w:lang w:eastAsia="ru-RU"/>
        </w:rPr>
        <w:t>9</w:t>
      </w:r>
      <w:r w:rsidRPr="00832CFE">
        <w:rPr>
          <w:sz w:val="28"/>
          <w:szCs w:val="28"/>
          <w:lang w:eastAsia="ru-RU"/>
        </w:rPr>
        <w:t xml:space="preserve">. В соответствии с п. </w:t>
      </w:r>
      <w:r w:rsidR="00A0029D" w:rsidRPr="00832CFE">
        <w:rPr>
          <w:sz w:val="28"/>
          <w:szCs w:val="28"/>
          <w:lang w:eastAsia="ru-RU"/>
        </w:rPr>
        <w:t>4</w:t>
      </w:r>
      <w:r w:rsidRPr="00832CFE">
        <w:rPr>
          <w:sz w:val="28"/>
          <w:szCs w:val="28"/>
          <w:lang w:eastAsia="ru-RU"/>
        </w:rPr>
        <w:t xml:space="preserve"> ст.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</w:t>
      </w:r>
      <w:r w:rsidR="000213A4" w:rsidRPr="00832CFE">
        <w:rPr>
          <w:sz w:val="28"/>
          <w:szCs w:val="28"/>
          <w:lang w:eastAsia="ru-RU"/>
        </w:rPr>
        <w:t xml:space="preserve"> </w:t>
      </w:r>
      <w:r w:rsidRPr="00832CFE">
        <w:rPr>
          <w:sz w:val="28"/>
          <w:szCs w:val="28"/>
          <w:lang w:eastAsia="ru-RU"/>
        </w:rPr>
        <w:t>в пределах береговой полосы водного объекта.</w:t>
      </w:r>
    </w:p>
    <w:p w14:paraId="59F601B8" w14:textId="22ADBD86" w:rsidR="006D7165" w:rsidRPr="00832CFE" w:rsidRDefault="006D7165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>5.</w:t>
      </w:r>
      <w:r w:rsidR="000738C5" w:rsidRPr="00832CFE">
        <w:rPr>
          <w:sz w:val="28"/>
          <w:szCs w:val="28"/>
          <w:lang w:eastAsia="ru-RU"/>
        </w:rPr>
        <w:t>10</w:t>
      </w:r>
      <w:r w:rsidRPr="00832CFE">
        <w:rPr>
          <w:sz w:val="28"/>
          <w:szCs w:val="28"/>
          <w:lang w:eastAsia="ru-RU"/>
        </w:rPr>
        <w:t>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</w:t>
      </w:r>
      <w:r w:rsidR="00FD3D8F" w:rsidRPr="00832CFE">
        <w:rPr>
          <w:sz w:val="28"/>
          <w:szCs w:val="28"/>
          <w:lang w:eastAsia="ru-RU"/>
        </w:rPr>
        <w:t xml:space="preserve">                 </w:t>
      </w:r>
      <w:r w:rsidRPr="00832CFE">
        <w:rPr>
          <w:sz w:val="28"/>
          <w:szCs w:val="28"/>
          <w:lang w:eastAsia="ru-RU"/>
        </w:rPr>
        <w:t xml:space="preserve"> о соответствии водного объекта санитарным правилам и нормативам.</w:t>
      </w:r>
      <w:r w:rsidR="00883D7C" w:rsidRPr="00832CFE">
        <w:rPr>
          <w:sz w:val="28"/>
          <w:szCs w:val="28"/>
          <w:lang w:eastAsia="ru-RU"/>
        </w:rPr>
        <w:t xml:space="preserve">                         </w:t>
      </w:r>
      <w:r w:rsidRPr="00832CFE">
        <w:rPr>
          <w:sz w:val="28"/>
          <w:szCs w:val="28"/>
          <w:lang w:eastAsia="ru-RU"/>
        </w:rPr>
        <w:t xml:space="preserve"> Срок действия санитарно-эпидемиологического заключения устанавливается на летний сезон.</w:t>
      </w:r>
      <w:r w:rsidR="004F2213" w:rsidRPr="00832CFE">
        <w:rPr>
          <w:sz w:val="28"/>
          <w:szCs w:val="28"/>
          <w:lang w:eastAsia="ru-RU"/>
        </w:rPr>
        <w:t xml:space="preserve">  </w:t>
      </w:r>
    </w:p>
    <w:p w14:paraId="4DACD944" w14:textId="7E4C7B6B" w:rsidR="006D7165" w:rsidRPr="00832CFE" w:rsidRDefault="006D7165" w:rsidP="00832CFE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832CFE">
        <w:rPr>
          <w:sz w:val="28"/>
          <w:szCs w:val="28"/>
          <w:lang w:eastAsia="ru-RU"/>
        </w:rPr>
        <w:t>Для получения санитарно-эпидемиологического заключения</w:t>
      </w:r>
      <w:r w:rsidR="00FD3D8F" w:rsidRPr="00832CFE">
        <w:rPr>
          <w:sz w:val="28"/>
          <w:szCs w:val="28"/>
          <w:lang w:eastAsia="ru-RU"/>
        </w:rPr>
        <w:t xml:space="preserve">                                  </w:t>
      </w:r>
      <w:r w:rsidRPr="00832CFE">
        <w:rPr>
          <w:sz w:val="28"/>
          <w:szCs w:val="28"/>
          <w:lang w:eastAsia="ru-RU"/>
        </w:rPr>
        <w:t xml:space="preserve">на использование водного объекта в рекреационных целях заявителю необходимо представить в Управление Роспотребнадзора по </w:t>
      </w:r>
      <w:r w:rsidR="00FC479D" w:rsidRPr="00832CFE">
        <w:rPr>
          <w:sz w:val="28"/>
          <w:szCs w:val="28"/>
          <w:lang w:eastAsia="ru-RU"/>
        </w:rPr>
        <w:t>Самарской</w:t>
      </w:r>
      <w:r w:rsidR="00883D7C" w:rsidRPr="00832CFE">
        <w:rPr>
          <w:sz w:val="28"/>
          <w:szCs w:val="28"/>
          <w:lang w:eastAsia="ru-RU"/>
        </w:rPr>
        <w:t xml:space="preserve"> области</w:t>
      </w:r>
      <w:r w:rsidRPr="00832CFE">
        <w:rPr>
          <w:sz w:val="28"/>
          <w:szCs w:val="28"/>
          <w:lang w:eastAsia="ru-RU"/>
        </w:rPr>
        <w:t xml:space="preserve"> заявление </w:t>
      </w:r>
      <w:r w:rsidR="00883D7C" w:rsidRPr="00832CFE">
        <w:rPr>
          <w:sz w:val="28"/>
          <w:szCs w:val="28"/>
          <w:lang w:eastAsia="ru-RU"/>
        </w:rPr>
        <w:t xml:space="preserve">                   </w:t>
      </w:r>
      <w:r w:rsidRPr="00832CFE">
        <w:rPr>
          <w:sz w:val="28"/>
          <w:szCs w:val="28"/>
          <w:lang w:eastAsia="ru-RU"/>
        </w:rPr>
        <w:t xml:space="preserve">и экспертное заключение по результатам экспертизы, проведенной Федеральным бюджетным учреждением здравоохранения «Центр гигиены и эпидемиологии в </w:t>
      </w:r>
      <w:r w:rsidR="00117B69" w:rsidRPr="00832CFE">
        <w:rPr>
          <w:sz w:val="28"/>
          <w:szCs w:val="28"/>
          <w:lang w:eastAsia="ru-RU"/>
        </w:rPr>
        <w:t>Самарской</w:t>
      </w:r>
      <w:r w:rsidR="0075618B" w:rsidRPr="00832CFE">
        <w:rPr>
          <w:sz w:val="28"/>
          <w:szCs w:val="28"/>
          <w:lang w:eastAsia="ru-RU"/>
        </w:rPr>
        <w:t xml:space="preserve"> </w:t>
      </w:r>
      <w:r w:rsidRPr="00832CFE">
        <w:rPr>
          <w:sz w:val="28"/>
          <w:szCs w:val="28"/>
          <w:lang w:eastAsia="ru-RU"/>
        </w:rPr>
        <w:t>области»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14:paraId="612C2388" w14:textId="24C3B297" w:rsidR="00FD3D8F" w:rsidRPr="00051AB3" w:rsidRDefault="00FD3D8F" w:rsidP="002A1A21">
      <w:pPr>
        <w:widowControl w:val="0"/>
        <w:suppressAutoHyphens w:val="0"/>
        <w:autoSpaceDE w:val="0"/>
        <w:autoSpaceDN w:val="0"/>
        <w:spacing w:line="240" w:lineRule="auto"/>
        <w:jc w:val="both"/>
        <w:rPr>
          <w:b/>
          <w:sz w:val="28"/>
          <w:szCs w:val="28"/>
          <w:lang w:eastAsia="ru-RU"/>
        </w:rPr>
      </w:pPr>
      <w:r w:rsidRPr="009769A2">
        <w:rPr>
          <w:sz w:val="28"/>
          <w:szCs w:val="28"/>
          <w:lang w:eastAsia="ru-RU"/>
        </w:rPr>
        <w:tab/>
      </w:r>
    </w:p>
    <w:p w14:paraId="755C0E44" w14:textId="77777777" w:rsidR="006D7165" w:rsidRPr="00051AB3" w:rsidRDefault="006D7165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ru-RU"/>
        </w:rPr>
      </w:pPr>
      <w:r w:rsidRPr="00051AB3">
        <w:rPr>
          <w:b/>
          <w:sz w:val="28"/>
          <w:szCs w:val="28"/>
          <w:lang w:eastAsia="ru-RU"/>
        </w:rPr>
        <w:t>6. Требования к определению зон купания и иных зон, необходимых для осуществления рекреационной деятельности</w:t>
      </w:r>
    </w:p>
    <w:p w14:paraId="679C3C30" w14:textId="77777777" w:rsidR="00FD3D8F" w:rsidRPr="00051AB3" w:rsidRDefault="00FD3D8F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ru-RU"/>
        </w:rPr>
      </w:pPr>
    </w:p>
    <w:p w14:paraId="6FBDF672" w14:textId="1E774AB5" w:rsidR="004F054A" w:rsidRDefault="00730844" w:rsidP="000E542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="004F054A">
        <w:rPr>
          <w:sz w:val="28"/>
          <w:szCs w:val="28"/>
          <w:lang w:eastAsia="ru-RU"/>
        </w:rPr>
        <w:t xml:space="preserve">1. </w:t>
      </w:r>
      <w:proofErr w:type="gramStart"/>
      <w:r w:rsidR="004F054A">
        <w:rPr>
          <w:sz w:val="28"/>
          <w:szCs w:val="28"/>
          <w:lang w:eastAsia="ru-RU"/>
        </w:rPr>
        <w:t>З</w:t>
      </w:r>
      <w:r w:rsidR="004F054A" w:rsidRPr="004F054A">
        <w:rPr>
          <w:sz w:val="28"/>
          <w:szCs w:val="28"/>
          <w:lang w:eastAsia="ru-RU"/>
        </w:rPr>
        <w:t>он</w:t>
      </w:r>
      <w:r w:rsidR="004F054A">
        <w:rPr>
          <w:sz w:val="28"/>
          <w:szCs w:val="28"/>
          <w:lang w:eastAsia="ru-RU"/>
        </w:rPr>
        <w:t>ы</w:t>
      </w:r>
      <w:r w:rsidR="004F054A" w:rsidRPr="004F054A">
        <w:rPr>
          <w:sz w:val="28"/>
          <w:szCs w:val="28"/>
          <w:lang w:eastAsia="ru-RU"/>
        </w:rPr>
        <w:t xml:space="preserve"> купания и ины</w:t>
      </w:r>
      <w:r w:rsidR="004F054A">
        <w:rPr>
          <w:sz w:val="28"/>
          <w:szCs w:val="28"/>
          <w:lang w:eastAsia="ru-RU"/>
        </w:rPr>
        <w:t>е</w:t>
      </w:r>
      <w:r w:rsidR="004F054A" w:rsidRPr="004F054A">
        <w:rPr>
          <w:sz w:val="28"/>
          <w:szCs w:val="28"/>
          <w:lang w:eastAsia="ru-RU"/>
        </w:rPr>
        <w:t xml:space="preserve"> зон</w:t>
      </w:r>
      <w:r w:rsidR="004F054A">
        <w:rPr>
          <w:sz w:val="28"/>
          <w:szCs w:val="28"/>
          <w:lang w:eastAsia="ru-RU"/>
        </w:rPr>
        <w:t>ы</w:t>
      </w:r>
      <w:r w:rsidR="004F054A" w:rsidRPr="004F054A">
        <w:rPr>
          <w:sz w:val="28"/>
          <w:szCs w:val="28"/>
          <w:lang w:eastAsia="ru-RU"/>
        </w:rPr>
        <w:t>, необходимы</w:t>
      </w:r>
      <w:r w:rsidR="004F054A">
        <w:rPr>
          <w:sz w:val="28"/>
          <w:szCs w:val="28"/>
          <w:lang w:eastAsia="ru-RU"/>
        </w:rPr>
        <w:t>е</w:t>
      </w:r>
      <w:r w:rsidR="004F054A" w:rsidRPr="004F054A">
        <w:rPr>
          <w:sz w:val="28"/>
          <w:szCs w:val="28"/>
          <w:lang w:eastAsia="ru-RU"/>
        </w:rPr>
        <w:t xml:space="preserve"> для осуществления рекреационной деятельности</w:t>
      </w:r>
      <w:r w:rsidR="004F054A">
        <w:rPr>
          <w:sz w:val="28"/>
          <w:szCs w:val="28"/>
          <w:lang w:eastAsia="ru-RU"/>
        </w:rPr>
        <w:t xml:space="preserve">, </w:t>
      </w:r>
      <w:r w:rsidR="004F054A" w:rsidRPr="004F054A">
        <w:rPr>
          <w:sz w:val="28"/>
          <w:szCs w:val="28"/>
          <w:lang w:eastAsia="ru-RU"/>
        </w:rPr>
        <w:t xml:space="preserve"> располагаются за пределами границ пояса строгого режима зоны санитарной охраны источника водоснабжения и водопроводов питьевого назначения на расстоянии не менее 500 метров выше по течению от мест спуска сточных вод, не ближе 250 метров выше и 1000 метров ниже портовых, гидротехнических сооружений, пристаней, причалов, пирсов, дебаркадеров, нефтеналивных приспособлений.</w:t>
      </w:r>
      <w:r w:rsidR="004F054A" w:rsidRPr="004F054A">
        <w:rPr>
          <w:color w:val="FF0000"/>
          <w:sz w:val="28"/>
          <w:szCs w:val="28"/>
          <w:lang w:eastAsia="ru-RU"/>
        </w:rPr>
        <w:t xml:space="preserve"> </w:t>
      </w:r>
      <w:proofErr w:type="gramEnd"/>
    </w:p>
    <w:p w14:paraId="65A45AAA" w14:textId="1818A85B" w:rsidR="00AD6EEE" w:rsidRPr="00822516" w:rsidRDefault="00730844" w:rsidP="000E542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="00A63CDB">
        <w:rPr>
          <w:sz w:val="28"/>
          <w:szCs w:val="28"/>
          <w:lang w:eastAsia="ru-RU"/>
        </w:rPr>
        <w:t>2</w:t>
      </w:r>
      <w:r w:rsidR="00375842" w:rsidRPr="00363CC5">
        <w:rPr>
          <w:sz w:val="28"/>
          <w:szCs w:val="28"/>
          <w:lang w:eastAsia="ru-RU"/>
        </w:rPr>
        <w:t xml:space="preserve">. </w:t>
      </w:r>
      <w:r w:rsidR="00AD6EEE" w:rsidRPr="00363CC5">
        <w:rPr>
          <w:sz w:val="28"/>
          <w:szCs w:val="28"/>
          <w:lang w:eastAsia="ru-RU"/>
        </w:rPr>
        <w:t xml:space="preserve">Площадь </w:t>
      </w:r>
      <w:r w:rsidR="00AD6EEE" w:rsidRPr="00822516">
        <w:rPr>
          <w:sz w:val="28"/>
          <w:szCs w:val="28"/>
          <w:lang w:eastAsia="ru-RU"/>
        </w:rPr>
        <w:t xml:space="preserve">водного зеркала в </w:t>
      </w:r>
      <w:r w:rsidR="00F34CD1">
        <w:rPr>
          <w:sz w:val="28"/>
          <w:szCs w:val="28"/>
          <w:lang w:eastAsia="ru-RU"/>
        </w:rPr>
        <w:t>зоне</w:t>
      </w:r>
      <w:r w:rsidR="00AD6EEE" w:rsidRPr="00822516">
        <w:rPr>
          <w:sz w:val="28"/>
          <w:szCs w:val="28"/>
          <w:lang w:eastAsia="ru-RU"/>
        </w:rPr>
        <w:t xml:space="preserve">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  <w:r w:rsidR="00F34CD1">
        <w:rPr>
          <w:sz w:val="28"/>
          <w:szCs w:val="28"/>
          <w:lang w:eastAsia="ru-RU"/>
        </w:rPr>
        <w:t xml:space="preserve"> </w:t>
      </w:r>
    </w:p>
    <w:p w14:paraId="6D371149" w14:textId="04FF5CAA" w:rsidR="00375842" w:rsidRPr="00375842" w:rsidRDefault="00730844" w:rsidP="000E542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="00A63CDB">
        <w:rPr>
          <w:sz w:val="28"/>
          <w:szCs w:val="28"/>
          <w:lang w:eastAsia="ru-RU"/>
        </w:rPr>
        <w:t>3</w:t>
      </w:r>
      <w:r w:rsidR="00375842" w:rsidRPr="00363CC5">
        <w:rPr>
          <w:sz w:val="28"/>
          <w:szCs w:val="28"/>
          <w:lang w:eastAsia="ru-RU"/>
        </w:rPr>
        <w:t>. В зоне купания не должно быть выхода на поверхность грунтовых вод, водоворотов, воронок и течения, превышающего 0,5 метра в секунду.</w:t>
      </w:r>
      <w:r w:rsidR="00363CC5" w:rsidRPr="00363CC5">
        <w:t xml:space="preserve">                            </w:t>
      </w:r>
    </w:p>
    <w:p w14:paraId="749EFC13" w14:textId="5392A2AC" w:rsidR="00375842" w:rsidRPr="00375842" w:rsidRDefault="00730844" w:rsidP="000E542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="00A63CDB">
        <w:rPr>
          <w:sz w:val="28"/>
          <w:szCs w:val="28"/>
          <w:lang w:eastAsia="ru-RU"/>
        </w:rPr>
        <w:t>4</w:t>
      </w:r>
      <w:r w:rsidR="00375842" w:rsidRPr="003F1AC3">
        <w:rPr>
          <w:sz w:val="28"/>
          <w:szCs w:val="28"/>
          <w:lang w:eastAsia="ru-RU"/>
        </w:rPr>
        <w:t xml:space="preserve">. Границы зоны купания обозначаются буйками оранжевого цвета, </w:t>
      </w:r>
      <w:r w:rsidR="003F1AC3" w:rsidRPr="003F1AC3">
        <w:rPr>
          <w:sz w:val="28"/>
          <w:szCs w:val="28"/>
          <w:lang w:eastAsia="ru-RU"/>
        </w:rPr>
        <w:lastRenderedPageBreak/>
        <w:t xml:space="preserve">расположенными на расстоянии 25 - 30 м один от другого и до 25 м от мест                       с глубиной 1,3 м.     </w:t>
      </w:r>
      <w:r w:rsidR="00375842" w:rsidRPr="003F1AC3">
        <w:rPr>
          <w:sz w:val="28"/>
          <w:szCs w:val="28"/>
          <w:lang w:eastAsia="ru-RU"/>
        </w:rPr>
        <w:t xml:space="preserve"> </w:t>
      </w:r>
    </w:p>
    <w:p w14:paraId="12396E19" w14:textId="3B77942D" w:rsidR="0042699D" w:rsidRDefault="00375842" w:rsidP="000E542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color w:val="FF0000"/>
          <w:sz w:val="28"/>
          <w:szCs w:val="28"/>
          <w:lang w:eastAsia="ru-RU"/>
        </w:rPr>
      </w:pPr>
      <w:r w:rsidRPr="00F6699B">
        <w:rPr>
          <w:sz w:val="28"/>
          <w:szCs w:val="28"/>
          <w:lang w:eastAsia="ru-RU"/>
        </w:rPr>
        <w:t>Границы зоны купания не должны выходить в зоны судового хода.</w:t>
      </w:r>
      <w:r w:rsidR="00F6699B">
        <w:rPr>
          <w:color w:val="FF0000"/>
          <w:sz w:val="28"/>
          <w:szCs w:val="28"/>
          <w:lang w:eastAsia="ru-RU"/>
        </w:rPr>
        <w:t xml:space="preserve"> </w:t>
      </w:r>
    </w:p>
    <w:p w14:paraId="791546F2" w14:textId="683A3CFD" w:rsidR="00855C3B" w:rsidRPr="000E5427" w:rsidRDefault="00855C3B" w:rsidP="000E542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E5427">
        <w:rPr>
          <w:sz w:val="28"/>
          <w:szCs w:val="28"/>
          <w:lang w:eastAsia="ru-RU"/>
        </w:rPr>
        <w:t>Дно участка пляжа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14:paraId="404FBD22" w14:textId="3BC49352" w:rsidR="00855C3B" w:rsidRPr="000E5427" w:rsidRDefault="00855C3B" w:rsidP="000E542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E5427">
        <w:rPr>
          <w:sz w:val="28"/>
          <w:szCs w:val="28"/>
          <w:lang w:eastAsia="ru-RU"/>
        </w:rPr>
        <w:t>Пляж должен отвечать установленным санитарным требованиям.</w:t>
      </w:r>
    </w:p>
    <w:p w14:paraId="4E1787B5" w14:textId="7F548D2C" w:rsidR="00855C3B" w:rsidRPr="000E5427" w:rsidRDefault="00855C3B" w:rsidP="000E542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E5427">
        <w:rPr>
          <w:sz w:val="28"/>
          <w:szCs w:val="28"/>
          <w:lang w:eastAsia="ru-RU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14:paraId="40417F09" w14:textId="757C4734" w:rsidR="00227422" w:rsidRPr="003B35E3" w:rsidRDefault="00730844" w:rsidP="000E542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="00A63CDB">
        <w:rPr>
          <w:sz w:val="28"/>
          <w:szCs w:val="28"/>
          <w:lang w:eastAsia="ru-RU"/>
        </w:rPr>
        <w:t>5</w:t>
      </w:r>
      <w:r w:rsidR="00227422" w:rsidRPr="00227422">
        <w:rPr>
          <w:sz w:val="28"/>
          <w:szCs w:val="28"/>
          <w:lang w:eastAsia="ru-RU"/>
        </w:rPr>
        <w:t xml:space="preserve">. На пляжах отводятся участки акватории для купания детей и для не умеющих плавать с глубинами не более 1,2 метра. Эти участки обозначаются линией поплавков или ограждаются </w:t>
      </w:r>
      <w:proofErr w:type="spellStart"/>
      <w:r w:rsidR="00227422" w:rsidRPr="00227422">
        <w:rPr>
          <w:sz w:val="28"/>
          <w:szCs w:val="28"/>
          <w:lang w:eastAsia="ru-RU"/>
        </w:rPr>
        <w:t>штакетным</w:t>
      </w:r>
      <w:proofErr w:type="spellEnd"/>
      <w:r w:rsidR="00227422" w:rsidRPr="00227422">
        <w:rPr>
          <w:sz w:val="28"/>
          <w:szCs w:val="28"/>
          <w:lang w:eastAsia="ru-RU"/>
        </w:rPr>
        <w:t xml:space="preserve"> забором.</w:t>
      </w:r>
      <w:r w:rsidR="003B35E3">
        <w:rPr>
          <w:sz w:val="28"/>
          <w:szCs w:val="28"/>
          <w:lang w:eastAsia="ru-RU"/>
        </w:rPr>
        <w:t xml:space="preserve">  </w:t>
      </w:r>
    </w:p>
    <w:p w14:paraId="2BB360D3" w14:textId="77777777" w:rsidR="0042699D" w:rsidRPr="000E5427" w:rsidRDefault="00730844" w:rsidP="000E542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="00A63CDB" w:rsidRPr="00781616">
        <w:rPr>
          <w:sz w:val="28"/>
          <w:szCs w:val="28"/>
          <w:lang w:eastAsia="ru-RU"/>
        </w:rPr>
        <w:t>6. Зоны купания и иные зоны, необходимые для осуществления рекреационной деятельности,  располагаются</w:t>
      </w:r>
      <w:r w:rsidR="00A63CDB" w:rsidRPr="00781616">
        <w:rPr>
          <w:sz w:val="28"/>
          <w:szCs w:val="28"/>
        </w:rPr>
        <w:t xml:space="preserve"> в </w:t>
      </w:r>
      <w:r w:rsidR="00A63CDB" w:rsidRPr="00781616">
        <w:rPr>
          <w:sz w:val="28"/>
          <w:szCs w:val="28"/>
          <w:lang w:eastAsia="ru-RU"/>
        </w:rPr>
        <w:t xml:space="preserve">местах для рекреационных целей на территории городского округа Тольятти, утвержденных Постановлением мэрии городского округа Тольятти Самарской области от 27.12.2013 № 4086-п/1 «О мерах по обеспечению безопасности людей на водных объектах общего пользования в границах городского округа Тольятти» (вместе с «Планом мероприятий по обеспечению безопасности людей на водных объектах общего пользования в границах городского округа Тольятти», «Перечнем опасных мест на водных объектах городского округа Тольятти, </w:t>
      </w:r>
      <w:r w:rsidR="00A63CDB" w:rsidRPr="000E5427">
        <w:rPr>
          <w:sz w:val="28"/>
          <w:szCs w:val="28"/>
          <w:lang w:eastAsia="ru-RU"/>
        </w:rPr>
        <w:t>предназначенных для установки предупреждающих знаков»)</w:t>
      </w:r>
      <w:r w:rsidR="00781616" w:rsidRPr="000E5427">
        <w:rPr>
          <w:sz w:val="28"/>
          <w:szCs w:val="28"/>
          <w:lang w:eastAsia="ru-RU"/>
        </w:rPr>
        <w:t>.</w:t>
      </w:r>
    </w:p>
    <w:p w14:paraId="2E91343D" w14:textId="4B2C1E22" w:rsidR="005D0C83" w:rsidRPr="000E5427" w:rsidRDefault="005D0C83" w:rsidP="000E542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E5427">
        <w:rPr>
          <w:sz w:val="28"/>
          <w:szCs w:val="28"/>
          <w:lang w:eastAsia="ru-RU"/>
        </w:rPr>
        <w:t>6.7. Зоны зимнего купания (</w:t>
      </w:r>
      <w:proofErr w:type="spellStart"/>
      <w:r w:rsidRPr="000E5427">
        <w:rPr>
          <w:sz w:val="28"/>
          <w:szCs w:val="28"/>
          <w:lang w:eastAsia="ru-RU"/>
        </w:rPr>
        <w:t>моржевания</w:t>
      </w:r>
      <w:proofErr w:type="spellEnd"/>
      <w:r w:rsidR="00253B48">
        <w:rPr>
          <w:sz w:val="28"/>
          <w:szCs w:val="28"/>
          <w:lang w:eastAsia="ru-RU"/>
        </w:rPr>
        <w:t>, крещенского куп</w:t>
      </w:r>
      <w:r w:rsidR="00F17383">
        <w:rPr>
          <w:sz w:val="28"/>
          <w:szCs w:val="28"/>
          <w:lang w:eastAsia="ru-RU"/>
        </w:rPr>
        <w:t>а</w:t>
      </w:r>
      <w:r w:rsidR="00253B48">
        <w:rPr>
          <w:sz w:val="28"/>
          <w:szCs w:val="28"/>
          <w:lang w:eastAsia="ru-RU"/>
        </w:rPr>
        <w:t>ния</w:t>
      </w:r>
      <w:r w:rsidRPr="000E5427">
        <w:rPr>
          <w:sz w:val="28"/>
          <w:szCs w:val="28"/>
          <w:lang w:eastAsia="ru-RU"/>
        </w:rPr>
        <w:t>) определяются в каждом районе городского округа на основе традиционных мест.</w:t>
      </w:r>
    </w:p>
    <w:p w14:paraId="1B964F5A" w14:textId="77777777" w:rsidR="00FD3D8F" w:rsidRPr="0061791D" w:rsidRDefault="00FD3D8F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highlight w:val="yellow"/>
          <w:lang w:eastAsia="ru-RU"/>
        </w:rPr>
      </w:pPr>
    </w:p>
    <w:p w14:paraId="706EFB38" w14:textId="70534750" w:rsidR="006D7165" w:rsidRPr="00C26A4A" w:rsidRDefault="006D7165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ru-RU"/>
        </w:rPr>
      </w:pPr>
      <w:r w:rsidRPr="00C26A4A">
        <w:rPr>
          <w:b/>
          <w:sz w:val="28"/>
          <w:szCs w:val="28"/>
          <w:lang w:eastAsia="ru-RU"/>
        </w:rPr>
        <w:t>7. Требования к охране водных объектов</w:t>
      </w:r>
      <w:r w:rsidR="00B607F9">
        <w:rPr>
          <w:b/>
          <w:sz w:val="28"/>
          <w:szCs w:val="28"/>
          <w:lang w:eastAsia="ru-RU"/>
        </w:rPr>
        <w:t xml:space="preserve"> </w:t>
      </w:r>
    </w:p>
    <w:p w14:paraId="6CA89724" w14:textId="77777777" w:rsidR="00FD3D8F" w:rsidRPr="0061791D" w:rsidRDefault="00FD3D8F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highlight w:val="yellow"/>
          <w:lang w:eastAsia="ru-RU"/>
        </w:rPr>
      </w:pPr>
    </w:p>
    <w:p w14:paraId="1ABB2D67" w14:textId="01A83D57" w:rsidR="00ED4AC6" w:rsidRPr="00226450" w:rsidRDefault="00ED4AC6" w:rsidP="00547C4D">
      <w:pPr>
        <w:pStyle w:val="20"/>
        <w:tabs>
          <w:tab w:val="left" w:pos="1284"/>
        </w:tabs>
        <w:spacing w:after="0" w:line="240" w:lineRule="auto"/>
        <w:ind w:firstLine="709"/>
        <w:jc w:val="both"/>
        <w:rPr>
          <w:shd w:val="clear" w:color="auto" w:fill="FFFFFF"/>
          <w:lang w:eastAsia="x-none"/>
        </w:rPr>
      </w:pPr>
      <w:r w:rsidRPr="00226450">
        <w:rPr>
          <w:shd w:val="clear" w:color="auto" w:fill="FFFFFF"/>
          <w:lang w:eastAsia="x-none"/>
        </w:rPr>
        <w:t xml:space="preserve">7.1. Использование водных объектов для рекреационных целей не должно оказывать негативное воздействие на окружающую среду.  </w:t>
      </w:r>
    </w:p>
    <w:p w14:paraId="19C97C7F" w14:textId="2E45E376" w:rsidR="002A714E" w:rsidRPr="00226450" w:rsidRDefault="00496E12" w:rsidP="00547C4D">
      <w:pPr>
        <w:pStyle w:val="20"/>
        <w:tabs>
          <w:tab w:val="left" w:pos="1284"/>
        </w:tabs>
        <w:spacing w:after="0" w:line="240" w:lineRule="auto"/>
        <w:ind w:firstLine="709"/>
        <w:jc w:val="both"/>
        <w:rPr>
          <w:shd w:val="clear" w:color="auto" w:fill="FFFFFF"/>
          <w:lang w:eastAsia="x-none"/>
        </w:rPr>
      </w:pPr>
      <w:r w:rsidRPr="00226450">
        <w:rPr>
          <w:shd w:val="clear" w:color="auto" w:fill="FFFFFF"/>
          <w:lang w:eastAsia="x-none"/>
        </w:rPr>
        <w:t xml:space="preserve">7.2. </w:t>
      </w:r>
      <w:r w:rsidR="00F10438" w:rsidRPr="00226450">
        <w:rPr>
          <w:shd w:val="clear" w:color="auto" w:fill="FFFFFF"/>
          <w:lang w:eastAsia="x-none"/>
        </w:rPr>
        <w:t>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Российской Федерации</w:t>
      </w:r>
      <w:r w:rsidR="00E94393" w:rsidRPr="00226450">
        <w:rPr>
          <w:shd w:val="clear" w:color="auto" w:fill="FFFFFF"/>
          <w:lang w:eastAsia="x-none"/>
        </w:rPr>
        <w:t>,</w:t>
      </w:r>
      <w:r w:rsidR="00F10438" w:rsidRPr="00226450">
        <w:rPr>
          <w:shd w:val="clear" w:color="auto" w:fill="FFFFFF"/>
          <w:lang w:eastAsia="x-none"/>
        </w:rPr>
        <w:t xml:space="preserve"> другими федеральными законами</w:t>
      </w:r>
      <w:r w:rsidR="00E94393" w:rsidRPr="00226450">
        <w:rPr>
          <w:shd w:val="clear" w:color="auto" w:fill="FFFFFF"/>
          <w:lang w:eastAsia="x-none"/>
        </w:rPr>
        <w:t>,</w:t>
      </w:r>
      <w:r w:rsidR="00E94393" w:rsidRPr="00226450">
        <w:t xml:space="preserve"> «</w:t>
      </w:r>
      <w:r w:rsidR="00E94393" w:rsidRPr="00226450">
        <w:rPr>
          <w:shd w:val="clear" w:color="auto" w:fill="FFFFFF"/>
          <w:lang w:eastAsia="x-none"/>
        </w:rPr>
        <w:t>Правилами охраны поверхностных водных объектов», утвержденны</w:t>
      </w:r>
      <w:r w:rsidR="00C96102" w:rsidRPr="00226450">
        <w:rPr>
          <w:shd w:val="clear" w:color="auto" w:fill="FFFFFF"/>
          <w:lang w:eastAsia="x-none"/>
        </w:rPr>
        <w:t>ми</w:t>
      </w:r>
      <w:r w:rsidR="00E94393" w:rsidRPr="00226450">
        <w:rPr>
          <w:shd w:val="clear" w:color="auto" w:fill="FFFFFF"/>
          <w:lang w:eastAsia="x-none"/>
        </w:rPr>
        <w:t xml:space="preserve"> Постановлением Правительства РФ от 10.09.2020 № 1391</w:t>
      </w:r>
      <w:r w:rsidR="00C96102" w:rsidRPr="00226450">
        <w:rPr>
          <w:shd w:val="clear" w:color="auto" w:fill="FFFFFF"/>
          <w:lang w:eastAsia="x-none"/>
        </w:rPr>
        <w:t>.</w:t>
      </w:r>
      <w:r w:rsidR="00730DE3" w:rsidRPr="00226450">
        <w:rPr>
          <w:shd w:val="clear" w:color="auto" w:fill="FFFFFF"/>
          <w:lang w:eastAsia="x-none"/>
        </w:rPr>
        <w:t xml:space="preserve">   </w:t>
      </w:r>
    </w:p>
    <w:p w14:paraId="61B9D0D4" w14:textId="4A33E9D4" w:rsidR="002A714E" w:rsidRPr="00226450" w:rsidRDefault="000C3E04" w:rsidP="00547C4D">
      <w:pPr>
        <w:widowControl w:val="0"/>
        <w:tabs>
          <w:tab w:val="left" w:pos="1284"/>
        </w:tabs>
        <w:suppressAutoHyphens w:val="0"/>
        <w:spacing w:line="240" w:lineRule="auto"/>
        <w:ind w:firstLine="709"/>
        <w:jc w:val="both"/>
        <w:rPr>
          <w:color w:val="FF0000"/>
          <w:sz w:val="28"/>
          <w:szCs w:val="28"/>
          <w:shd w:val="clear" w:color="auto" w:fill="FFFFFF"/>
          <w:lang w:eastAsia="x-none"/>
        </w:rPr>
      </w:pPr>
      <w:r w:rsidRPr="00226450">
        <w:rPr>
          <w:sz w:val="28"/>
          <w:szCs w:val="28"/>
          <w:shd w:val="clear" w:color="auto" w:fill="FFFFFF"/>
          <w:lang w:eastAsia="x-none"/>
        </w:rPr>
        <w:t xml:space="preserve">7.3. </w:t>
      </w:r>
      <w:r w:rsidR="002A714E" w:rsidRPr="00226450">
        <w:rPr>
          <w:sz w:val="28"/>
          <w:szCs w:val="28"/>
          <w:shd w:val="clear" w:color="auto" w:fill="FFFFFF"/>
          <w:lang w:val="x-none" w:eastAsia="x-none"/>
        </w:rPr>
        <w:t>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24 - 27 Водного кодекса</w:t>
      </w:r>
      <w:r w:rsidR="004E339B" w:rsidRPr="00226450">
        <w:rPr>
          <w:sz w:val="28"/>
          <w:szCs w:val="28"/>
          <w:shd w:val="clear" w:color="auto" w:fill="FFFFFF"/>
          <w:lang w:eastAsia="x-none"/>
        </w:rPr>
        <w:t xml:space="preserve"> </w:t>
      </w:r>
      <w:r w:rsidR="004E339B" w:rsidRPr="00226450">
        <w:rPr>
          <w:sz w:val="28"/>
          <w:szCs w:val="28"/>
          <w:shd w:val="clear" w:color="auto" w:fill="FFFFFF"/>
          <w:lang w:val="x-none" w:eastAsia="x-none"/>
        </w:rPr>
        <w:t>Российской Федерации</w:t>
      </w:r>
      <w:r w:rsidR="002A714E" w:rsidRPr="00226450">
        <w:rPr>
          <w:sz w:val="28"/>
          <w:szCs w:val="28"/>
          <w:shd w:val="clear" w:color="auto" w:fill="FFFFFF"/>
          <w:lang w:val="x-none" w:eastAsia="x-none"/>
        </w:rPr>
        <w:t>.</w:t>
      </w:r>
      <w:r w:rsidR="002A714E" w:rsidRPr="00226450">
        <w:rPr>
          <w:sz w:val="28"/>
          <w:szCs w:val="28"/>
          <w:shd w:val="clear" w:color="auto" w:fill="FFFFFF"/>
          <w:lang w:eastAsia="x-none"/>
        </w:rPr>
        <w:t xml:space="preserve"> </w:t>
      </w:r>
      <w:r w:rsidR="004E339B" w:rsidRPr="00226450">
        <w:rPr>
          <w:sz w:val="28"/>
          <w:szCs w:val="28"/>
          <w:shd w:val="clear" w:color="auto" w:fill="FFFFFF"/>
          <w:lang w:eastAsia="x-none"/>
        </w:rPr>
        <w:t xml:space="preserve">  </w:t>
      </w:r>
    </w:p>
    <w:p w14:paraId="308D33CD" w14:textId="449E45B1" w:rsidR="005A06B2" w:rsidRPr="00226450" w:rsidRDefault="00D17AE4" w:rsidP="00547C4D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226450">
        <w:rPr>
          <w:sz w:val="28"/>
          <w:szCs w:val="28"/>
          <w:lang w:eastAsia="ru-RU"/>
        </w:rPr>
        <w:t xml:space="preserve">7.4. </w:t>
      </w:r>
      <w:r w:rsidR="005A06B2" w:rsidRPr="00226450">
        <w:rPr>
          <w:sz w:val="28"/>
          <w:szCs w:val="28"/>
          <w:lang w:eastAsia="ru-RU"/>
        </w:rPr>
        <w:t xml:space="preserve">Мероприятия по охране поверхностного водного объекта осуществляются водопользователем в соответствии с условиями договора </w:t>
      </w:r>
      <w:r w:rsidR="005A06B2" w:rsidRPr="00226450">
        <w:rPr>
          <w:sz w:val="28"/>
          <w:szCs w:val="28"/>
          <w:lang w:eastAsia="ru-RU"/>
        </w:rPr>
        <w:lastRenderedPageBreak/>
        <w:t xml:space="preserve">водопользования или решением о предоставлении водного объекта в пользование.   </w:t>
      </w:r>
    </w:p>
    <w:p w14:paraId="340910B2" w14:textId="78AD97B1" w:rsidR="006D7165" w:rsidRPr="00226450" w:rsidRDefault="006D7165" w:rsidP="00547C4D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226450">
        <w:rPr>
          <w:sz w:val="28"/>
          <w:szCs w:val="28"/>
          <w:lang w:eastAsia="ru-RU"/>
        </w:rPr>
        <w:t>7.</w:t>
      </w:r>
      <w:r w:rsidR="00303258" w:rsidRPr="00226450">
        <w:rPr>
          <w:sz w:val="28"/>
          <w:szCs w:val="28"/>
          <w:lang w:eastAsia="ru-RU"/>
        </w:rPr>
        <w:t>5</w:t>
      </w:r>
      <w:r w:rsidRPr="00226450">
        <w:rPr>
          <w:sz w:val="28"/>
          <w:szCs w:val="28"/>
          <w:lang w:eastAsia="ru-RU"/>
        </w:rPr>
        <w:t xml:space="preserve">. При использовании водных объектов для рекреационных целей запрещаются: </w:t>
      </w:r>
    </w:p>
    <w:p w14:paraId="5AD2529B" w14:textId="36A1688C" w:rsidR="006D7165" w:rsidRPr="00226450" w:rsidRDefault="006D7165" w:rsidP="00547C4D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226450">
        <w:rPr>
          <w:sz w:val="28"/>
          <w:szCs w:val="28"/>
          <w:lang w:eastAsia="ru-RU"/>
        </w:rPr>
        <w:t>а) сброс в водные объекты и захоронение в них отходов производства</w:t>
      </w:r>
      <w:r w:rsidR="00D362CB" w:rsidRPr="00226450">
        <w:rPr>
          <w:sz w:val="28"/>
          <w:szCs w:val="28"/>
          <w:lang w:eastAsia="ru-RU"/>
        </w:rPr>
        <w:t xml:space="preserve"> </w:t>
      </w:r>
      <w:r w:rsidRPr="00226450">
        <w:rPr>
          <w:sz w:val="28"/>
          <w:szCs w:val="28"/>
          <w:lang w:eastAsia="ru-RU"/>
        </w:rPr>
        <w:t>и потребления, в том числе выведенных из эксплуатации судов и иных плавучих средств (их частей и механизмов);</w:t>
      </w:r>
      <w:r w:rsidR="00016B4B" w:rsidRPr="00226450">
        <w:rPr>
          <w:color w:val="FF0000"/>
          <w:sz w:val="28"/>
          <w:szCs w:val="28"/>
          <w:lang w:eastAsia="ru-RU"/>
        </w:rPr>
        <w:t xml:space="preserve"> </w:t>
      </w:r>
    </w:p>
    <w:p w14:paraId="17C932D9" w14:textId="2E7C7EC9" w:rsidR="006D7165" w:rsidRPr="00226450" w:rsidRDefault="00796319" w:rsidP="00547C4D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226450">
        <w:rPr>
          <w:sz w:val="28"/>
          <w:szCs w:val="28"/>
          <w:lang w:eastAsia="ru-RU"/>
        </w:rPr>
        <w:t>б</w:t>
      </w:r>
      <w:r w:rsidR="006D7165" w:rsidRPr="00226450">
        <w:rPr>
          <w:sz w:val="28"/>
          <w:szCs w:val="28"/>
          <w:lang w:eastAsia="ru-RU"/>
        </w:rPr>
        <w:t>) сброс в водные объекты сточных вод, содержание в которых радиоактивных веществ, пестицидов, агрохимикатов и других опасных</w:t>
      </w:r>
      <w:r w:rsidR="00A24340" w:rsidRPr="00226450">
        <w:rPr>
          <w:sz w:val="28"/>
          <w:szCs w:val="28"/>
          <w:lang w:eastAsia="ru-RU"/>
        </w:rPr>
        <w:t xml:space="preserve"> </w:t>
      </w:r>
      <w:r w:rsidR="006D7165" w:rsidRPr="00226450">
        <w:rPr>
          <w:sz w:val="28"/>
          <w:szCs w:val="28"/>
          <w:lang w:eastAsia="ru-RU"/>
        </w:rPr>
        <w:t>для здоровья человека</w:t>
      </w:r>
      <w:r w:rsidR="00635DC8">
        <w:rPr>
          <w:sz w:val="28"/>
          <w:szCs w:val="28"/>
          <w:lang w:eastAsia="ru-RU"/>
        </w:rPr>
        <w:t xml:space="preserve"> и окружающей среды</w:t>
      </w:r>
      <w:r w:rsidR="006D7165" w:rsidRPr="00226450">
        <w:rPr>
          <w:sz w:val="28"/>
          <w:szCs w:val="28"/>
          <w:lang w:eastAsia="ru-RU"/>
        </w:rPr>
        <w:t xml:space="preserve"> веществ и соединений превышает нормативы допустимого воздействия на водные объекты; </w:t>
      </w:r>
    </w:p>
    <w:p w14:paraId="1CB06994" w14:textId="21A319C1" w:rsidR="006D7165" w:rsidRPr="00226450" w:rsidRDefault="00796319" w:rsidP="00547C4D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color w:val="FF0000"/>
          <w:sz w:val="28"/>
          <w:szCs w:val="28"/>
          <w:lang w:eastAsia="ru-RU"/>
        </w:rPr>
      </w:pPr>
      <w:r w:rsidRPr="00226450">
        <w:rPr>
          <w:sz w:val="28"/>
          <w:szCs w:val="28"/>
          <w:lang w:eastAsia="ru-RU"/>
        </w:rPr>
        <w:t>в</w:t>
      </w:r>
      <w:r w:rsidR="006D7165" w:rsidRPr="00226450">
        <w:rPr>
          <w:sz w:val="28"/>
          <w:szCs w:val="28"/>
          <w:lang w:eastAsia="ru-RU"/>
        </w:rPr>
        <w:t>) нарушение специального режима осуществления хозяйственной</w:t>
      </w:r>
      <w:r w:rsidR="000F3239" w:rsidRPr="00226450">
        <w:rPr>
          <w:sz w:val="28"/>
          <w:szCs w:val="28"/>
          <w:lang w:eastAsia="ru-RU"/>
        </w:rPr>
        <w:t xml:space="preserve"> </w:t>
      </w:r>
      <w:r w:rsidR="006D7165" w:rsidRPr="00226450">
        <w:rPr>
          <w:sz w:val="28"/>
          <w:szCs w:val="28"/>
          <w:lang w:eastAsia="ru-RU"/>
        </w:rPr>
        <w:t>и иной деятельности на прибрежной защитной полосе водного объекта, во</w:t>
      </w:r>
      <w:r w:rsidR="00602159">
        <w:rPr>
          <w:sz w:val="28"/>
          <w:szCs w:val="28"/>
          <w:lang w:eastAsia="ru-RU"/>
        </w:rPr>
        <w:t>доохранной зоне водного объекта.</w:t>
      </w:r>
    </w:p>
    <w:p w14:paraId="36CF15D4" w14:textId="77F827D3" w:rsidR="00770FFF" w:rsidRPr="00226450" w:rsidRDefault="009248D1" w:rsidP="00547C4D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226450">
        <w:rPr>
          <w:sz w:val="28"/>
          <w:szCs w:val="28"/>
          <w:lang w:eastAsia="ru-RU"/>
        </w:rPr>
        <w:t>7.6.</w:t>
      </w:r>
      <w:r w:rsidR="00770FFF" w:rsidRPr="00226450">
        <w:rPr>
          <w:sz w:val="28"/>
          <w:szCs w:val="28"/>
          <w:lang w:eastAsia="ru-RU"/>
        </w:rPr>
        <w:t xml:space="preserve"> </w:t>
      </w:r>
      <w:r w:rsidRPr="00226450">
        <w:rPr>
          <w:sz w:val="28"/>
          <w:szCs w:val="28"/>
          <w:lang w:eastAsia="ru-RU"/>
        </w:rPr>
        <w:t>В местах, отведенных для купания, и выше их по течению до 500 м запрещается стирка белья и купание животных.</w:t>
      </w:r>
      <w:r w:rsidR="00B72136" w:rsidRPr="00226450">
        <w:rPr>
          <w:sz w:val="28"/>
          <w:szCs w:val="28"/>
          <w:lang w:eastAsia="ru-RU"/>
        </w:rPr>
        <w:t xml:space="preserve">  </w:t>
      </w:r>
    </w:p>
    <w:p w14:paraId="144A47C7" w14:textId="1415EABF" w:rsidR="006365F8" w:rsidRPr="00602159" w:rsidRDefault="0007439B" w:rsidP="00547C4D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602159">
        <w:rPr>
          <w:sz w:val="28"/>
          <w:szCs w:val="28"/>
          <w:lang w:eastAsia="ru-RU"/>
        </w:rPr>
        <w:t>7.7</w:t>
      </w:r>
      <w:r w:rsidR="006365F8" w:rsidRPr="00602159">
        <w:rPr>
          <w:sz w:val="28"/>
          <w:szCs w:val="28"/>
          <w:lang w:eastAsia="ru-RU"/>
        </w:rPr>
        <w:t>. В границах водоохранных зон запреща</w:t>
      </w:r>
      <w:r w:rsidRPr="00602159">
        <w:rPr>
          <w:sz w:val="28"/>
          <w:szCs w:val="28"/>
          <w:lang w:eastAsia="ru-RU"/>
        </w:rPr>
        <w:t xml:space="preserve">ется </w:t>
      </w:r>
      <w:r w:rsidR="006365F8" w:rsidRPr="00602159">
        <w:rPr>
          <w:sz w:val="28"/>
          <w:szCs w:val="28"/>
          <w:lang w:eastAsia="ru-RU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</w:t>
      </w:r>
      <w:r w:rsidR="00B607F9" w:rsidRPr="00602159">
        <w:rPr>
          <w:sz w:val="28"/>
          <w:szCs w:val="28"/>
          <w:lang w:eastAsia="ru-RU"/>
        </w:rPr>
        <w:t>, осуществление мойки транспортных средств.</w:t>
      </w:r>
    </w:p>
    <w:p w14:paraId="2D7442D0" w14:textId="77777777" w:rsidR="0023225D" w:rsidRPr="00602159" w:rsidRDefault="0023225D" w:rsidP="006D716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highlight w:val="lightGray"/>
          <w:lang w:eastAsia="ru-RU"/>
        </w:rPr>
      </w:pPr>
    </w:p>
    <w:p w14:paraId="6033F4FC" w14:textId="77777777" w:rsidR="006D7165" w:rsidRPr="0018796E" w:rsidRDefault="006D7165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lang w:eastAsia="ru-RU"/>
        </w:rPr>
      </w:pPr>
      <w:r w:rsidRPr="0018796E">
        <w:rPr>
          <w:b/>
          <w:sz w:val="28"/>
          <w:szCs w:val="28"/>
          <w:lang w:eastAsia="ru-RU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14:paraId="444A5611" w14:textId="77777777" w:rsidR="00FD3D8F" w:rsidRPr="0061791D" w:rsidRDefault="00FD3D8F" w:rsidP="00FD3D8F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sz w:val="28"/>
          <w:szCs w:val="28"/>
          <w:highlight w:val="yellow"/>
          <w:lang w:eastAsia="ru-RU"/>
        </w:rPr>
      </w:pPr>
    </w:p>
    <w:p w14:paraId="433B44CF" w14:textId="2365A10A" w:rsidR="00B607F9" w:rsidRPr="0005347D" w:rsidRDefault="006D7165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5347D">
        <w:rPr>
          <w:sz w:val="28"/>
          <w:szCs w:val="28"/>
          <w:lang w:eastAsia="ru-RU"/>
        </w:rPr>
        <w:t xml:space="preserve">8.1. </w:t>
      </w:r>
      <w:r w:rsidR="00624502" w:rsidRPr="0005347D">
        <w:rPr>
          <w:sz w:val="28"/>
          <w:szCs w:val="28"/>
          <w:lang w:eastAsia="ru-RU"/>
        </w:rPr>
        <w:t>Все пользователи водных объектов, а также собственники, пользователи земельных участков</w:t>
      </w:r>
      <w:r w:rsidR="00B607F9" w:rsidRPr="0005347D">
        <w:rPr>
          <w:sz w:val="28"/>
          <w:szCs w:val="28"/>
          <w:lang w:eastAsia="ru-RU"/>
        </w:rPr>
        <w:t>, зданий, строений, сооружений</w:t>
      </w:r>
      <w:r w:rsidR="00275E62" w:rsidRPr="0005347D">
        <w:rPr>
          <w:sz w:val="28"/>
          <w:szCs w:val="28"/>
          <w:lang w:eastAsia="ru-RU"/>
        </w:rPr>
        <w:t>, расположенных в водоохранной зоне</w:t>
      </w:r>
      <w:r w:rsidR="00B607F9" w:rsidRPr="0005347D">
        <w:rPr>
          <w:sz w:val="28"/>
          <w:szCs w:val="28"/>
          <w:lang w:eastAsia="ru-RU"/>
        </w:rPr>
        <w:t xml:space="preserve"> обязаны:</w:t>
      </w:r>
    </w:p>
    <w:p w14:paraId="14FFAEFC" w14:textId="4AB422B1" w:rsidR="00624502" w:rsidRPr="0005347D" w:rsidRDefault="00B607F9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05347D">
        <w:rPr>
          <w:sz w:val="28"/>
          <w:szCs w:val="28"/>
          <w:lang w:eastAsia="ru-RU"/>
        </w:rPr>
        <w:t>- оборудовать площадки для накопления ТКО и иных отходов в соответствии с санитарными и экологическими требованиями, включить площадки для накопления ТКО в реестр мест накопления ТКО и заключить договор на оказание услуг по обращению с ТКО с региональным оператором по обращению с ТКО, а также договоры на вывоз иных образующихся отходов и обеспечить их вывоз с документальным подтверждением</w:t>
      </w:r>
      <w:r w:rsidR="00C17F77">
        <w:rPr>
          <w:sz w:val="28"/>
          <w:szCs w:val="28"/>
          <w:lang w:eastAsia="ru-RU"/>
        </w:rPr>
        <w:t>, осуществлять производственный экологический</w:t>
      </w:r>
      <w:proofErr w:type="gramEnd"/>
      <w:r w:rsidR="00C17F77">
        <w:rPr>
          <w:sz w:val="28"/>
          <w:szCs w:val="28"/>
          <w:lang w:eastAsia="ru-RU"/>
        </w:rPr>
        <w:t xml:space="preserve"> контроль, в том числе за соблюдением периодичности вывоза отходов и за санитарным содержанием места накоплен</w:t>
      </w:r>
      <w:r w:rsidR="00FA7D84">
        <w:rPr>
          <w:sz w:val="28"/>
          <w:szCs w:val="28"/>
          <w:lang w:eastAsia="ru-RU"/>
        </w:rPr>
        <w:t>ия ТКО и прилегающей территории;</w:t>
      </w:r>
    </w:p>
    <w:p w14:paraId="23481FFD" w14:textId="0A4958D5" w:rsidR="00B607F9" w:rsidRPr="0005347D" w:rsidRDefault="00275E62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5347D">
        <w:rPr>
          <w:sz w:val="28"/>
          <w:szCs w:val="28"/>
          <w:lang w:eastAsia="ru-RU"/>
        </w:rPr>
        <w:t>- установить биотуалеты в случае отсутствия подключения к централизованной системе водоотведения, обеспечить их систематическое обслуживание путем заключения договора со специализированной организацией.</w:t>
      </w:r>
    </w:p>
    <w:p w14:paraId="441518C0" w14:textId="5FB802B9" w:rsidR="00275E62" w:rsidRPr="0005347D" w:rsidRDefault="00275E62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5347D">
        <w:rPr>
          <w:sz w:val="28"/>
          <w:szCs w:val="28"/>
          <w:lang w:eastAsia="ru-RU"/>
        </w:rPr>
        <w:t>- иметь утвержденный руководителем организации план действий в случае аварийных ситуаций</w:t>
      </w:r>
      <w:r w:rsidR="00D50461" w:rsidRPr="0005347D">
        <w:rPr>
          <w:sz w:val="28"/>
          <w:szCs w:val="28"/>
          <w:lang w:eastAsia="ru-RU"/>
        </w:rPr>
        <w:t>, угрожающих загрязнением водоохранной зоны и водного объекта (канализация, ГСМ).</w:t>
      </w:r>
    </w:p>
    <w:p w14:paraId="7131EF90" w14:textId="688D97AC" w:rsidR="00D50461" w:rsidRPr="0005347D" w:rsidRDefault="00D50461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5347D">
        <w:rPr>
          <w:sz w:val="28"/>
          <w:szCs w:val="28"/>
          <w:lang w:eastAsia="ru-RU"/>
        </w:rPr>
        <w:t>8.2. Владельцы (управляющие) объектов, предоставляющих услуги</w:t>
      </w:r>
      <w:r w:rsidR="002778A3" w:rsidRPr="0005347D">
        <w:rPr>
          <w:sz w:val="28"/>
          <w:szCs w:val="28"/>
          <w:lang w:eastAsia="ru-RU"/>
        </w:rPr>
        <w:t>, связанные с рекреацией</w:t>
      </w:r>
      <w:r w:rsidRPr="0005347D">
        <w:rPr>
          <w:sz w:val="28"/>
          <w:szCs w:val="28"/>
          <w:lang w:eastAsia="ru-RU"/>
        </w:rPr>
        <w:t xml:space="preserve"> неограниченному кругу лиц (пляжи, причалы, вокзалы, организации общепита)</w:t>
      </w:r>
      <w:r w:rsidR="00BC2778" w:rsidRPr="0005347D">
        <w:rPr>
          <w:sz w:val="28"/>
          <w:szCs w:val="28"/>
          <w:lang w:eastAsia="ru-RU"/>
        </w:rPr>
        <w:t>,</w:t>
      </w:r>
      <w:r w:rsidRPr="0005347D">
        <w:rPr>
          <w:sz w:val="28"/>
          <w:szCs w:val="28"/>
          <w:lang w:eastAsia="ru-RU"/>
        </w:rPr>
        <w:t xml:space="preserve"> в границах водоохранных зон обязаны обеспечить </w:t>
      </w:r>
      <w:r w:rsidRPr="0005347D">
        <w:rPr>
          <w:sz w:val="28"/>
          <w:szCs w:val="28"/>
          <w:lang w:eastAsia="ru-RU"/>
        </w:rPr>
        <w:lastRenderedPageBreak/>
        <w:t>функционирование бесплатных туалетов, предназначенных для посетителей</w:t>
      </w:r>
      <w:r w:rsidR="002778A3" w:rsidRPr="0005347D">
        <w:rPr>
          <w:sz w:val="28"/>
          <w:szCs w:val="28"/>
          <w:lang w:eastAsia="ru-RU"/>
        </w:rPr>
        <w:t>,</w:t>
      </w:r>
      <w:r w:rsidRPr="0005347D">
        <w:rPr>
          <w:sz w:val="28"/>
          <w:szCs w:val="28"/>
          <w:lang w:eastAsia="ru-RU"/>
        </w:rPr>
        <w:t xml:space="preserve"> круглосуточно на протяжении всего сезона эксплуатации объекта.</w:t>
      </w:r>
    </w:p>
    <w:p w14:paraId="6B8FEAA0" w14:textId="77777777" w:rsidR="00D50461" w:rsidRPr="0005347D" w:rsidRDefault="00D50461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5347D">
        <w:rPr>
          <w:sz w:val="28"/>
          <w:szCs w:val="28"/>
          <w:lang w:eastAsia="ru-RU"/>
        </w:rPr>
        <w:t>8.3. Запрещается:</w:t>
      </w:r>
    </w:p>
    <w:p w14:paraId="017CAB51" w14:textId="77777777" w:rsidR="00D50461" w:rsidRPr="0005347D" w:rsidRDefault="00D50461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5347D">
        <w:rPr>
          <w:sz w:val="28"/>
          <w:szCs w:val="28"/>
          <w:lang w:eastAsia="ru-RU"/>
        </w:rPr>
        <w:t>- самовольно наносить надписи, рисунки (любым способом) на склонах берегов водных объектов, на парапетах набережных и иных поверхностях;</w:t>
      </w:r>
    </w:p>
    <w:p w14:paraId="6AF32BD6" w14:textId="77777777" w:rsidR="00C17F77" w:rsidRDefault="005F5EF3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5347D">
        <w:rPr>
          <w:sz w:val="28"/>
          <w:szCs w:val="28"/>
          <w:lang w:eastAsia="ru-RU"/>
        </w:rPr>
        <w:t>- бросать мусор и иные предметы в непредназначенных для этого местах (урны, контейнеры);</w:t>
      </w:r>
    </w:p>
    <w:p w14:paraId="0DE59932" w14:textId="77777777" w:rsidR="00C17F77" w:rsidRDefault="00C17F77" w:rsidP="00C17F77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5347D">
        <w:rPr>
          <w:sz w:val="28"/>
          <w:szCs w:val="28"/>
          <w:lang w:eastAsia="ru-RU"/>
        </w:rPr>
        <w:t>- пользоваться мылом и иными моющими средствами в пляжном душе, не оборудованном централизованной канализацией</w:t>
      </w:r>
      <w:r>
        <w:rPr>
          <w:sz w:val="28"/>
          <w:szCs w:val="28"/>
          <w:lang w:eastAsia="ru-RU"/>
        </w:rPr>
        <w:t>;</w:t>
      </w:r>
    </w:p>
    <w:p w14:paraId="1E9B526F" w14:textId="05434026" w:rsidR="005F5EF3" w:rsidRPr="0005347D" w:rsidRDefault="00D50461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5347D">
        <w:rPr>
          <w:sz w:val="28"/>
          <w:szCs w:val="28"/>
          <w:lang w:eastAsia="ru-RU"/>
        </w:rPr>
        <w:t xml:space="preserve">- </w:t>
      </w:r>
      <w:r w:rsidR="005F5EF3" w:rsidRPr="0005347D">
        <w:rPr>
          <w:sz w:val="28"/>
          <w:szCs w:val="28"/>
          <w:lang w:eastAsia="ru-RU"/>
        </w:rPr>
        <w:t>повреждать зеленые насаждения, корневой системой препятствующие</w:t>
      </w:r>
      <w:r w:rsidR="00A3412F">
        <w:rPr>
          <w:sz w:val="28"/>
          <w:szCs w:val="28"/>
          <w:lang w:eastAsia="ru-RU"/>
        </w:rPr>
        <w:t xml:space="preserve"> размыву берега;</w:t>
      </w:r>
    </w:p>
    <w:p w14:paraId="5CCADF6E" w14:textId="6E4EAEFD" w:rsidR="00F44B07" w:rsidRPr="0005347D" w:rsidRDefault="005F5EF3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05347D">
        <w:rPr>
          <w:sz w:val="28"/>
          <w:szCs w:val="28"/>
          <w:lang w:eastAsia="ru-RU"/>
        </w:rPr>
        <w:t xml:space="preserve">- производить укрепление и отсыпку берега </w:t>
      </w:r>
      <w:r w:rsidR="00A3412F">
        <w:rPr>
          <w:sz w:val="28"/>
          <w:szCs w:val="28"/>
          <w:lang w:eastAsia="ru-RU"/>
        </w:rPr>
        <w:t>строительными и иными отходами;</w:t>
      </w:r>
      <w:bookmarkStart w:id="0" w:name="_GoBack"/>
      <w:bookmarkEnd w:id="0"/>
    </w:p>
    <w:p w14:paraId="6D6666FD" w14:textId="756961F8" w:rsidR="00D50461" w:rsidRPr="0005347D" w:rsidRDefault="00C17F77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35DC8">
        <w:rPr>
          <w:sz w:val="28"/>
          <w:szCs w:val="28"/>
          <w:lang w:eastAsia="ru-RU"/>
        </w:rPr>
        <w:t xml:space="preserve">без согласования с архитектурой </w:t>
      </w:r>
      <w:r>
        <w:rPr>
          <w:sz w:val="28"/>
          <w:szCs w:val="28"/>
          <w:lang w:eastAsia="ru-RU"/>
        </w:rPr>
        <w:t>производить действия, которые могут повлечь изменение а</w:t>
      </w:r>
      <w:r w:rsidRPr="00C17F77">
        <w:rPr>
          <w:sz w:val="28"/>
          <w:szCs w:val="28"/>
          <w:lang w:eastAsia="ru-RU"/>
        </w:rPr>
        <w:t>рхитектурно-градостроительн</w:t>
      </w:r>
      <w:r>
        <w:rPr>
          <w:sz w:val="28"/>
          <w:szCs w:val="28"/>
          <w:lang w:eastAsia="ru-RU"/>
        </w:rPr>
        <w:t>ого</w:t>
      </w:r>
      <w:r w:rsidRPr="00C17F77">
        <w:rPr>
          <w:sz w:val="28"/>
          <w:szCs w:val="28"/>
          <w:lang w:eastAsia="ru-RU"/>
        </w:rPr>
        <w:t xml:space="preserve"> облик</w:t>
      </w:r>
      <w:r>
        <w:rPr>
          <w:sz w:val="28"/>
          <w:szCs w:val="28"/>
          <w:lang w:eastAsia="ru-RU"/>
        </w:rPr>
        <w:t>а</w:t>
      </w:r>
      <w:r w:rsidRPr="00C17F77">
        <w:rPr>
          <w:sz w:val="28"/>
          <w:szCs w:val="28"/>
          <w:lang w:eastAsia="ru-RU"/>
        </w:rPr>
        <w:t xml:space="preserve"> города</w:t>
      </w:r>
      <w:r>
        <w:rPr>
          <w:sz w:val="28"/>
          <w:szCs w:val="28"/>
          <w:lang w:eastAsia="ru-RU"/>
        </w:rPr>
        <w:t xml:space="preserve"> с воды. </w:t>
      </w:r>
    </w:p>
    <w:p w14:paraId="01A7B2F6" w14:textId="67231E76" w:rsidR="00F44B07" w:rsidRPr="00F44B07" w:rsidRDefault="00F44B07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color w:val="FF0000"/>
          <w:sz w:val="28"/>
          <w:szCs w:val="28"/>
          <w:lang w:eastAsia="ru-RU"/>
        </w:rPr>
      </w:pPr>
      <w:r w:rsidRPr="0005347D">
        <w:rPr>
          <w:sz w:val="28"/>
          <w:szCs w:val="28"/>
          <w:lang w:eastAsia="ru-RU"/>
        </w:rPr>
        <w:t>8.4. Зоны</w:t>
      </w:r>
      <w:r w:rsidRPr="00AF2886">
        <w:rPr>
          <w:sz w:val="28"/>
          <w:szCs w:val="28"/>
          <w:lang w:eastAsia="ru-RU"/>
        </w:rPr>
        <w:t xml:space="preserve"> рекреации водных объектов оборудуются стендами с извлечениями из настоящих Правил, материалами по профилактике несчастных случаев с людьми на водных объектах.          </w:t>
      </w:r>
    </w:p>
    <w:p w14:paraId="0145AC19" w14:textId="46C5AE49" w:rsidR="00F44B07" w:rsidRPr="00AF2886" w:rsidRDefault="00F44B07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AF2886">
        <w:rPr>
          <w:sz w:val="28"/>
          <w:szCs w:val="28"/>
          <w:lang w:eastAsia="ru-RU"/>
        </w:rPr>
        <w:t>8.5. Продажа спиртных напитков в местах массового отдыха у воды категорически запрещается.</w:t>
      </w:r>
    </w:p>
    <w:p w14:paraId="2EEFBDBA" w14:textId="495472FA" w:rsidR="00EF3466" w:rsidRPr="00624502" w:rsidRDefault="00EF3466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</w:t>
      </w:r>
      <w:r w:rsidR="00F44B07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. </w:t>
      </w:r>
      <w:r w:rsidRPr="00AF2886">
        <w:rPr>
          <w:sz w:val="28"/>
          <w:szCs w:val="28"/>
          <w:lang w:eastAsia="ru-RU"/>
        </w:rPr>
        <w:t xml:space="preserve">Водопользователи несут ответственность за безопасность людей на предоставленных для рекреационных целей водных объектах общего пользования или их участках.    </w:t>
      </w:r>
    </w:p>
    <w:p w14:paraId="3E4E55BF" w14:textId="47CBC00E" w:rsidR="00EF3466" w:rsidRPr="00624502" w:rsidRDefault="00EF3466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color w:val="FF0000"/>
          <w:sz w:val="28"/>
          <w:szCs w:val="28"/>
          <w:lang w:eastAsia="ru-RU"/>
        </w:rPr>
      </w:pPr>
      <w:r w:rsidRPr="00AF2886">
        <w:rPr>
          <w:sz w:val="28"/>
          <w:szCs w:val="28"/>
          <w:lang w:eastAsia="ru-RU"/>
        </w:rPr>
        <w:t>8.</w:t>
      </w:r>
      <w:r w:rsidR="00F44B07" w:rsidRPr="00AF2886">
        <w:rPr>
          <w:sz w:val="28"/>
          <w:szCs w:val="28"/>
          <w:lang w:eastAsia="ru-RU"/>
        </w:rPr>
        <w:t>7</w:t>
      </w:r>
      <w:r w:rsidRPr="00AF2886">
        <w:rPr>
          <w:sz w:val="28"/>
          <w:szCs w:val="28"/>
          <w:lang w:eastAsia="ru-RU"/>
        </w:rPr>
        <w:t xml:space="preserve">. </w:t>
      </w:r>
      <w:r w:rsidR="00CB31B2" w:rsidRPr="00AF2886">
        <w:rPr>
          <w:sz w:val="28"/>
          <w:szCs w:val="28"/>
          <w:lang w:eastAsia="ru-RU"/>
        </w:rPr>
        <w:t xml:space="preserve">Лица, виновные в нарушении водного законодательства, несут административную, уголовную ответственность в соответствии с законодательством Российской Федерации. </w:t>
      </w:r>
      <w:r w:rsidR="00CB31B2" w:rsidRPr="00624502">
        <w:rPr>
          <w:color w:val="FF0000"/>
          <w:sz w:val="28"/>
          <w:szCs w:val="28"/>
          <w:lang w:eastAsia="ru-RU"/>
        </w:rPr>
        <w:t xml:space="preserve"> </w:t>
      </w:r>
    </w:p>
    <w:p w14:paraId="5E3C5DAC" w14:textId="77777777" w:rsidR="00EF3466" w:rsidRPr="00F305A7" w:rsidRDefault="00EF3466" w:rsidP="00E863E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sectPr w:rsidR="00EF3466" w:rsidRPr="00F305A7" w:rsidSect="006D7165">
      <w:headerReference w:type="even" r:id="rId9"/>
      <w:headerReference w:type="default" r:id="rId10"/>
      <w:endnotePr>
        <w:numStart w:val="16383"/>
      </w:endnotePr>
      <w:pgSz w:w="11907" w:h="16840" w:code="9"/>
      <w:pgMar w:top="567" w:right="850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D203D" w14:textId="77777777" w:rsidR="00E11A33" w:rsidRDefault="00E11A33" w:rsidP="005135BD">
      <w:pPr>
        <w:spacing w:line="240" w:lineRule="auto"/>
      </w:pPr>
      <w:r>
        <w:separator/>
      </w:r>
    </w:p>
  </w:endnote>
  <w:endnote w:type="continuationSeparator" w:id="0">
    <w:p w14:paraId="6143EAD4" w14:textId="77777777" w:rsidR="00E11A33" w:rsidRDefault="00E11A33" w:rsidP="00513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2CDC9" w14:textId="77777777" w:rsidR="00E11A33" w:rsidRDefault="00E11A33" w:rsidP="005135BD">
      <w:pPr>
        <w:spacing w:line="240" w:lineRule="auto"/>
      </w:pPr>
      <w:r>
        <w:separator/>
      </w:r>
    </w:p>
  </w:footnote>
  <w:footnote w:type="continuationSeparator" w:id="0">
    <w:p w14:paraId="4013B992" w14:textId="77777777" w:rsidR="00E11A33" w:rsidRDefault="00E11A33" w:rsidP="005135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0903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7417FE3" w14:textId="77777777" w:rsidR="00445485" w:rsidRPr="007B7D8F" w:rsidRDefault="00170E49" w:rsidP="007B7D8F">
        <w:pPr>
          <w:pStyle w:val="af"/>
          <w:jc w:val="center"/>
          <w:rPr>
            <w:sz w:val="28"/>
            <w:szCs w:val="28"/>
          </w:rPr>
        </w:pPr>
        <w:r w:rsidRPr="007B7D8F">
          <w:rPr>
            <w:sz w:val="28"/>
            <w:szCs w:val="28"/>
          </w:rPr>
          <w:fldChar w:fldCharType="begin"/>
        </w:r>
        <w:r w:rsidR="00445485" w:rsidRPr="007B7D8F">
          <w:rPr>
            <w:sz w:val="28"/>
            <w:szCs w:val="28"/>
          </w:rPr>
          <w:instrText>PAGE   \* MERGEFORMAT</w:instrText>
        </w:r>
        <w:r w:rsidRPr="007B7D8F">
          <w:rPr>
            <w:sz w:val="28"/>
            <w:szCs w:val="28"/>
          </w:rPr>
          <w:fldChar w:fldCharType="separate"/>
        </w:r>
        <w:r w:rsidR="00113F9A">
          <w:rPr>
            <w:noProof/>
            <w:sz w:val="28"/>
            <w:szCs w:val="28"/>
          </w:rPr>
          <w:t>24</w:t>
        </w:r>
        <w:r w:rsidRPr="007B7D8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4985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084A504" w14:textId="66E72065" w:rsidR="00445485" w:rsidRPr="007B7D8F" w:rsidRDefault="00170E49">
        <w:pPr>
          <w:pStyle w:val="af"/>
          <w:jc w:val="center"/>
          <w:rPr>
            <w:sz w:val="28"/>
            <w:szCs w:val="28"/>
          </w:rPr>
        </w:pPr>
        <w:r w:rsidRPr="007B7D8F">
          <w:rPr>
            <w:sz w:val="28"/>
            <w:szCs w:val="28"/>
          </w:rPr>
          <w:fldChar w:fldCharType="begin"/>
        </w:r>
        <w:r w:rsidR="00445485" w:rsidRPr="007B7D8F">
          <w:rPr>
            <w:sz w:val="28"/>
            <w:szCs w:val="28"/>
          </w:rPr>
          <w:instrText>PAGE   \* MERGEFORMAT</w:instrText>
        </w:r>
        <w:r w:rsidRPr="007B7D8F">
          <w:rPr>
            <w:sz w:val="28"/>
            <w:szCs w:val="28"/>
          </w:rPr>
          <w:fldChar w:fldCharType="separate"/>
        </w:r>
        <w:r w:rsidR="00A3412F">
          <w:rPr>
            <w:noProof/>
            <w:sz w:val="28"/>
            <w:szCs w:val="28"/>
          </w:rPr>
          <w:t>13</w:t>
        </w:r>
        <w:r w:rsidRPr="007B7D8F">
          <w:rPr>
            <w:sz w:val="28"/>
            <w:szCs w:val="28"/>
          </w:rPr>
          <w:fldChar w:fldCharType="end"/>
        </w:r>
      </w:p>
    </w:sdtContent>
  </w:sdt>
  <w:p w14:paraId="1BBB4D24" w14:textId="77777777" w:rsidR="00445485" w:rsidRDefault="004454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F06B9B"/>
    <w:multiLevelType w:val="hybridMultilevel"/>
    <w:tmpl w:val="BFF83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B15CC"/>
    <w:multiLevelType w:val="hybridMultilevel"/>
    <w:tmpl w:val="EF10E5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767109"/>
    <w:multiLevelType w:val="hybridMultilevel"/>
    <w:tmpl w:val="00AE7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F397F"/>
    <w:multiLevelType w:val="hybridMultilevel"/>
    <w:tmpl w:val="0EB4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43047"/>
    <w:multiLevelType w:val="hybridMultilevel"/>
    <w:tmpl w:val="28B28CD4"/>
    <w:lvl w:ilvl="0" w:tplc="6C543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C4696D"/>
    <w:multiLevelType w:val="hybridMultilevel"/>
    <w:tmpl w:val="4344E710"/>
    <w:lvl w:ilvl="0" w:tplc="54164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2952AF"/>
    <w:multiLevelType w:val="hybridMultilevel"/>
    <w:tmpl w:val="98A8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83605"/>
    <w:multiLevelType w:val="hybridMultilevel"/>
    <w:tmpl w:val="4CA02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9699D"/>
    <w:multiLevelType w:val="hybridMultilevel"/>
    <w:tmpl w:val="ED7EAA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001C97"/>
    <w:multiLevelType w:val="hybridMultilevel"/>
    <w:tmpl w:val="055CF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6738C"/>
    <w:multiLevelType w:val="hybridMultilevel"/>
    <w:tmpl w:val="164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F3A46"/>
    <w:multiLevelType w:val="hybridMultilevel"/>
    <w:tmpl w:val="8D847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5E7EB8"/>
    <w:multiLevelType w:val="hybridMultilevel"/>
    <w:tmpl w:val="40EAB3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7628C5"/>
    <w:multiLevelType w:val="hybridMultilevel"/>
    <w:tmpl w:val="7CDEB5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DB5B2F"/>
    <w:multiLevelType w:val="hybridMultilevel"/>
    <w:tmpl w:val="C21087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09A5E00"/>
    <w:multiLevelType w:val="hybridMultilevel"/>
    <w:tmpl w:val="B37AEF4C"/>
    <w:lvl w:ilvl="0" w:tplc="394686B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C5D3093"/>
    <w:multiLevelType w:val="hybridMultilevel"/>
    <w:tmpl w:val="7BA033A2"/>
    <w:lvl w:ilvl="0" w:tplc="6C543B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62B4DBA"/>
    <w:multiLevelType w:val="hybridMultilevel"/>
    <w:tmpl w:val="3DEC02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13"/>
  </w:num>
  <w:num w:numId="9">
    <w:abstractNumId w:val="18"/>
  </w:num>
  <w:num w:numId="10">
    <w:abstractNumId w:val="9"/>
  </w:num>
  <w:num w:numId="11">
    <w:abstractNumId w:val="15"/>
  </w:num>
  <w:num w:numId="12">
    <w:abstractNumId w:val="12"/>
  </w:num>
  <w:num w:numId="13">
    <w:abstractNumId w:val="14"/>
  </w:num>
  <w:num w:numId="14">
    <w:abstractNumId w:val="3"/>
  </w:num>
  <w:num w:numId="15">
    <w:abstractNumId w:val="8"/>
  </w:num>
  <w:num w:numId="16">
    <w:abstractNumId w:val="10"/>
  </w:num>
  <w:num w:numId="17">
    <w:abstractNumId w:val="5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numStart w:val="16383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CA"/>
    <w:rsid w:val="0000141D"/>
    <w:rsid w:val="0001230A"/>
    <w:rsid w:val="00013371"/>
    <w:rsid w:val="0001435D"/>
    <w:rsid w:val="00016B4B"/>
    <w:rsid w:val="000175D3"/>
    <w:rsid w:val="000204F6"/>
    <w:rsid w:val="000213A4"/>
    <w:rsid w:val="00022028"/>
    <w:rsid w:val="0002312F"/>
    <w:rsid w:val="00030CDA"/>
    <w:rsid w:val="00033B53"/>
    <w:rsid w:val="00037BC9"/>
    <w:rsid w:val="00041021"/>
    <w:rsid w:val="000518C4"/>
    <w:rsid w:val="00051AB3"/>
    <w:rsid w:val="000520D8"/>
    <w:rsid w:val="00052386"/>
    <w:rsid w:val="00052F07"/>
    <w:rsid w:val="00053106"/>
    <w:rsid w:val="00053347"/>
    <w:rsid w:val="0005347D"/>
    <w:rsid w:val="00053FB5"/>
    <w:rsid w:val="00067BA5"/>
    <w:rsid w:val="00071BA9"/>
    <w:rsid w:val="000738C5"/>
    <w:rsid w:val="0007439B"/>
    <w:rsid w:val="00075C37"/>
    <w:rsid w:val="0008626E"/>
    <w:rsid w:val="00092197"/>
    <w:rsid w:val="00093BB3"/>
    <w:rsid w:val="00094961"/>
    <w:rsid w:val="000956A4"/>
    <w:rsid w:val="00097AB5"/>
    <w:rsid w:val="000A0349"/>
    <w:rsid w:val="000A2302"/>
    <w:rsid w:val="000A668F"/>
    <w:rsid w:val="000A6D57"/>
    <w:rsid w:val="000B19F5"/>
    <w:rsid w:val="000B5BF8"/>
    <w:rsid w:val="000B6404"/>
    <w:rsid w:val="000C08DA"/>
    <w:rsid w:val="000C1086"/>
    <w:rsid w:val="000C3E04"/>
    <w:rsid w:val="000C7638"/>
    <w:rsid w:val="000C7B8C"/>
    <w:rsid w:val="000D28B1"/>
    <w:rsid w:val="000D4016"/>
    <w:rsid w:val="000D6590"/>
    <w:rsid w:val="000D7A31"/>
    <w:rsid w:val="000E2729"/>
    <w:rsid w:val="000E2A24"/>
    <w:rsid w:val="000E2A3B"/>
    <w:rsid w:val="000E5427"/>
    <w:rsid w:val="000F06F5"/>
    <w:rsid w:val="000F3239"/>
    <w:rsid w:val="00100453"/>
    <w:rsid w:val="00111D72"/>
    <w:rsid w:val="00113F0D"/>
    <w:rsid w:val="00113F9A"/>
    <w:rsid w:val="00117B69"/>
    <w:rsid w:val="00121F89"/>
    <w:rsid w:val="00123CCB"/>
    <w:rsid w:val="00125FB9"/>
    <w:rsid w:val="001328F7"/>
    <w:rsid w:val="001414ED"/>
    <w:rsid w:val="001419A9"/>
    <w:rsid w:val="00141C44"/>
    <w:rsid w:val="00145213"/>
    <w:rsid w:val="00147404"/>
    <w:rsid w:val="00154784"/>
    <w:rsid w:val="00154C71"/>
    <w:rsid w:val="001554A8"/>
    <w:rsid w:val="001563A0"/>
    <w:rsid w:val="00161C36"/>
    <w:rsid w:val="00170033"/>
    <w:rsid w:val="00170258"/>
    <w:rsid w:val="00170E49"/>
    <w:rsid w:val="00173CEF"/>
    <w:rsid w:val="001753F5"/>
    <w:rsid w:val="001800DC"/>
    <w:rsid w:val="00186C1D"/>
    <w:rsid w:val="0018796E"/>
    <w:rsid w:val="00190781"/>
    <w:rsid w:val="00190BB6"/>
    <w:rsid w:val="001928CF"/>
    <w:rsid w:val="001943CA"/>
    <w:rsid w:val="001A0008"/>
    <w:rsid w:val="001A15B2"/>
    <w:rsid w:val="001A7D4A"/>
    <w:rsid w:val="001B036A"/>
    <w:rsid w:val="001B4DF3"/>
    <w:rsid w:val="001C0D93"/>
    <w:rsid w:val="001C2A52"/>
    <w:rsid w:val="001C3449"/>
    <w:rsid w:val="001C539E"/>
    <w:rsid w:val="001C5E2A"/>
    <w:rsid w:val="001D2DBD"/>
    <w:rsid w:val="001E0C6C"/>
    <w:rsid w:val="001F1567"/>
    <w:rsid w:val="001F406A"/>
    <w:rsid w:val="001F45E4"/>
    <w:rsid w:val="001F5593"/>
    <w:rsid w:val="001F5852"/>
    <w:rsid w:val="00204A65"/>
    <w:rsid w:val="00204AB3"/>
    <w:rsid w:val="00210088"/>
    <w:rsid w:val="00213D7D"/>
    <w:rsid w:val="0022124E"/>
    <w:rsid w:val="00221B64"/>
    <w:rsid w:val="002225C8"/>
    <w:rsid w:val="00223B4F"/>
    <w:rsid w:val="00224D82"/>
    <w:rsid w:val="00226450"/>
    <w:rsid w:val="00227422"/>
    <w:rsid w:val="0023225D"/>
    <w:rsid w:val="00232DB3"/>
    <w:rsid w:val="00233B45"/>
    <w:rsid w:val="00235274"/>
    <w:rsid w:val="00242D75"/>
    <w:rsid w:val="00247003"/>
    <w:rsid w:val="002505AC"/>
    <w:rsid w:val="002505F4"/>
    <w:rsid w:val="00253B48"/>
    <w:rsid w:val="00253C0B"/>
    <w:rsid w:val="00264AD9"/>
    <w:rsid w:val="002671F5"/>
    <w:rsid w:val="002719C8"/>
    <w:rsid w:val="00271A79"/>
    <w:rsid w:val="002729E0"/>
    <w:rsid w:val="00275E62"/>
    <w:rsid w:val="002778A3"/>
    <w:rsid w:val="0027797C"/>
    <w:rsid w:val="00277F20"/>
    <w:rsid w:val="00277F2B"/>
    <w:rsid w:val="00282C95"/>
    <w:rsid w:val="00282FD8"/>
    <w:rsid w:val="002832F4"/>
    <w:rsid w:val="00286309"/>
    <w:rsid w:val="00293645"/>
    <w:rsid w:val="00294CA0"/>
    <w:rsid w:val="00295BAF"/>
    <w:rsid w:val="002966AB"/>
    <w:rsid w:val="00297633"/>
    <w:rsid w:val="002A1A21"/>
    <w:rsid w:val="002A4CA4"/>
    <w:rsid w:val="002A6729"/>
    <w:rsid w:val="002A714E"/>
    <w:rsid w:val="002B1C0D"/>
    <w:rsid w:val="002B462B"/>
    <w:rsid w:val="002B769C"/>
    <w:rsid w:val="002C0690"/>
    <w:rsid w:val="002C538D"/>
    <w:rsid w:val="002C6A62"/>
    <w:rsid w:val="002C7299"/>
    <w:rsid w:val="002C7D1C"/>
    <w:rsid w:val="002D4FDF"/>
    <w:rsid w:val="002E073C"/>
    <w:rsid w:val="002E528C"/>
    <w:rsid w:val="002E6AB2"/>
    <w:rsid w:val="002F3A3C"/>
    <w:rsid w:val="002F61C2"/>
    <w:rsid w:val="002F742B"/>
    <w:rsid w:val="00301451"/>
    <w:rsid w:val="003015C7"/>
    <w:rsid w:val="00301C99"/>
    <w:rsid w:val="00303258"/>
    <w:rsid w:val="003130EF"/>
    <w:rsid w:val="0031371F"/>
    <w:rsid w:val="00315DAF"/>
    <w:rsid w:val="00317AAE"/>
    <w:rsid w:val="00324CDE"/>
    <w:rsid w:val="00327246"/>
    <w:rsid w:val="00335199"/>
    <w:rsid w:val="003449A6"/>
    <w:rsid w:val="00353A8B"/>
    <w:rsid w:val="00354E96"/>
    <w:rsid w:val="00360B28"/>
    <w:rsid w:val="00363CC5"/>
    <w:rsid w:val="003666F7"/>
    <w:rsid w:val="0036742B"/>
    <w:rsid w:val="00373354"/>
    <w:rsid w:val="00374935"/>
    <w:rsid w:val="00375842"/>
    <w:rsid w:val="003774AC"/>
    <w:rsid w:val="003802D5"/>
    <w:rsid w:val="003818B4"/>
    <w:rsid w:val="00381972"/>
    <w:rsid w:val="0038564E"/>
    <w:rsid w:val="003937A7"/>
    <w:rsid w:val="003974CE"/>
    <w:rsid w:val="003A2B89"/>
    <w:rsid w:val="003B2050"/>
    <w:rsid w:val="003B35E3"/>
    <w:rsid w:val="003C0EDB"/>
    <w:rsid w:val="003C3AD4"/>
    <w:rsid w:val="003C4D6E"/>
    <w:rsid w:val="003C6E5C"/>
    <w:rsid w:val="003D3F90"/>
    <w:rsid w:val="003D5D63"/>
    <w:rsid w:val="003D7530"/>
    <w:rsid w:val="003E1AEE"/>
    <w:rsid w:val="003E3F73"/>
    <w:rsid w:val="003E5D16"/>
    <w:rsid w:val="003E61F8"/>
    <w:rsid w:val="003E6B31"/>
    <w:rsid w:val="003E797B"/>
    <w:rsid w:val="003F1AC3"/>
    <w:rsid w:val="003F3AE6"/>
    <w:rsid w:val="003F7604"/>
    <w:rsid w:val="00406CA9"/>
    <w:rsid w:val="00411881"/>
    <w:rsid w:val="00413A5C"/>
    <w:rsid w:val="0041450E"/>
    <w:rsid w:val="00415F8F"/>
    <w:rsid w:val="004216E8"/>
    <w:rsid w:val="00421CDD"/>
    <w:rsid w:val="004244FB"/>
    <w:rsid w:val="0042507D"/>
    <w:rsid w:val="0042699D"/>
    <w:rsid w:val="00430BD4"/>
    <w:rsid w:val="0043217C"/>
    <w:rsid w:val="00445485"/>
    <w:rsid w:val="00445578"/>
    <w:rsid w:val="0045139E"/>
    <w:rsid w:val="0045218F"/>
    <w:rsid w:val="00452C03"/>
    <w:rsid w:val="0045596D"/>
    <w:rsid w:val="00463783"/>
    <w:rsid w:val="0046699E"/>
    <w:rsid w:val="0046737F"/>
    <w:rsid w:val="004816C3"/>
    <w:rsid w:val="004826B1"/>
    <w:rsid w:val="004835BB"/>
    <w:rsid w:val="00487EA9"/>
    <w:rsid w:val="00490EB8"/>
    <w:rsid w:val="00494F47"/>
    <w:rsid w:val="0049618B"/>
    <w:rsid w:val="00496E12"/>
    <w:rsid w:val="004971AD"/>
    <w:rsid w:val="004A07C7"/>
    <w:rsid w:val="004A3DA2"/>
    <w:rsid w:val="004A4503"/>
    <w:rsid w:val="004A4B08"/>
    <w:rsid w:val="004A7CA0"/>
    <w:rsid w:val="004B226E"/>
    <w:rsid w:val="004B34D8"/>
    <w:rsid w:val="004B3D10"/>
    <w:rsid w:val="004C269D"/>
    <w:rsid w:val="004C3327"/>
    <w:rsid w:val="004D30EC"/>
    <w:rsid w:val="004D56CD"/>
    <w:rsid w:val="004D7700"/>
    <w:rsid w:val="004D7E09"/>
    <w:rsid w:val="004E0CE5"/>
    <w:rsid w:val="004E0FED"/>
    <w:rsid w:val="004E339B"/>
    <w:rsid w:val="004E6ACA"/>
    <w:rsid w:val="004E7623"/>
    <w:rsid w:val="004F054A"/>
    <w:rsid w:val="004F2213"/>
    <w:rsid w:val="004F3F34"/>
    <w:rsid w:val="0050290E"/>
    <w:rsid w:val="00503F31"/>
    <w:rsid w:val="0050535F"/>
    <w:rsid w:val="00510E41"/>
    <w:rsid w:val="005135BD"/>
    <w:rsid w:val="00513CA5"/>
    <w:rsid w:val="00514F93"/>
    <w:rsid w:val="00515212"/>
    <w:rsid w:val="005235B8"/>
    <w:rsid w:val="005242F8"/>
    <w:rsid w:val="00527D56"/>
    <w:rsid w:val="00531EDE"/>
    <w:rsid w:val="00534857"/>
    <w:rsid w:val="00537218"/>
    <w:rsid w:val="00537DC3"/>
    <w:rsid w:val="00537E27"/>
    <w:rsid w:val="00541BDB"/>
    <w:rsid w:val="00544C38"/>
    <w:rsid w:val="0054572B"/>
    <w:rsid w:val="00547C4D"/>
    <w:rsid w:val="005612A1"/>
    <w:rsid w:val="005621A1"/>
    <w:rsid w:val="0056560A"/>
    <w:rsid w:val="0057450E"/>
    <w:rsid w:val="00574B39"/>
    <w:rsid w:val="00576894"/>
    <w:rsid w:val="00583E89"/>
    <w:rsid w:val="005851BC"/>
    <w:rsid w:val="00586108"/>
    <w:rsid w:val="005861DB"/>
    <w:rsid w:val="00586E43"/>
    <w:rsid w:val="00591D4D"/>
    <w:rsid w:val="00597C11"/>
    <w:rsid w:val="005A06B2"/>
    <w:rsid w:val="005A1336"/>
    <w:rsid w:val="005A55B2"/>
    <w:rsid w:val="005A5FB6"/>
    <w:rsid w:val="005A6FB9"/>
    <w:rsid w:val="005A7318"/>
    <w:rsid w:val="005B01DF"/>
    <w:rsid w:val="005B284B"/>
    <w:rsid w:val="005B2E64"/>
    <w:rsid w:val="005B3369"/>
    <w:rsid w:val="005B51FC"/>
    <w:rsid w:val="005B57C3"/>
    <w:rsid w:val="005B5C58"/>
    <w:rsid w:val="005C3173"/>
    <w:rsid w:val="005C4545"/>
    <w:rsid w:val="005C7EE6"/>
    <w:rsid w:val="005D0C83"/>
    <w:rsid w:val="005D1DAC"/>
    <w:rsid w:val="005D2B9D"/>
    <w:rsid w:val="005D5991"/>
    <w:rsid w:val="005D64A6"/>
    <w:rsid w:val="005D6632"/>
    <w:rsid w:val="005E3258"/>
    <w:rsid w:val="005E5C3D"/>
    <w:rsid w:val="005E7B03"/>
    <w:rsid w:val="005F074D"/>
    <w:rsid w:val="005F1B40"/>
    <w:rsid w:val="005F3A8B"/>
    <w:rsid w:val="005F56E7"/>
    <w:rsid w:val="005F5EF3"/>
    <w:rsid w:val="00600311"/>
    <w:rsid w:val="00602159"/>
    <w:rsid w:val="00604C1D"/>
    <w:rsid w:val="00606B18"/>
    <w:rsid w:val="006075CA"/>
    <w:rsid w:val="00616ACB"/>
    <w:rsid w:val="0061791D"/>
    <w:rsid w:val="00620D11"/>
    <w:rsid w:val="006221D9"/>
    <w:rsid w:val="00624502"/>
    <w:rsid w:val="00624798"/>
    <w:rsid w:val="00626B83"/>
    <w:rsid w:val="00631B1A"/>
    <w:rsid w:val="00633CD7"/>
    <w:rsid w:val="00635DC8"/>
    <w:rsid w:val="00636103"/>
    <w:rsid w:val="006365F8"/>
    <w:rsid w:val="0064352D"/>
    <w:rsid w:val="00655FEF"/>
    <w:rsid w:val="00662B19"/>
    <w:rsid w:val="006709A2"/>
    <w:rsid w:val="00683992"/>
    <w:rsid w:val="006842A3"/>
    <w:rsid w:val="00685A6F"/>
    <w:rsid w:val="006A0D2E"/>
    <w:rsid w:val="006A1AC7"/>
    <w:rsid w:val="006A1C7D"/>
    <w:rsid w:val="006A24B9"/>
    <w:rsid w:val="006B01D6"/>
    <w:rsid w:val="006C48EB"/>
    <w:rsid w:val="006D383D"/>
    <w:rsid w:val="006D7165"/>
    <w:rsid w:val="006E2E56"/>
    <w:rsid w:val="006E55BD"/>
    <w:rsid w:val="006F3C69"/>
    <w:rsid w:val="006F402A"/>
    <w:rsid w:val="006F68C9"/>
    <w:rsid w:val="006F69C5"/>
    <w:rsid w:val="006F74E2"/>
    <w:rsid w:val="0070132F"/>
    <w:rsid w:val="00701619"/>
    <w:rsid w:val="007060DA"/>
    <w:rsid w:val="0071379F"/>
    <w:rsid w:val="0072005B"/>
    <w:rsid w:val="00721BEB"/>
    <w:rsid w:val="00721F26"/>
    <w:rsid w:val="00722B19"/>
    <w:rsid w:val="00723605"/>
    <w:rsid w:val="00725C72"/>
    <w:rsid w:val="00730844"/>
    <w:rsid w:val="00730DE3"/>
    <w:rsid w:val="00731B5B"/>
    <w:rsid w:val="007361F0"/>
    <w:rsid w:val="0074015F"/>
    <w:rsid w:val="0074161D"/>
    <w:rsid w:val="00742C5D"/>
    <w:rsid w:val="00745D6E"/>
    <w:rsid w:val="00745E00"/>
    <w:rsid w:val="00751C19"/>
    <w:rsid w:val="00752DD8"/>
    <w:rsid w:val="0075618B"/>
    <w:rsid w:val="00765A29"/>
    <w:rsid w:val="00765D41"/>
    <w:rsid w:val="00770FFF"/>
    <w:rsid w:val="00771D50"/>
    <w:rsid w:val="007744A1"/>
    <w:rsid w:val="0077579C"/>
    <w:rsid w:val="00776C00"/>
    <w:rsid w:val="00777435"/>
    <w:rsid w:val="007775F0"/>
    <w:rsid w:val="00781616"/>
    <w:rsid w:val="00786FCF"/>
    <w:rsid w:val="00790821"/>
    <w:rsid w:val="0079198E"/>
    <w:rsid w:val="0079274C"/>
    <w:rsid w:val="007949BD"/>
    <w:rsid w:val="00796319"/>
    <w:rsid w:val="00796F90"/>
    <w:rsid w:val="00797D1F"/>
    <w:rsid w:val="007A38F8"/>
    <w:rsid w:val="007A403E"/>
    <w:rsid w:val="007A679F"/>
    <w:rsid w:val="007B55D0"/>
    <w:rsid w:val="007B5C66"/>
    <w:rsid w:val="007B67F3"/>
    <w:rsid w:val="007B694B"/>
    <w:rsid w:val="007B7D8F"/>
    <w:rsid w:val="007C1F2C"/>
    <w:rsid w:val="007C2DC4"/>
    <w:rsid w:val="007C5C79"/>
    <w:rsid w:val="007C6150"/>
    <w:rsid w:val="007D016D"/>
    <w:rsid w:val="007D15A5"/>
    <w:rsid w:val="007D2F7D"/>
    <w:rsid w:val="007D5811"/>
    <w:rsid w:val="007E18B0"/>
    <w:rsid w:val="007F6035"/>
    <w:rsid w:val="007F7D8C"/>
    <w:rsid w:val="008032FD"/>
    <w:rsid w:val="0080395F"/>
    <w:rsid w:val="00804E28"/>
    <w:rsid w:val="0080543F"/>
    <w:rsid w:val="00807AF9"/>
    <w:rsid w:val="00807B2C"/>
    <w:rsid w:val="00813FBA"/>
    <w:rsid w:val="008170DA"/>
    <w:rsid w:val="00820096"/>
    <w:rsid w:val="00822516"/>
    <w:rsid w:val="00824623"/>
    <w:rsid w:val="008321C7"/>
    <w:rsid w:val="00832CFE"/>
    <w:rsid w:val="00842AB3"/>
    <w:rsid w:val="00842B4B"/>
    <w:rsid w:val="008448F8"/>
    <w:rsid w:val="00847449"/>
    <w:rsid w:val="00851E60"/>
    <w:rsid w:val="0085266A"/>
    <w:rsid w:val="00852E8C"/>
    <w:rsid w:val="00855C3B"/>
    <w:rsid w:val="00862ED1"/>
    <w:rsid w:val="00862EDD"/>
    <w:rsid w:val="00862EEF"/>
    <w:rsid w:val="00864E5A"/>
    <w:rsid w:val="00880378"/>
    <w:rsid w:val="00883D7C"/>
    <w:rsid w:val="00885F6D"/>
    <w:rsid w:val="00886D67"/>
    <w:rsid w:val="00886FBA"/>
    <w:rsid w:val="008928AB"/>
    <w:rsid w:val="00895B55"/>
    <w:rsid w:val="0089784A"/>
    <w:rsid w:val="008A21ED"/>
    <w:rsid w:val="008A28B1"/>
    <w:rsid w:val="008A5282"/>
    <w:rsid w:val="008A54BE"/>
    <w:rsid w:val="008B203E"/>
    <w:rsid w:val="008B4CF1"/>
    <w:rsid w:val="008B7C0B"/>
    <w:rsid w:val="008C6D51"/>
    <w:rsid w:val="008D2F50"/>
    <w:rsid w:val="008D33ED"/>
    <w:rsid w:val="008D3B75"/>
    <w:rsid w:val="00911241"/>
    <w:rsid w:val="00915633"/>
    <w:rsid w:val="00916D67"/>
    <w:rsid w:val="009178A9"/>
    <w:rsid w:val="00920A38"/>
    <w:rsid w:val="009225CA"/>
    <w:rsid w:val="00923EEF"/>
    <w:rsid w:val="009248D1"/>
    <w:rsid w:val="009317F4"/>
    <w:rsid w:val="00934313"/>
    <w:rsid w:val="0093488E"/>
    <w:rsid w:val="00945A29"/>
    <w:rsid w:val="00945C0A"/>
    <w:rsid w:val="00952460"/>
    <w:rsid w:val="00961B17"/>
    <w:rsid w:val="00963DC5"/>
    <w:rsid w:val="00964C1F"/>
    <w:rsid w:val="00966556"/>
    <w:rsid w:val="00973FBE"/>
    <w:rsid w:val="0097491A"/>
    <w:rsid w:val="009769A2"/>
    <w:rsid w:val="009811FD"/>
    <w:rsid w:val="00983804"/>
    <w:rsid w:val="009859A1"/>
    <w:rsid w:val="009859BF"/>
    <w:rsid w:val="00987A24"/>
    <w:rsid w:val="00991A62"/>
    <w:rsid w:val="00992349"/>
    <w:rsid w:val="009926EB"/>
    <w:rsid w:val="00993608"/>
    <w:rsid w:val="00997CCA"/>
    <w:rsid w:val="009A300D"/>
    <w:rsid w:val="009A3824"/>
    <w:rsid w:val="009A7084"/>
    <w:rsid w:val="009B0501"/>
    <w:rsid w:val="009B123B"/>
    <w:rsid w:val="009B3245"/>
    <w:rsid w:val="009C3691"/>
    <w:rsid w:val="009C401E"/>
    <w:rsid w:val="009D4FF8"/>
    <w:rsid w:val="009D50A0"/>
    <w:rsid w:val="009E1D39"/>
    <w:rsid w:val="009E3231"/>
    <w:rsid w:val="009E4656"/>
    <w:rsid w:val="009E707F"/>
    <w:rsid w:val="00A0029D"/>
    <w:rsid w:val="00A0096D"/>
    <w:rsid w:val="00A017D8"/>
    <w:rsid w:val="00A06535"/>
    <w:rsid w:val="00A10A9A"/>
    <w:rsid w:val="00A11CAF"/>
    <w:rsid w:val="00A127D1"/>
    <w:rsid w:val="00A16E28"/>
    <w:rsid w:val="00A22131"/>
    <w:rsid w:val="00A23433"/>
    <w:rsid w:val="00A24340"/>
    <w:rsid w:val="00A27C23"/>
    <w:rsid w:val="00A27E8A"/>
    <w:rsid w:val="00A3412F"/>
    <w:rsid w:val="00A347B6"/>
    <w:rsid w:val="00A378D7"/>
    <w:rsid w:val="00A42469"/>
    <w:rsid w:val="00A443EA"/>
    <w:rsid w:val="00A4629B"/>
    <w:rsid w:val="00A47B32"/>
    <w:rsid w:val="00A53CBC"/>
    <w:rsid w:val="00A54253"/>
    <w:rsid w:val="00A54FED"/>
    <w:rsid w:val="00A56885"/>
    <w:rsid w:val="00A57F81"/>
    <w:rsid w:val="00A610EF"/>
    <w:rsid w:val="00A63CDB"/>
    <w:rsid w:val="00A640F7"/>
    <w:rsid w:val="00A676DF"/>
    <w:rsid w:val="00A7018A"/>
    <w:rsid w:val="00A7376A"/>
    <w:rsid w:val="00A75031"/>
    <w:rsid w:val="00A826BE"/>
    <w:rsid w:val="00A84455"/>
    <w:rsid w:val="00A84F73"/>
    <w:rsid w:val="00A92394"/>
    <w:rsid w:val="00A95657"/>
    <w:rsid w:val="00AA06FF"/>
    <w:rsid w:val="00AA4219"/>
    <w:rsid w:val="00AB1ECA"/>
    <w:rsid w:val="00AB54A0"/>
    <w:rsid w:val="00AB5E63"/>
    <w:rsid w:val="00AB5F5D"/>
    <w:rsid w:val="00AC612D"/>
    <w:rsid w:val="00AD0D76"/>
    <w:rsid w:val="00AD2127"/>
    <w:rsid w:val="00AD3FE5"/>
    <w:rsid w:val="00AD41DE"/>
    <w:rsid w:val="00AD6DFE"/>
    <w:rsid w:val="00AD6EEE"/>
    <w:rsid w:val="00AD76EF"/>
    <w:rsid w:val="00AE15D6"/>
    <w:rsid w:val="00AF2886"/>
    <w:rsid w:val="00AF4030"/>
    <w:rsid w:val="00B01CFA"/>
    <w:rsid w:val="00B02056"/>
    <w:rsid w:val="00B117C9"/>
    <w:rsid w:val="00B14281"/>
    <w:rsid w:val="00B15AA2"/>
    <w:rsid w:val="00B16E71"/>
    <w:rsid w:val="00B233F0"/>
    <w:rsid w:val="00B263AC"/>
    <w:rsid w:val="00B268AA"/>
    <w:rsid w:val="00B306D7"/>
    <w:rsid w:val="00B3182A"/>
    <w:rsid w:val="00B31EC2"/>
    <w:rsid w:val="00B32539"/>
    <w:rsid w:val="00B326A6"/>
    <w:rsid w:val="00B331F2"/>
    <w:rsid w:val="00B33709"/>
    <w:rsid w:val="00B375E4"/>
    <w:rsid w:val="00B41988"/>
    <w:rsid w:val="00B442F2"/>
    <w:rsid w:val="00B45798"/>
    <w:rsid w:val="00B53EA3"/>
    <w:rsid w:val="00B607F9"/>
    <w:rsid w:val="00B6120F"/>
    <w:rsid w:val="00B66715"/>
    <w:rsid w:val="00B67AB2"/>
    <w:rsid w:val="00B7195A"/>
    <w:rsid w:val="00B72136"/>
    <w:rsid w:val="00B76FBC"/>
    <w:rsid w:val="00B77E79"/>
    <w:rsid w:val="00B81C74"/>
    <w:rsid w:val="00B84AAB"/>
    <w:rsid w:val="00B9052D"/>
    <w:rsid w:val="00B948E8"/>
    <w:rsid w:val="00B94AD7"/>
    <w:rsid w:val="00B9545A"/>
    <w:rsid w:val="00BA1A1F"/>
    <w:rsid w:val="00BA66A3"/>
    <w:rsid w:val="00BB2619"/>
    <w:rsid w:val="00BB2AFF"/>
    <w:rsid w:val="00BB5CC4"/>
    <w:rsid w:val="00BB645C"/>
    <w:rsid w:val="00BB71E7"/>
    <w:rsid w:val="00BC157B"/>
    <w:rsid w:val="00BC2379"/>
    <w:rsid w:val="00BC2778"/>
    <w:rsid w:val="00BC33B9"/>
    <w:rsid w:val="00BC3765"/>
    <w:rsid w:val="00BC5405"/>
    <w:rsid w:val="00BD1214"/>
    <w:rsid w:val="00BE0059"/>
    <w:rsid w:val="00BE495D"/>
    <w:rsid w:val="00BF0132"/>
    <w:rsid w:val="00BF0A2A"/>
    <w:rsid w:val="00BF3105"/>
    <w:rsid w:val="00BF429F"/>
    <w:rsid w:val="00BF5347"/>
    <w:rsid w:val="00C02519"/>
    <w:rsid w:val="00C04866"/>
    <w:rsid w:val="00C05813"/>
    <w:rsid w:val="00C07868"/>
    <w:rsid w:val="00C07E77"/>
    <w:rsid w:val="00C11469"/>
    <w:rsid w:val="00C161E6"/>
    <w:rsid w:val="00C17F77"/>
    <w:rsid w:val="00C20FEA"/>
    <w:rsid w:val="00C22CA3"/>
    <w:rsid w:val="00C23E93"/>
    <w:rsid w:val="00C26A4A"/>
    <w:rsid w:val="00C30B1C"/>
    <w:rsid w:val="00C33D67"/>
    <w:rsid w:val="00C341E7"/>
    <w:rsid w:val="00C34A63"/>
    <w:rsid w:val="00C36E13"/>
    <w:rsid w:val="00C4216E"/>
    <w:rsid w:val="00C46212"/>
    <w:rsid w:val="00C52582"/>
    <w:rsid w:val="00C54FA0"/>
    <w:rsid w:val="00C55A78"/>
    <w:rsid w:val="00C56AD5"/>
    <w:rsid w:val="00C608F3"/>
    <w:rsid w:val="00C60DC6"/>
    <w:rsid w:val="00C62451"/>
    <w:rsid w:val="00C65977"/>
    <w:rsid w:val="00C834DC"/>
    <w:rsid w:val="00C84C94"/>
    <w:rsid w:val="00C925B6"/>
    <w:rsid w:val="00C9353A"/>
    <w:rsid w:val="00C96102"/>
    <w:rsid w:val="00C96321"/>
    <w:rsid w:val="00C97F4D"/>
    <w:rsid w:val="00CA22A3"/>
    <w:rsid w:val="00CA47EC"/>
    <w:rsid w:val="00CA5BD0"/>
    <w:rsid w:val="00CA7F37"/>
    <w:rsid w:val="00CB31B2"/>
    <w:rsid w:val="00CB5757"/>
    <w:rsid w:val="00CC1A0B"/>
    <w:rsid w:val="00CC2192"/>
    <w:rsid w:val="00CC56AE"/>
    <w:rsid w:val="00CC7EFF"/>
    <w:rsid w:val="00CD032D"/>
    <w:rsid w:val="00CD0ED9"/>
    <w:rsid w:val="00CD6809"/>
    <w:rsid w:val="00CE23AA"/>
    <w:rsid w:val="00CE646F"/>
    <w:rsid w:val="00CF1D58"/>
    <w:rsid w:val="00CF5504"/>
    <w:rsid w:val="00D01066"/>
    <w:rsid w:val="00D047B1"/>
    <w:rsid w:val="00D102EC"/>
    <w:rsid w:val="00D1327F"/>
    <w:rsid w:val="00D13E0D"/>
    <w:rsid w:val="00D17AE4"/>
    <w:rsid w:val="00D31BFF"/>
    <w:rsid w:val="00D3477E"/>
    <w:rsid w:val="00D362CB"/>
    <w:rsid w:val="00D40BCC"/>
    <w:rsid w:val="00D50461"/>
    <w:rsid w:val="00D50DD9"/>
    <w:rsid w:val="00D55282"/>
    <w:rsid w:val="00D56D19"/>
    <w:rsid w:val="00D60451"/>
    <w:rsid w:val="00D6207D"/>
    <w:rsid w:val="00D63406"/>
    <w:rsid w:val="00D678E3"/>
    <w:rsid w:val="00D70B85"/>
    <w:rsid w:val="00D711EC"/>
    <w:rsid w:val="00D81161"/>
    <w:rsid w:val="00D84CE1"/>
    <w:rsid w:val="00D86C88"/>
    <w:rsid w:val="00D87ED9"/>
    <w:rsid w:val="00D90E5F"/>
    <w:rsid w:val="00D919EB"/>
    <w:rsid w:val="00DA5978"/>
    <w:rsid w:val="00DA7061"/>
    <w:rsid w:val="00DA7507"/>
    <w:rsid w:val="00DB16C5"/>
    <w:rsid w:val="00DC0C44"/>
    <w:rsid w:val="00DC0DFC"/>
    <w:rsid w:val="00DC15F8"/>
    <w:rsid w:val="00DC4060"/>
    <w:rsid w:val="00DC70C8"/>
    <w:rsid w:val="00DD2393"/>
    <w:rsid w:val="00DD28CD"/>
    <w:rsid w:val="00DD4379"/>
    <w:rsid w:val="00DD6F7A"/>
    <w:rsid w:val="00DE3177"/>
    <w:rsid w:val="00DE4967"/>
    <w:rsid w:val="00DF0887"/>
    <w:rsid w:val="00DF1424"/>
    <w:rsid w:val="00DF4CD0"/>
    <w:rsid w:val="00DF7DEC"/>
    <w:rsid w:val="00E014A2"/>
    <w:rsid w:val="00E04CC9"/>
    <w:rsid w:val="00E06D4D"/>
    <w:rsid w:val="00E079B5"/>
    <w:rsid w:val="00E11A33"/>
    <w:rsid w:val="00E14CDD"/>
    <w:rsid w:val="00E15FD4"/>
    <w:rsid w:val="00E20F8E"/>
    <w:rsid w:val="00E25666"/>
    <w:rsid w:val="00E2759D"/>
    <w:rsid w:val="00E312FB"/>
    <w:rsid w:val="00E31D6A"/>
    <w:rsid w:val="00E37357"/>
    <w:rsid w:val="00E40962"/>
    <w:rsid w:val="00E4226D"/>
    <w:rsid w:val="00E44D86"/>
    <w:rsid w:val="00E45AF0"/>
    <w:rsid w:val="00E47D64"/>
    <w:rsid w:val="00E61F8B"/>
    <w:rsid w:val="00E652F5"/>
    <w:rsid w:val="00E67167"/>
    <w:rsid w:val="00E70F3A"/>
    <w:rsid w:val="00E71C74"/>
    <w:rsid w:val="00E71CDA"/>
    <w:rsid w:val="00E72537"/>
    <w:rsid w:val="00E72625"/>
    <w:rsid w:val="00E863E5"/>
    <w:rsid w:val="00E87A2C"/>
    <w:rsid w:val="00E90AB3"/>
    <w:rsid w:val="00E91254"/>
    <w:rsid w:val="00E91C7F"/>
    <w:rsid w:val="00E94393"/>
    <w:rsid w:val="00E95BC9"/>
    <w:rsid w:val="00E95E58"/>
    <w:rsid w:val="00EA1F92"/>
    <w:rsid w:val="00EA2C8F"/>
    <w:rsid w:val="00EB0D86"/>
    <w:rsid w:val="00EB5A32"/>
    <w:rsid w:val="00EB7AFC"/>
    <w:rsid w:val="00EC2437"/>
    <w:rsid w:val="00ED08DD"/>
    <w:rsid w:val="00ED093D"/>
    <w:rsid w:val="00ED0A61"/>
    <w:rsid w:val="00ED4AC6"/>
    <w:rsid w:val="00EE1255"/>
    <w:rsid w:val="00EE2F37"/>
    <w:rsid w:val="00EE313D"/>
    <w:rsid w:val="00EE4B52"/>
    <w:rsid w:val="00EE7129"/>
    <w:rsid w:val="00EF269F"/>
    <w:rsid w:val="00EF3466"/>
    <w:rsid w:val="00EF6338"/>
    <w:rsid w:val="00EF6944"/>
    <w:rsid w:val="00F024C6"/>
    <w:rsid w:val="00F0467A"/>
    <w:rsid w:val="00F0758D"/>
    <w:rsid w:val="00F10438"/>
    <w:rsid w:val="00F10589"/>
    <w:rsid w:val="00F10670"/>
    <w:rsid w:val="00F16ECD"/>
    <w:rsid w:val="00F17383"/>
    <w:rsid w:val="00F1774D"/>
    <w:rsid w:val="00F239F1"/>
    <w:rsid w:val="00F25EA7"/>
    <w:rsid w:val="00F27379"/>
    <w:rsid w:val="00F305A7"/>
    <w:rsid w:val="00F305C2"/>
    <w:rsid w:val="00F305C4"/>
    <w:rsid w:val="00F31498"/>
    <w:rsid w:val="00F325D6"/>
    <w:rsid w:val="00F32BC3"/>
    <w:rsid w:val="00F34842"/>
    <w:rsid w:val="00F34CD1"/>
    <w:rsid w:val="00F3686A"/>
    <w:rsid w:val="00F44267"/>
    <w:rsid w:val="00F44B07"/>
    <w:rsid w:val="00F54777"/>
    <w:rsid w:val="00F554F9"/>
    <w:rsid w:val="00F5564C"/>
    <w:rsid w:val="00F56F70"/>
    <w:rsid w:val="00F5756A"/>
    <w:rsid w:val="00F61795"/>
    <w:rsid w:val="00F63B0F"/>
    <w:rsid w:val="00F64151"/>
    <w:rsid w:val="00F6699B"/>
    <w:rsid w:val="00F677C4"/>
    <w:rsid w:val="00F7409E"/>
    <w:rsid w:val="00F77EC3"/>
    <w:rsid w:val="00F859CA"/>
    <w:rsid w:val="00F91D3F"/>
    <w:rsid w:val="00F95D6C"/>
    <w:rsid w:val="00FA1DF0"/>
    <w:rsid w:val="00FA7D84"/>
    <w:rsid w:val="00FB1B29"/>
    <w:rsid w:val="00FB1EB2"/>
    <w:rsid w:val="00FC1828"/>
    <w:rsid w:val="00FC479D"/>
    <w:rsid w:val="00FC49E9"/>
    <w:rsid w:val="00FD3D8F"/>
    <w:rsid w:val="00FD7A3C"/>
    <w:rsid w:val="00FE02C3"/>
    <w:rsid w:val="00FE2459"/>
    <w:rsid w:val="00FE485C"/>
    <w:rsid w:val="00FF0D73"/>
    <w:rsid w:val="00FF2283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676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3B"/>
    <w:pPr>
      <w:suppressAutoHyphens/>
      <w:spacing w:line="100" w:lineRule="atLeast"/>
    </w:pPr>
    <w:rPr>
      <w:lang w:eastAsia="ar-SA"/>
    </w:rPr>
  </w:style>
  <w:style w:type="paragraph" w:styleId="1">
    <w:name w:val="heading 1"/>
    <w:basedOn w:val="a"/>
    <w:next w:val="a0"/>
    <w:qFormat/>
    <w:rsid w:val="001C539E"/>
    <w:pPr>
      <w:keepNext/>
      <w:numPr>
        <w:numId w:val="1"/>
      </w:numPr>
      <w:spacing w:line="360" w:lineRule="auto"/>
      <w:jc w:val="center"/>
      <w:outlineLvl w:val="0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C539E"/>
  </w:style>
  <w:style w:type="character" w:customStyle="1" w:styleId="WW8Num1z1">
    <w:name w:val="WW8Num1z1"/>
    <w:rsid w:val="001C539E"/>
  </w:style>
  <w:style w:type="character" w:customStyle="1" w:styleId="WW8Num1z2">
    <w:name w:val="WW8Num1z2"/>
    <w:rsid w:val="001C539E"/>
  </w:style>
  <w:style w:type="character" w:customStyle="1" w:styleId="WW8Num1z3">
    <w:name w:val="WW8Num1z3"/>
    <w:rsid w:val="001C539E"/>
  </w:style>
  <w:style w:type="character" w:customStyle="1" w:styleId="WW8Num1z4">
    <w:name w:val="WW8Num1z4"/>
    <w:rsid w:val="001C539E"/>
  </w:style>
  <w:style w:type="character" w:customStyle="1" w:styleId="WW8Num1z5">
    <w:name w:val="WW8Num1z5"/>
    <w:rsid w:val="001C539E"/>
  </w:style>
  <w:style w:type="character" w:customStyle="1" w:styleId="WW8Num1z6">
    <w:name w:val="WW8Num1z6"/>
    <w:rsid w:val="001C539E"/>
  </w:style>
  <w:style w:type="character" w:customStyle="1" w:styleId="WW8Num1z7">
    <w:name w:val="WW8Num1z7"/>
    <w:rsid w:val="001C539E"/>
  </w:style>
  <w:style w:type="character" w:customStyle="1" w:styleId="WW8Num1z8">
    <w:name w:val="WW8Num1z8"/>
    <w:rsid w:val="001C539E"/>
  </w:style>
  <w:style w:type="character" w:customStyle="1" w:styleId="10">
    <w:name w:val="Основной шрифт абзаца1"/>
    <w:rsid w:val="001C539E"/>
  </w:style>
  <w:style w:type="character" w:customStyle="1" w:styleId="11">
    <w:name w:val="Заголовок 1 Знак"/>
    <w:rsid w:val="001C539E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rsid w:val="001C53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TML">
    <w:name w:val="Стандартный HTML Знак"/>
    <w:rsid w:val="001C539E"/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Основной текст (4)_"/>
    <w:rsid w:val="001C539E"/>
    <w:rPr>
      <w:rFonts w:ascii="Arial" w:eastAsia="Arial" w:hAnsi="Arial" w:cs="Arial"/>
      <w:b/>
      <w:bCs/>
      <w:spacing w:val="10"/>
      <w:sz w:val="21"/>
      <w:szCs w:val="21"/>
    </w:rPr>
  </w:style>
  <w:style w:type="character" w:customStyle="1" w:styleId="a5">
    <w:name w:val="Основной текст_"/>
    <w:rsid w:val="001C539E"/>
    <w:rPr>
      <w:rFonts w:ascii="Arial" w:eastAsia="Arial" w:hAnsi="Arial" w:cs="Arial"/>
    </w:rPr>
  </w:style>
  <w:style w:type="character" w:customStyle="1" w:styleId="a6">
    <w:name w:val="Текст выноски Знак"/>
    <w:rsid w:val="001C539E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1C539E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a7">
    <w:name w:val="Title"/>
    <w:basedOn w:val="a"/>
    <w:next w:val="a0"/>
    <w:rsid w:val="001C53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1C539E"/>
    <w:rPr>
      <w:b/>
      <w:bCs/>
    </w:rPr>
  </w:style>
  <w:style w:type="paragraph" w:styleId="a8">
    <w:name w:val="List"/>
    <w:basedOn w:val="a0"/>
    <w:rsid w:val="001C539E"/>
    <w:rPr>
      <w:rFonts w:cs="Mangal"/>
    </w:rPr>
  </w:style>
  <w:style w:type="paragraph" w:customStyle="1" w:styleId="12">
    <w:name w:val="Название1"/>
    <w:basedOn w:val="a"/>
    <w:rsid w:val="001C53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C539E"/>
    <w:pPr>
      <w:suppressLineNumbers/>
    </w:pPr>
    <w:rPr>
      <w:rFonts w:cs="Mangal"/>
    </w:rPr>
  </w:style>
  <w:style w:type="paragraph" w:customStyle="1" w:styleId="HTML1">
    <w:name w:val="Стандартный HTML1"/>
    <w:basedOn w:val="a"/>
    <w:rsid w:val="001C5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4">
    <w:name w:val="Обычный1"/>
    <w:rsid w:val="001C539E"/>
    <w:pPr>
      <w:widowControl w:val="0"/>
      <w:suppressAutoHyphens/>
      <w:spacing w:line="100" w:lineRule="atLeast"/>
    </w:pPr>
    <w:rPr>
      <w:lang w:eastAsia="ar-SA"/>
    </w:rPr>
  </w:style>
  <w:style w:type="paragraph" w:customStyle="1" w:styleId="40">
    <w:name w:val="Основной текст (4)"/>
    <w:basedOn w:val="a"/>
    <w:rsid w:val="001C539E"/>
    <w:pPr>
      <w:widowControl w:val="0"/>
      <w:shd w:val="clear" w:color="auto" w:fill="FFFFFF"/>
      <w:spacing w:before="540" w:after="180" w:line="278" w:lineRule="exact"/>
      <w:ind w:firstLine="260"/>
    </w:pPr>
    <w:rPr>
      <w:rFonts w:ascii="Arial" w:eastAsia="Arial" w:hAnsi="Arial" w:cs="Arial"/>
      <w:b/>
      <w:bCs/>
      <w:spacing w:val="10"/>
      <w:sz w:val="21"/>
      <w:szCs w:val="21"/>
    </w:rPr>
  </w:style>
  <w:style w:type="paragraph" w:customStyle="1" w:styleId="15">
    <w:name w:val="Основной текст1"/>
    <w:basedOn w:val="a"/>
    <w:rsid w:val="001C539E"/>
    <w:pPr>
      <w:widowControl w:val="0"/>
      <w:shd w:val="clear" w:color="auto" w:fill="FFFFFF"/>
      <w:spacing w:before="180" w:after="180" w:line="2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16">
    <w:name w:val="Текст выноски1"/>
    <w:basedOn w:val="a"/>
    <w:rsid w:val="001C539E"/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rsid w:val="001C539E"/>
    <w:pPr>
      <w:ind w:left="720"/>
    </w:pPr>
  </w:style>
  <w:style w:type="paragraph" w:customStyle="1" w:styleId="a9">
    <w:name w:val="Содержимое таблицы"/>
    <w:basedOn w:val="a"/>
    <w:rsid w:val="001C539E"/>
    <w:pPr>
      <w:suppressLineNumbers/>
    </w:pPr>
  </w:style>
  <w:style w:type="paragraph" w:customStyle="1" w:styleId="aa">
    <w:name w:val="Заголовок таблицы"/>
    <w:basedOn w:val="a9"/>
    <w:rsid w:val="001C539E"/>
    <w:pPr>
      <w:jc w:val="center"/>
    </w:pPr>
    <w:rPr>
      <w:b/>
      <w:bCs/>
    </w:rPr>
  </w:style>
  <w:style w:type="paragraph" w:styleId="ab">
    <w:name w:val="Balloon Text"/>
    <w:basedOn w:val="a"/>
    <w:link w:val="18"/>
    <w:uiPriority w:val="99"/>
    <w:semiHidden/>
    <w:unhideWhenUsed/>
    <w:rsid w:val="00F859C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18">
    <w:name w:val="Текст выноски Знак1"/>
    <w:link w:val="ab"/>
    <w:uiPriority w:val="99"/>
    <w:semiHidden/>
    <w:rsid w:val="00F859CA"/>
    <w:rPr>
      <w:rFonts w:ascii="Tahoma" w:hAnsi="Tahoma" w:cs="Tahoma"/>
      <w:sz w:val="16"/>
      <w:szCs w:val="16"/>
      <w:lang w:eastAsia="ar-SA"/>
    </w:rPr>
  </w:style>
  <w:style w:type="paragraph" w:customStyle="1" w:styleId="ac">
    <w:name w:val="Стиль"/>
    <w:rsid w:val="007919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unhideWhenUsed/>
    <w:rsid w:val="007949BD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100453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135B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5135BD"/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135B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5135BD"/>
    <w:rPr>
      <w:lang w:eastAsia="ar-SA"/>
    </w:rPr>
  </w:style>
  <w:style w:type="paragraph" w:styleId="af3">
    <w:name w:val="No Spacing"/>
    <w:uiPriority w:val="1"/>
    <w:qFormat/>
    <w:rsid w:val="00BA66A3"/>
    <w:pPr>
      <w:suppressAutoHyphens/>
    </w:pPr>
    <w:rPr>
      <w:lang w:eastAsia="ar-SA"/>
    </w:rPr>
  </w:style>
  <w:style w:type="character" w:styleId="af4">
    <w:name w:val="page number"/>
    <w:basedOn w:val="a1"/>
    <w:rsid w:val="00445485"/>
  </w:style>
  <w:style w:type="table" w:styleId="af5">
    <w:name w:val="Table Grid"/>
    <w:basedOn w:val="a2"/>
    <w:uiPriority w:val="39"/>
    <w:rsid w:val="004454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2"/>
    <w:next w:val="af5"/>
    <w:uiPriority w:val="59"/>
    <w:rsid w:val="0044548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link w:val="20"/>
    <w:uiPriority w:val="99"/>
    <w:rsid w:val="002A714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A714E"/>
    <w:pPr>
      <w:widowControl w:val="0"/>
      <w:shd w:val="clear" w:color="auto" w:fill="FFFFFF"/>
      <w:suppressAutoHyphens w:val="0"/>
      <w:spacing w:after="420" w:line="240" w:lineRule="atLeast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3B"/>
    <w:pPr>
      <w:suppressAutoHyphens/>
      <w:spacing w:line="100" w:lineRule="atLeast"/>
    </w:pPr>
    <w:rPr>
      <w:lang w:eastAsia="ar-SA"/>
    </w:rPr>
  </w:style>
  <w:style w:type="paragraph" w:styleId="1">
    <w:name w:val="heading 1"/>
    <w:basedOn w:val="a"/>
    <w:next w:val="a0"/>
    <w:qFormat/>
    <w:rsid w:val="001C539E"/>
    <w:pPr>
      <w:keepNext/>
      <w:numPr>
        <w:numId w:val="1"/>
      </w:numPr>
      <w:spacing w:line="360" w:lineRule="auto"/>
      <w:jc w:val="center"/>
      <w:outlineLvl w:val="0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C539E"/>
  </w:style>
  <w:style w:type="character" w:customStyle="1" w:styleId="WW8Num1z1">
    <w:name w:val="WW8Num1z1"/>
    <w:rsid w:val="001C539E"/>
  </w:style>
  <w:style w:type="character" w:customStyle="1" w:styleId="WW8Num1z2">
    <w:name w:val="WW8Num1z2"/>
    <w:rsid w:val="001C539E"/>
  </w:style>
  <w:style w:type="character" w:customStyle="1" w:styleId="WW8Num1z3">
    <w:name w:val="WW8Num1z3"/>
    <w:rsid w:val="001C539E"/>
  </w:style>
  <w:style w:type="character" w:customStyle="1" w:styleId="WW8Num1z4">
    <w:name w:val="WW8Num1z4"/>
    <w:rsid w:val="001C539E"/>
  </w:style>
  <w:style w:type="character" w:customStyle="1" w:styleId="WW8Num1z5">
    <w:name w:val="WW8Num1z5"/>
    <w:rsid w:val="001C539E"/>
  </w:style>
  <w:style w:type="character" w:customStyle="1" w:styleId="WW8Num1z6">
    <w:name w:val="WW8Num1z6"/>
    <w:rsid w:val="001C539E"/>
  </w:style>
  <w:style w:type="character" w:customStyle="1" w:styleId="WW8Num1z7">
    <w:name w:val="WW8Num1z7"/>
    <w:rsid w:val="001C539E"/>
  </w:style>
  <w:style w:type="character" w:customStyle="1" w:styleId="WW8Num1z8">
    <w:name w:val="WW8Num1z8"/>
    <w:rsid w:val="001C539E"/>
  </w:style>
  <w:style w:type="character" w:customStyle="1" w:styleId="10">
    <w:name w:val="Основной шрифт абзаца1"/>
    <w:rsid w:val="001C539E"/>
  </w:style>
  <w:style w:type="character" w:customStyle="1" w:styleId="11">
    <w:name w:val="Заголовок 1 Знак"/>
    <w:rsid w:val="001C539E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rsid w:val="001C53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TML">
    <w:name w:val="Стандартный HTML Знак"/>
    <w:rsid w:val="001C539E"/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Основной текст (4)_"/>
    <w:rsid w:val="001C539E"/>
    <w:rPr>
      <w:rFonts w:ascii="Arial" w:eastAsia="Arial" w:hAnsi="Arial" w:cs="Arial"/>
      <w:b/>
      <w:bCs/>
      <w:spacing w:val="10"/>
      <w:sz w:val="21"/>
      <w:szCs w:val="21"/>
    </w:rPr>
  </w:style>
  <w:style w:type="character" w:customStyle="1" w:styleId="a5">
    <w:name w:val="Основной текст_"/>
    <w:rsid w:val="001C539E"/>
    <w:rPr>
      <w:rFonts w:ascii="Arial" w:eastAsia="Arial" w:hAnsi="Arial" w:cs="Arial"/>
    </w:rPr>
  </w:style>
  <w:style w:type="character" w:customStyle="1" w:styleId="a6">
    <w:name w:val="Текст выноски Знак"/>
    <w:rsid w:val="001C539E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1C539E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a7">
    <w:name w:val="Title"/>
    <w:basedOn w:val="a"/>
    <w:next w:val="a0"/>
    <w:rsid w:val="001C53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1C539E"/>
    <w:rPr>
      <w:b/>
      <w:bCs/>
    </w:rPr>
  </w:style>
  <w:style w:type="paragraph" w:styleId="a8">
    <w:name w:val="List"/>
    <w:basedOn w:val="a0"/>
    <w:rsid w:val="001C539E"/>
    <w:rPr>
      <w:rFonts w:cs="Mangal"/>
    </w:rPr>
  </w:style>
  <w:style w:type="paragraph" w:customStyle="1" w:styleId="12">
    <w:name w:val="Название1"/>
    <w:basedOn w:val="a"/>
    <w:rsid w:val="001C53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C539E"/>
    <w:pPr>
      <w:suppressLineNumbers/>
    </w:pPr>
    <w:rPr>
      <w:rFonts w:cs="Mangal"/>
    </w:rPr>
  </w:style>
  <w:style w:type="paragraph" w:customStyle="1" w:styleId="HTML1">
    <w:name w:val="Стандартный HTML1"/>
    <w:basedOn w:val="a"/>
    <w:rsid w:val="001C5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4">
    <w:name w:val="Обычный1"/>
    <w:rsid w:val="001C539E"/>
    <w:pPr>
      <w:widowControl w:val="0"/>
      <w:suppressAutoHyphens/>
      <w:spacing w:line="100" w:lineRule="atLeast"/>
    </w:pPr>
    <w:rPr>
      <w:lang w:eastAsia="ar-SA"/>
    </w:rPr>
  </w:style>
  <w:style w:type="paragraph" w:customStyle="1" w:styleId="40">
    <w:name w:val="Основной текст (4)"/>
    <w:basedOn w:val="a"/>
    <w:rsid w:val="001C539E"/>
    <w:pPr>
      <w:widowControl w:val="0"/>
      <w:shd w:val="clear" w:color="auto" w:fill="FFFFFF"/>
      <w:spacing w:before="540" w:after="180" w:line="278" w:lineRule="exact"/>
      <w:ind w:firstLine="260"/>
    </w:pPr>
    <w:rPr>
      <w:rFonts w:ascii="Arial" w:eastAsia="Arial" w:hAnsi="Arial" w:cs="Arial"/>
      <w:b/>
      <w:bCs/>
      <w:spacing w:val="10"/>
      <w:sz w:val="21"/>
      <w:szCs w:val="21"/>
    </w:rPr>
  </w:style>
  <w:style w:type="paragraph" w:customStyle="1" w:styleId="15">
    <w:name w:val="Основной текст1"/>
    <w:basedOn w:val="a"/>
    <w:rsid w:val="001C539E"/>
    <w:pPr>
      <w:widowControl w:val="0"/>
      <w:shd w:val="clear" w:color="auto" w:fill="FFFFFF"/>
      <w:spacing w:before="180" w:after="180" w:line="2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16">
    <w:name w:val="Текст выноски1"/>
    <w:basedOn w:val="a"/>
    <w:rsid w:val="001C539E"/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rsid w:val="001C539E"/>
    <w:pPr>
      <w:ind w:left="720"/>
    </w:pPr>
  </w:style>
  <w:style w:type="paragraph" w:customStyle="1" w:styleId="a9">
    <w:name w:val="Содержимое таблицы"/>
    <w:basedOn w:val="a"/>
    <w:rsid w:val="001C539E"/>
    <w:pPr>
      <w:suppressLineNumbers/>
    </w:pPr>
  </w:style>
  <w:style w:type="paragraph" w:customStyle="1" w:styleId="aa">
    <w:name w:val="Заголовок таблицы"/>
    <w:basedOn w:val="a9"/>
    <w:rsid w:val="001C539E"/>
    <w:pPr>
      <w:jc w:val="center"/>
    </w:pPr>
    <w:rPr>
      <w:b/>
      <w:bCs/>
    </w:rPr>
  </w:style>
  <w:style w:type="paragraph" w:styleId="ab">
    <w:name w:val="Balloon Text"/>
    <w:basedOn w:val="a"/>
    <w:link w:val="18"/>
    <w:uiPriority w:val="99"/>
    <w:semiHidden/>
    <w:unhideWhenUsed/>
    <w:rsid w:val="00F859C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18">
    <w:name w:val="Текст выноски Знак1"/>
    <w:link w:val="ab"/>
    <w:uiPriority w:val="99"/>
    <w:semiHidden/>
    <w:rsid w:val="00F859CA"/>
    <w:rPr>
      <w:rFonts w:ascii="Tahoma" w:hAnsi="Tahoma" w:cs="Tahoma"/>
      <w:sz w:val="16"/>
      <w:szCs w:val="16"/>
      <w:lang w:eastAsia="ar-SA"/>
    </w:rPr>
  </w:style>
  <w:style w:type="paragraph" w:customStyle="1" w:styleId="ac">
    <w:name w:val="Стиль"/>
    <w:rsid w:val="007919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unhideWhenUsed/>
    <w:rsid w:val="007949BD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100453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135B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5135BD"/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135B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5135BD"/>
    <w:rPr>
      <w:lang w:eastAsia="ar-SA"/>
    </w:rPr>
  </w:style>
  <w:style w:type="paragraph" w:styleId="af3">
    <w:name w:val="No Spacing"/>
    <w:uiPriority w:val="1"/>
    <w:qFormat/>
    <w:rsid w:val="00BA66A3"/>
    <w:pPr>
      <w:suppressAutoHyphens/>
    </w:pPr>
    <w:rPr>
      <w:lang w:eastAsia="ar-SA"/>
    </w:rPr>
  </w:style>
  <w:style w:type="character" w:styleId="af4">
    <w:name w:val="page number"/>
    <w:basedOn w:val="a1"/>
    <w:rsid w:val="00445485"/>
  </w:style>
  <w:style w:type="table" w:styleId="af5">
    <w:name w:val="Table Grid"/>
    <w:basedOn w:val="a2"/>
    <w:uiPriority w:val="39"/>
    <w:rsid w:val="004454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2"/>
    <w:next w:val="af5"/>
    <w:uiPriority w:val="59"/>
    <w:rsid w:val="0044548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link w:val="20"/>
    <w:uiPriority w:val="99"/>
    <w:rsid w:val="002A714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A714E"/>
    <w:pPr>
      <w:widowControl w:val="0"/>
      <w:shd w:val="clear" w:color="auto" w:fill="FFFFFF"/>
      <w:suppressAutoHyphens w:val="0"/>
      <w:spacing w:after="420" w:line="240" w:lineRule="atLeast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099F-75D3-4F84-B3BA-AB1D62F8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4842</Words>
  <Characters>27600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32378</CharactersWithSpaces>
  <SharedDoc>false</SharedDoc>
  <HLinks>
    <vt:vector size="6" baseType="variant">
      <vt:variant>
        <vt:i4>3473473</vt:i4>
      </vt:variant>
      <vt:variant>
        <vt:i4>0</vt:i4>
      </vt:variant>
      <vt:variant>
        <vt:i4>0</vt:i4>
      </vt:variant>
      <vt:variant>
        <vt:i4>5</vt:i4>
      </vt:variant>
      <vt:variant>
        <vt:lpwstr>mailto:uks@adm-pushkino.ru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Ясников НА</dc:creator>
  <dc:description>exif_MSED_1596b44cdd93fb3fc79a4cc953e9918c46b3909fe3a7f90473054a6cccb5b71e</dc:description>
  <cp:lastModifiedBy>user</cp:lastModifiedBy>
  <cp:revision>48</cp:revision>
  <cp:lastPrinted>2024-11-01T09:18:00Z</cp:lastPrinted>
  <dcterms:created xsi:type="dcterms:W3CDTF">2024-11-04T16:10:00Z</dcterms:created>
  <dcterms:modified xsi:type="dcterms:W3CDTF">2024-11-05T06:40:00Z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