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B97517" w14:textId="3B4C0522" w:rsidR="00B26360" w:rsidRPr="00B26360" w:rsidRDefault="00B26360" w:rsidP="00551E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B2636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в постановление администрации городского округа Тольятти от 20.06.2017 г. № 2067-п/1 «Об утверждении Положения о порядке проведения открытого конкурса на право</w:t>
      </w:r>
      <w:r w:rsidRPr="00B2636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осуществления перевозок по одному или нескольким муниципальным маршрутам регулярных </w:t>
      </w:r>
      <w:proofErr w:type="spellStart"/>
      <w:r w:rsidRPr="00B26360">
        <w:rPr>
          <w:rFonts w:ascii="Times New Roman" w:eastAsia="Calibri" w:hAnsi="Times New Roman" w:cs="Times New Roman"/>
          <w:sz w:val="26"/>
          <w:szCs w:val="26"/>
          <w:u w:val="single"/>
        </w:rPr>
        <w:t>перевозок</w:t>
      </w:r>
      <w:proofErr w:type="gramStart"/>
      <w:r w:rsidRPr="00B26360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Pr="00B26360">
        <w:rPr>
          <w:rFonts w:ascii="Times New Roman" w:hAnsi="Times New Roman" w:cs="Times New Roman"/>
          <w:bCs/>
          <w:sz w:val="26"/>
          <w:szCs w:val="26"/>
          <w:u w:val="single"/>
        </w:rPr>
        <w:t>и</w:t>
      </w:r>
      <w:proofErr w:type="spellEnd"/>
      <w:proofErr w:type="gramEnd"/>
      <w:r w:rsidRPr="00B2636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признании утратившими силу отдельных муниципальных правовых актов в сфере организации транспортного обслуживания населения пассажирским транспортом общего пользования на территории городского округа Тольятти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38751B95" w:rsidR="00551E8D" w:rsidRPr="00551E8D" w:rsidRDefault="00C818A7" w:rsidP="0055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51E8D" w:rsidRPr="00551E8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551E8D" w:rsidRPr="00551E8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551E8D" w:rsidRPr="00551E8D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Тольятти от 20.06.2017 г. № 2067-п/1 «Об утверждении Положения о порядке проведения открытого конкурса на право</w:t>
      </w:r>
      <w:r w:rsidR="00551E8D" w:rsidRPr="00551E8D">
        <w:rPr>
          <w:rFonts w:ascii="Times New Roman" w:eastAsia="Calibri" w:hAnsi="Times New Roman" w:cs="Times New Roman"/>
          <w:sz w:val="26"/>
          <w:szCs w:val="26"/>
        </w:rPr>
        <w:t xml:space="preserve"> осуществления перевозок по одному или нескольким муниципальным маршрутам регулярных </w:t>
      </w:r>
      <w:proofErr w:type="spellStart"/>
      <w:r w:rsidR="00551E8D" w:rsidRPr="00551E8D">
        <w:rPr>
          <w:rFonts w:ascii="Times New Roman" w:eastAsia="Calibri" w:hAnsi="Times New Roman" w:cs="Times New Roman"/>
          <w:sz w:val="26"/>
          <w:szCs w:val="26"/>
        </w:rPr>
        <w:t>перевозок</w:t>
      </w:r>
      <w:proofErr w:type="gramStart"/>
      <w:r w:rsidR="00551E8D" w:rsidRPr="00551E8D">
        <w:rPr>
          <w:rFonts w:ascii="Times New Roman" w:eastAsia="Calibri" w:hAnsi="Times New Roman" w:cs="Times New Roman"/>
          <w:sz w:val="26"/>
          <w:szCs w:val="26"/>
        </w:rPr>
        <w:t>»</w:t>
      </w:r>
      <w:r w:rsidR="00551E8D" w:rsidRPr="00551E8D">
        <w:rPr>
          <w:rFonts w:ascii="Times New Roman" w:hAnsi="Times New Roman" w:cs="Times New Roman"/>
          <w:bCs/>
          <w:sz w:val="26"/>
          <w:szCs w:val="26"/>
        </w:rPr>
        <w:t>и</w:t>
      </w:r>
      <w:proofErr w:type="spellEnd"/>
      <w:proofErr w:type="gramEnd"/>
      <w:r w:rsidR="00551E8D" w:rsidRPr="00551E8D">
        <w:rPr>
          <w:rFonts w:ascii="Times New Roman" w:hAnsi="Times New Roman" w:cs="Times New Roman"/>
          <w:bCs/>
          <w:sz w:val="26"/>
          <w:szCs w:val="26"/>
        </w:rPr>
        <w:t xml:space="preserve"> признании </w:t>
      </w:r>
      <w:proofErr w:type="gramStart"/>
      <w:r w:rsidR="00551E8D" w:rsidRPr="00551E8D">
        <w:rPr>
          <w:rFonts w:ascii="Times New Roman" w:hAnsi="Times New Roman" w:cs="Times New Roman"/>
          <w:bCs/>
          <w:sz w:val="26"/>
          <w:szCs w:val="26"/>
        </w:rPr>
        <w:t>утратившими</w:t>
      </w:r>
      <w:proofErr w:type="gramEnd"/>
      <w:r w:rsidR="00551E8D" w:rsidRPr="00551E8D">
        <w:rPr>
          <w:rFonts w:ascii="Times New Roman" w:hAnsi="Times New Roman" w:cs="Times New Roman"/>
          <w:bCs/>
          <w:sz w:val="26"/>
          <w:szCs w:val="26"/>
        </w:rPr>
        <w:t xml:space="preserve"> силу отдельных муниципальных правовых актов в сфере организации транспортного обслуживания населения пассажирским транспортом общего пользования на территории городского округа Тольятти</w:t>
      </w:r>
      <w:r w:rsidR="00551E8D" w:rsidRPr="00551E8D">
        <w:rPr>
          <w:rFonts w:ascii="Times New Roman" w:hAnsi="Times New Roman" w:cs="Times New Roman"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6FAA48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2126" w:rsidRPr="00B26360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2126" w:rsidRPr="00B26360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>4 33 (доб. 4874)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cp:lastPrinted>2021-03-02T07:46:00Z</cp:lastPrinted>
  <dcterms:created xsi:type="dcterms:W3CDTF">2021-07-22T07:39:00Z</dcterms:created>
  <dcterms:modified xsi:type="dcterms:W3CDTF">2021-07-22T09:09:00Z</dcterms:modified>
</cp:coreProperties>
</file>