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BD0B2D" w:rsidRPr="00BD0B2D" w:rsidRDefault="00BD0B2D" w:rsidP="00BD0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B2D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BD0B2D" w:rsidRDefault="00BD0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17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Тольятти (департамент экономического развития) </w:t>
      </w:r>
      <w:r w:rsidRPr="00134171">
        <w:rPr>
          <w:rFonts w:ascii="Times New Roman" w:hAnsi="Times New Roman" w:cs="Times New Roman"/>
          <w:sz w:val="26"/>
          <w:szCs w:val="26"/>
        </w:rPr>
        <w:t xml:space="preserve">уведомляет о приеме предложений по проекту </w:t>
      </w:r>
      <w:r w:rsidR="009247E0" w:rsidRPr="00134171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округа Тольятти «О внесении изменений в постановление мэрии городского округа Тольятти от 02.06.2016 г. № 1762-п/1 «Об утверждении требований к порядку разработки и принятия правовых актов  о нормировании в сфере закупок для  обеспечения муниципальных нужд городского округа Тольятти, содержанию указанных актов и обеспечению</w:t>
      </w:r>
      <w:proofErr w:type="gramEnd"/>
      <w:r w:rsidR="009247E0" w:rsidRPr="00134171">
        <w:rPr>
          <w:rFonts w:ascii="Times New Roman" w:hAnsi="Times New Roman" w:cs="Times New Roman"/>
          <w:sz w:val="26"/>
          <w:szCs w:val="26"/>
        </w:rPr>
        <w:t xml:space="preserve"> их исполнения».</w:t>
      </w:r>
    </w:p>
    <w:p w:rsidR="00BD0B2D" w:rsidRPr="00134171" w:rsidRDefault="00BD0B2D" w:rsidP="0008780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1. Предложения принимаются по адресу: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47E0" w:rsidRPr="00134171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9247E0" w:rsidRPr="00134171">
        <w:rPr>
          <w:rFonts w:ascii="Times New Roman" w:hAnsi="Times New Roman" w:cs="Times New Roman"/>
          <w:sz w:val="26"/>
          <w:szCs w:val="26"/>
        </w:rPr>
        <w:t>ольятти</w:t>
      </w:r>
      <w:proofErr w:type="spellEnd"/>
      <w:r w:rsidR="00A748FE">
        <w:rPr>
          <w:rFonts w:ascii="Times New Roman" w:hAnsi="Times New Roman" w:cs="Times New Roman"/>
          <w:sz w:val="26"/>
          <w:szCs w:val="26"/>
        </w:rPr>
        <w:t xml:space="preserve">, 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пл.Свободы</w:t>
      </w:r>
      <w:proofErr w:type="spellEnd"/>
      <w:r w:rsidR="009247E0" w:rsidRPr="00134171">
        <w:rPr>
          <w:rFonts w:ascii="Times New Roman" w:hAnsi="Times New Roman" w:cs="Times New Roman"/>
          <w:sz w:val="26"/>
          <w:szCs w:val="26"/>
        </w:rPr>
        <w:t xml:space="preserve">, 4, </w:t>
      </w:r>
      <w:proofErr w:type="spellStart"/>
      <w:r w:rsidR="009247E0" w:rsidRPr="0013417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9247E0" w:rsidRPr="00134171">
        <w:rPr>
          <w:rFonts w:ascii="Times New Roman" w:hAnsi="Times New Roman" w:cs="Times New Roman"/>
          <w:sz w:val="26"/>
          <w:szCs w:val="26"/>
        </w:rPr>
        <w:t>. 302</w:t>
      </w:r>
      <w:r w:rsidRPr="00134171">
        <w:rPr>
          <w:rFonts w:ascii="Times New Roman" w:hAnsi="Times New Roman" w:cs="Times New Roman"/>
          <w:sz w:val="26"/>
          <w:szCs w:val="26"/>
        </w:rPr>
        <w:t>, а также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belova@tgl.ru. </w:t>
      </w:r>
      <w:r w:rsidRPr="00134171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(8482)544748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464A44">
        <w:rPr>
          <w:rFonts w:ascii="Times New Roman" w:hAnsi="Times New Roman" w:cs="Times New Roman"/>
          <w:sz w:val="26"/>
          <w:szCs w:val="26"/>
        </w:rPr>
        <w:t>с 24.07.2017 г.  по 02.08.2017 г</w:t>
      </w:r>
      <w:bookmarkStart w:id="0" w:name="_GoBack"/>
      <w:bookmarkEnd w:id="0"/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3. Предполагаемый срок вступления в силу соответствующего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9247E0" w:rsidRPr="00134171">
        <w:rPr>
          <w:rFonts w:ascii="Times New Roman" w:hAnsi="Times New Roman" w:cs="Times New Roman"/>
          <w:sz w:val="26"/>
          <w:szCs w:val="26"/>
        </w:rPr>
        <w:t>: с момента подписания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4. Цель предлагаемого правового регулирования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: </w:t>
      </w:r>
      <w:r w:rsidR="00C45660" w:rsidRPr="00134171">
        <w:rPr>
          <w:rFonts w:ascii="Times New Roman" w:hAnsi="Times New Roman" w:cs="Times New Roman"/>
          <w:sz w:val="26"/>
          <w:szCs w:val="26"/>
        </w:rPr>
        <w:t>распространение правил нормирования на закупки, осуществляемые муниципальными унитарными предприятиями.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9247E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правового регулирования</w:t>
      </w:r>
      <w:r w:rsidR="009247E0" w:rsidRPr="00134171">
        <w:rPr>
          <w:rFonts w:ascii="Times New Roman" w:hAnsi="Times New Roman" w:cs="Times New Roman"/>
          <w:sz w:val="26"/>
          <w:szCs w:val="26"/>
        </w:rPr>
        <w:t>:</w:t>
      </w:r>
      <w:r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="00C45660" w:rsidRPr="00134171">
        <w:rPr>
          <w:rFonts w:ascii="Times New Roman" w:hAnsi="Times New Roman" w:cs="Times New Roman"/>
          <w:sz w:val="26"/>
          <w:szCs w:val="26"/>
        </w:rPr>
        <w:t>приведение в соответствие с требованиями  федерального законодательства в сфере закупок</w:t>
      </w:r>
      <w:r w:rsidR="009247E0" w:rsidRPr="00134171">
        <w:rPr>
          <w:rFonts w:ascii="Times New Roman" w:hAnsi="Times New Roman" w:cs="Times New Roman"/>
          <w:sz w:val="26"/>
          <w:szCs w:val="26"/>
        </w:rPr>
        <w:t>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6. Группы субъектов, на которые будет распространено действие</w:t>
      </w:r>
      <w:r w:rsidR="00C45660"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Pr="00134171">
        <w:rPr>
          <w:rFonts w:ascii="Times New Roman" w:hAnsi="Times New Roman" w:cs="Times New Roman"/>
          <w:sz w:val="26"/>
          <w:szCs w:val="26"/>
        </w:rPr>
        <w:t>соответствующего муниципального нормативного правового акта</w:t>
      </w:r>
      <w:r w:rsidR="0035701F" w:rsidRPr="00134171">
        <w:rPr>
          <w:rFonts w:ascii="Times New Roman" w:hAnsi="Times New Roman" w:cs="Times New Roman"/>
          <w:sz w:val="26"/>
          <w:szCs w:val="26"/>
        </w:rPr>
        <w:t xml:space="preserve">: </w:t>
      </w:r>
      <w:r w:rsidR="005A50D0" w:rsidRPr="005A50D0">
        <w:rPr>
          <w:rFonts w:ascii="Times New Roman" w:hAnsi="Times New Roman" w:cs="Times New Roman"/>
          <w:sz w:val="26"/>
          <w:szCs w:val="26"/>
        </w:rPr>
        <w:t>муниципальные бюджетные, казенные  и автономные учреждения, муници</w:t>
      </w:r>
      <w:r w:rsidR="005A50D0">
        <w:rPr>
          <w:rFonts w:ascii="Times New Roman" w:hAnsi="Times New Roman" w:cs="Times New Roman"/>
          <w:sz w:val="26"/>
          <w:szCs w:val="26"/>
        </w:rPr>
        <w:t>пальные унитарные предприятия.</w:t>
      </w:r>
    </w:p>
    <w:p w:rsidR="00BD0B2D" w:rsidRPr="00134171" w:rsidRDefault="00BD0B2D" w:rsidP="0008780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171">
        <w:rPr>
          <w:rFonts w:ascii="Times New Roman" w:hAnsi="Times New Roman" w:cs="Times New Roman"/>
          <w:sz w:val="26"/>
          <w:szCs w:val="26"/>
        </w:rPr>
        <w:t>7. Сведения о необходимости установления переходного периода</w:t>
      </w:r>
      <w:r w:rsidR="0035701F" w:rsidRPr="00134171">
        <w:rPr>
          <w:rFonts w:ascii="Times New Roman" w:hAnsi="Times New Roman" w:cs="Times New Roman"/>
          <w:sz w:val="26"/>
          <w:szCs w:val="26"/>
        </w:rPr>
        <w:t xml:space="preserve">: </w:t>
      </w:r>
      <w:r w:rsidRPr="00134171">
        <w:rPr>
          <w:rFonts w:ascii="Times New Roman" w:hAnsi="Times New Roman" w:cs="Times New Roman"/>
          <w:sz w:val="26"/>
          <w:szCs w:val="26"/>
        </w:rPr>
        <w:t xml:space="preserve"> </w:t>
      </w:r>
      <w:r w:rsidR="00134171" w:rsidRPr="00134171">
        <w:rPr>
          <w:rFonts w:ascii="Times New Roman" w:hAnsi="Times New Roman" w:cs="Times New Roman"/>
          <w:sz w:val="26"/>
          <w:szCs w:val="26"/>
        </w:rPr>
        <w:t>отсутствуют</w:t>
      </w:r>
      <w:r w:rsidRPr="00134171">
        <w:rPr>
          <w:rFonts w:ascii="Times New Roman" w:hAnsi="Times New Roman" w:cs="Times New Roman"/>
          <w:sz w:val="26"/>
          <w:szCs w:val="26"/>
        </w:rPr>
        <w:t>.</w:t>
      </w:r>
    </w:p>
    <w:p w:rsidR="00C94C00" w:rsidRPr="00134171" w:rsidRDefault="00C94C00" w:rsidP="001341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C94C00" w:rsidRPr="00134171" w:rsidSect="001341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D"/>
    <w:rsid w:val="00087804"/>
    <w:rsid w:val="00134171"/>
    <w:rsid w:val="0035701F"/>
    <w:rsid w:val="00464A44"/>
    <w:rsid w:val="005A50D0"/>
    <w:rsid w:val="0080079A"/>
    <w:rsid w:val="009247E0"/>
    <w:rsid w:val="00A748FE"/>
    <w:rsid w:val="00BD0B2D"/>
    <w:rsid w:val="00C45660"/>
    <w:rsid w:val="00C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2017-07-06T07:05:00Z</dcterms:created>
  <dcterms:modified xsi:type="dcterms:W3CDTF">2017-07-21T11:57:00Z</dcterms:modified>
</cp:coreProperties>
</file>