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87" w:rsidRDefault="006B1E87" w:rsidP="006B1E8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6B1E87" w:rsidRPr="004E1CE9" w:rsidRDefault="006B1E87" w:rsidP="006B1E87">
      <w:pPr>
        <w:jc w:val="center"/>
        <w:rPr>
          <w:sz w:val="28"/>
          <w:szCs w:val="28"/>
        </w:rPr>
      </w:pPr>
      <w:r w:rsidRPr="004E1CE9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B1E87" w:rsidRPr="004E1CE9" w:rsidRDefault="004E1CE9" w:rsidP="00AA251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E1CE9">
        <w:rPr>
          <w:sz w:val="28"/>
          <w:szCs w:val="28"/>
        </w:rPr>
        <w:t xml:space="preserve"> внесении изменений в постановление </w:t>
      </w:r>
      <w:r w:rsidR="00AA251C">
        <w:rPr>
          <w:sz w:val="28"/>
          <w:szCs w:val="28"/>
        </w:rPr>
        <w:t>администрации</w:t>
      </w:r>
      <w:r w:rsidRPr="004E1CE9">
        <w:rPr>
          <w:sz w:val="28"/>
          <w:szCs w:val="28"/>
        </w:rPr>
        <w:t xml:space="preserve"> городского округа Тольятти</w:t>
      </w:r>
      <w:r w:rsidR="00AA251C">
        <w:rPr>
          <w:sz w:val="28"/>
          <w:szCs w:val="28"/>
        </w:rPr>
        <w:t xml:space="preserve"> </w:t>
      </w:r>
      <w:r w:rsidR="00AA251C" w:rsidRPr="00997F80">
        <w:rPr>
          <w:sz w:val="28"/>
          <w:szCs w:val="28"/>
        </w:rPr>
        <w:t xml:space="preserve">от </w:t>
      </w:r>
      <w:r w:rsidR="00AA251C">
        <w:rPr>
          <w:sz w:val="28"/>
          <w:szCs w:val="28"/>
        </w:rPr>
        <w:t>11</w:t>
      </w:r>
      <w:r w:rsidR="00AA251C" w:rsidRPr="00997F80">
        <w:rPr>
          <w:sz w:val="28"/>
          <w:szCs w:val="28"/>
        </w:rPr>
        <w:t>.04.201</w:t>
      </w:r>
      <w:r w:rsidR="00AA251C">
        <w:rPr>
          <w:sz w:val="28"/>
          <w:szCs w:val="28"/>
        </w:rPr>
        <w:t>8</w:t>
      </w:r>
      <w:r w:rsidR="00AA251C" w:rsidRPr="00997F80">
        <w:rPr>
          <w:sz w:val="28"/>
          <w:szCs w:val="28"/>
        </w:rPr>
        <w:t xml:space="preserve"> № 11</w:t>
      </w:r>
      <w:r w:rsidR="00AA251C">
        <w:rPr>
          <w:sz w:val="28"/>
          <w:szCs w:val="28"/>
        </w:rPr>
        <w:t>42</w:t>
      </w:r>
      <w:r w:rsidR="00AA251C" w:rsidRPr="00997F80">
        <w:rPr>
          <w:sz w:val="28"/>
          <w:szCs w:val="28"/>
        </w:rPr>
        <w:t>-п/1 «Об утверждении схемы</w:t>
      </w:r>
      <w:r w:rsidR="00AA251C">
        <w:rPr>
          <w:sz w:val="28"/>
          <w:szCs w:val="28"/>
        </w:rPr>
        <w:t xml:space="preserve"> </w:t>
      </w:r>
      <w:r w:rsidR="00AA251C" w:rsidRPr="00997F80">
        <w:rPr>
          <w:sz w:val="28"/>
          <w:szCs w:val="28"/>
        </w:rPr>
        <w:t>размещения</w:t>
      </w:r>
      <w:r w:rsidR="00AA251C">
        <w:rPr>
          <w:sz w:val="28"/>
          <w:szCs w:val="28"/>
        </w:rPr>
        <w:t xml:space="preserve"> </w:t>
      </w:r>
      <w:r w:rsidR="00AA251C" w:rsidRPr="00997F80">
        <w:rPr>
          <w:sz w:val="28"/>
          <w:szCs w:val="28"/>
        </w:rPr>
        <w:t>н</w:t>
      </w:r>
      <w:r w:rsidR="00AA251C">
        <w:rPr>
          <w:sz w:val="28"/>
          <w:szCs w:val="28"/>
        </w:rPr>
        <w:t>естационарных торговых объектов на территории</w:t>
      </w:r>
      <w:r w:rsidR="00AA251C">
        <w:rPr>
          <w:sz w:val="28"/>
          <w:szCs w:val="28"/>
        </w:rPr>
        <w:br/>
      </w:r>
      <w:r w:rsidR="00AA251C" w:rsidRPr="00997F80">
        <w:rPr>
          <w:sz w:val="28"/>
          <w:szCs w:val="28"/>
        </w:rPr>
        <w:t>городского округа Тольятти»</w:t>
      </w:r>
    </w:p>
    <w:p w:rsidR="006B1E87" w:rsidRPr="00464151" w:rsidRDefault="006B1E87" w:rsidP="006B1E87">
      <w:pPr>
        <w:pStyle w:val="ae"/>
        <w:jc w:val="center"/>
        <w:rPr>
          <w:sz w:val="28"/>
          <w:szCs w:val="28"/>
        </w:rPr>
      </w:pPr>
    </w:p>
    <w:p w:rsidR="00482D26" w:rsidRDefault="00AA251C" w:rsidP="006B1E8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97F80">
        <w:rPr>
          <w:sz w:val="28"/>
          <w:szCs w:val="28"/>
        </w:rPr>
        <w:t xml:space="preserve">В целях упорядочения размещения нестационарных торговых объектов </w:t>
      </w:r>
      <w:r w:rsidR="00F57A79">
        <w:rPr>
          <w:sz w:val="28"/>
          <w:szCs w:val="28"/>
        </w:rPr>
        <w:t xml:space="preserve">(далее – НТО) </w:t>
      </w:r>
      <w:r w:rsidRPr="00997F80">
        <w:rPr>
          <w:sz w:val="28"/>
          <w:szCs w:val="28"/>
        </w:rPr>
        <w:t>на территории городского округа Тольятти и повышения до</w:t>
      </w:r>
      <w:r>
        <w:rPr>
          <w:sz w:val="28"/>
          <w:szCs w:val="28"/>
        </w:rPr>
        <w:t xml:space="preserve">ступности товаров для населения, </w:t>
      </w:r>
      <w:r w:rsidR="00482D26">
        <w:rPr>
          <w:sz w:val="28"/>
          <w:szCs w:val="28"/>
        </w:rPr>
        <w:t>руководствуясь п</w:t>
      </w:r>
      <w:r w:rsidR="00482D26" w:rsidRPr="00997F80">
        <w:rPr>
          <w:sz w:val="28"/>
          <w:szCs w:val="28"/>
        </w:rPr>
        <w:t>риказом министерства экономического развития</w:t>
      </w:r>
      <w:r w:rsidR="00482D26">
        <w:rPr>
          <w:sz w:val="28"/>
          <w:szCs w:val="28"/>
        </w:rPr>
        <w:t xml:space="preserve">, </w:t>
      </w:r>
      <w:r w:rsidR="00482D26" w:rsidRPr="00997F80">
        <w:rPr>
          <w:sz w:val="28"/>
          <w:szCs w:val="28"/>
        </w:rPr>
        <w:t xml:space="preserve">инвестиций и торговли Самарской </w:t>
      </w:r>
      <w:r w:rsidR="00482D26">
        <w:rPr>
          <w:sz w:val="28"/>
          <w:szCs w:val="28"/>
        </w:rPr>
        <w:t>област</w:t>
      </w:r>
      <w:r w:rsidR="00482D26" w:rsidRPr="00997F80">
        <w:rPr>
          <w:sz w:val="28"/>
          <w:szCs w:val="28"/>
        </w:rPr>
        <w:t xml:space="preserve">и от 28.10.2016 № 240 «Об утверждении Порядка разработки и утверждения схемы размещения нестационарных торговых объектов на территории Самарской </w:t>
      </w:r>
      <w:r w:rsidR="00482D26">
        <w:rPr>
          <w:sz w:val="28"/>
          <w:szCs w:val="28"/>
        </w:rPr>
        <w:t>област</w:t>
      </w:r>
      <w:r w:rsidR="00482D26" w:rsidRPr="00997F80">
        <w:rPr>
          <w:sz w:val="28"/>
          <w:szCs w:val="28"/>
        </w:rPr>
        <w:t>и и о признании утратившими силу отдельных приказов министерства экономического развития</w:t>
      </w:r>
      <w:r w:rsidR="00482D26">
        <w:rPr>
          <w:sz w:val="28"/>
          <w:szCs w:val="28"/>
        </w:rPr>
        <w:t xml:space="preserve">, </w:t>
      </w:r>
      <w:r w:rsidR="00482D26" w:rsidRPr="00997F80">
        <w:rPr>
          <w:sz w:val="28"/>
          <w:szCs w:val="28"/>
        </w:rPr>
        <w:t>инвестиций и</w:t>
      </w:r>
      <w:proofErr w:type="gramEnd"/>
      <w:r w:rsidR="00482D26" w:rsidRPr="00997F80">
        <w:rPr>
          <w:sz w:val="28"/>
          <w:szCs w:val="28"/>
        </w:rPr>
        <w:t xml:space="preserve"> торговли Самарской </w:t>
      </w:r>
      <w:r w:rsidR="00482D26">
        <w:rPr>
          <w:sz w:val="28"/>
          <w:szCs w:val="28"/>
        </w:rPr>
        <w:t>област</w:t>
      </w:r>
      <w:r w:rsidR="00482D26" w:rsidRPr="00997F80">
        <w:rPr>
          <w:sz w:val="28"/>
          <w:szCs w:val="28"/>
        </w:rPr>
        <w:t>и»</w:t>
      </w:r>
      <w:r w:rsidR="00482D26">
        <w:rPr>
          <w:sz w:val="28"/>
          <w:szCs w:val="28"/>
        </w:rPr>
        <w:t>, подготовлен проект постановления о</w:t>
      </w:r>
      <w:r w:rsidR="00482D26" w:rsidRPr="004E1CE9">
        <w:rPr>
          <w:sz w:val="28"/>
          <w:szCs w:val="28"/>
        </w:rPr>
        <w:t xml:space="preserve"> внесении изменений в постановление </w:t>
      </w:r>
      <w:r w:rsidR="00482D26">
        <w:rPr>
          <w:sz w:val="28"/>
          <w:szCs w:val="28"/>
        </w:rPr>
        <w:t>администрации</w:t>
      </w:r>
      <w:r w:rsidR="00482D26" w:rsidRPr="004E1CE9">
        <w:rPr>
          <w:sz w:val="28"/>
          <w:szCs w:val="28"/>
        </w:rPr>
        <w:t xml:space="preserve"> городского округа Тольятти</w:t>
      </w:r>
      <w:r w:rsidR="00482D26">
        <w:rPr>
          <w:sz w:val="28"/>
          <w:szCs w:val="28"/>
        </w:rPr>
        <w:t xml:space="preserve"> </w:t>
      </w:r>
      <w:r w:rsidR="00482D26" w:rsidRPr="00997F80">
        <w:rPr>
          <w:sz w:val="28"/>
          <w:szCs w:val="28"/>
        </w:rPr>
        <w:t xml:space="preserve">от </w:t>
      </w:r>
      <w:r w:rsidR="00482D26">
        <w:rPr>
          <w:sz w:val="28"/>
          <w:szCs w:val="28"/>
        </w:rPr>
        <w:t>11</w:t>
      </w:r>
      <w:r w:rsidR="00482D26" w:rsidRPr="00997F80">
        <w:rPr>
          <w:sz w:val="28"/>
          <w:szCs w:val="28"/>
        </w:rPr>
        <w:t>.04.201</w:t>
      </w:r>
      <w:r w:rsidR="00482D26">
        <w:rPr>
          <w:sz w:val="28"/>
          <w:szCs w:val="28"/>
        </w:rPr>
        <w:t>8</w:t>
      </w:r>
      <w:r w:rsidR="00482D26" w:rsidRPr="00997F80">
        <w:rPr>
          <w:sz w:val="28"/>
          <w:szCs w:val="28"/>
        </w:rPr>
        <w:t xml:space="preserve"> № 11</w:t>
      </w:r>
      <w:r w:rsidR="00482D26">
        <w:rPr>
          <w:sz w:val="28"/>
          <w:szCs w:val="28"/>
        </w:rPr>
        <w:t>42</w:t>
      </w:r>
      <w:r w:rsidR="00F95932">
        <w:rPr>
          <w:sz w:val="28"/>
          <w:szCs w:val="28"/>
        </w:rPr>
        <w:t>-п/1</w:t>
      </w:r>
      <w:r w:rsidR="00F95932">
        <w:rPr>
          <w:sz w:val="28"/>
          <w:szCs w:val="28"/>
        </w:rPr>
        <w:br/>
      </w:r>
      <w:r w:rsidR="00482D26" w:rsidRPr="00997F80">
        <w:rPr>
          <w:sz w:val="28"/>
          <w:szCs w:val="28"/>
        </w:rPr>
        <w:t>«Об утверждении схемы</w:t>
      </w:r>
      <w:r w:rsidR="00482D26">
        <w:rPr>
          <w:sz w:val="28"/>
          <w:szCs w:val="28"/>
        </w:rPr>
        <w:t xml:space="preserve"> </w:t>
      </w:r>
      <w:r w:rsidR="00482D26" w:rsidRPr="00997F80">
        <w:rPr>
          <w:sz w:val="28"/>
          <w:szCs w:val="28"/>
        </w:rPr>
        <w:t>размещения</w:t>
      </w:r>
      <w:r w:rsidR="00482D26">
        <w:rPr>
          <w:sz w:val="28"/>
          <w:szCs w:val="28"/>
        </w:rPr>
        <w:t xml:space="preserve"> </w:t>
      </w:r>
      <w:r w:rsidR="00482D26" w:rsidRPr="00997F80">
        <w:rPr>
          <w:sz w:val="28"/>
          <w:szCs w:val="28"/>
        </w:rPr>
        <w:t>н</w:t>
      </w:r>
      <w:r w:rsidR="00482D26">
        <w:rPr>
          <w:sz w:val="28"/>
          <w:szCs w:val="28"/>
        </w:rPr>
        <w:t xml:space="preserve">естационарных торговых объектов на территории </w:t>
      </w:r>
      <w:r w:rsidR="00482D26" w:rsidRPr="00997F80">
        <w:rPr>
          <w:sz w:val="28"/>
          <w:szCs w:val="28"/>
        </w:rPr>
        <w:t>городского округа Тольятти»</w:t>
      </w:r>
      <w:r w:rsidR="00482D26">
        <w:rPr>
          <w:sz w:val="28"/>
          <w:szCs w:val="28"/>
        </w:rPr>
        <w:t xml:space="preserve"> (далее – Схема), предусматривающий:</w:t>
      </w:r>
    </w:p>
    <w:p w:rsidR="00056A30" w:rsidRDefault="00056A30" w:rsidP="00056A30">
      <w:pPr>
        <w:pStyle w:val="a9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57A79">
        <w:rPr>
          <w:sz w:val="28"/>
          <w:szCs w:val="28"/>
        </w:rPr>
        <w:t>Изменение характеристик мест размещения НТО в части:</w:t>
      </w:r>
    </w:p>
    <w:p w:rsidR="004D5D80" w:rsidRDefault="00056A30" w:rsidP="004D5D80">
      <w:pPr>
        <w:pStyle w:val="a9"/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D5D80">
        <w:rPr>
          <w:sz w:val="28"/>
          <w:szCs w:val="28"/>
        </w:rPr>
        <w:t xml:space="preserve">дополнения </w:t>
      </w:r>
      <w:r w:rsidR="004D5D80" w:rsidRPr="004D5D80">
        <w:rPr>
          <w:sz w:val="28"/>
          <w:szCs w:val="28"/>
        </w:rPr>
        <w:t xml:space="preserve">актуальной </w:t>
      </w:r>
      <w:r w:rsidRPr="004D5D80">
        <w:rPr>
          <w:sz w:val="28"/>
          <w:szCs w:val="28"/>
        </w:rPr>
        <w:t xml:space="preserve">информацией </w:t>
      </w:r>
      <w:r w:rsidR="004D5D80" w:rsidRPr="004D5D80">
        <w:rPr>
          <w:sz w:val="28"/>
          <w:szCs w:val="28"/>
        </w:rPr>
        <w:t>граф «С</w:t>
      </w:r>
      <w:r w:rsidRPr="004D5D80">
        <w:rPr>
          <w:sz w:val="28"/>
          <w:szCs w:val="28"/>
        </w:rPr>
        <w:t>татус места расположения НТО</w:t>
      </w:r>
      <w:r w:rsidR="004D5D80" w:rsidRPr="004D5D80">
        <w:rPr>
          <w:sz w:val="28"/>
          <w:szCs w:val="28"/>
        </w:rPr>
        <w:t>»</w:t>
      </w:r>
      <w:r w:rsidRPr="004D5D80">
        <w:rPr>
          <w:sz w:val="28"/>
          <w:szCs w:val="28"/>
        </w:rPr>
        <w:t xml:space="preserve"> и </w:t>
      </w:r>
      <w:r w:rsidR="004D5D80" w:rsidRPr="004D5D80">
        <w:rPr>
          <w:sz w:val="28"/>
          <w:szCs w:val="28"/>
        </w:rPr>
        <w:t>«Ср</w:t>
      </w:r>
      <w:r w:rsidRPr="004D5D80">
        <w:rPr>
          <w:sz w:val="28"/>
          <w:szCs w:val="28"/>
        </w:rPr>
        <w:t>ок расположения НТО</w:t>
      </w:r>
      <w:r w:rsidR="004D5D80" w:rsidRPr="004D5D80">
        <w:rPr>
          <w:sz w:val="28"/>
          <w:szCs w:val="28"/>
        </w:rPr>
        <w:t>»</w:t>
      </w:r>
      <w:r w:rsidRPr="004D5D80">
        <w:rPr>
          <w:sz w:val="28"/>
          <w:szCs w:val="28"/>
        </w:rPr>
        <w:t xml:space="preserve"> в пунктах №№ </w:t>
      </w:r>
      <w:r w:rsidR="004D5D80" w:rsidRPr="004D5D80">
        <w:rPr>
          <w:sz w:val="28"/>
          <w:szCs w:val="28"/>
        </w:rPr>
        <w:t xml:space="preserve">1305 - 1308, 1310 – 1322, 1324 – 1326, 1328, 1329, 1333 – 1394, 1497, 1722, 1731, 1814, 2067, на основании информации, предоставленной департаментом по управлению муниципальным имуществом, а также в связи </w:t>
      </w:r>
      <w:r w:rsidRPr="004D5D80">
        <w:rPr>
          <w:sz w:val="28"/>
          <w:szCs w:val="28"/>
        </w:rPr>
        <w:t xml:space="preserve">с заключением договоров на размещение </w:t>
      </w:r>
      <w:r w:rsidR="004D5D80">
        <w:rPr>
          <w:sz w:val="28"/>
          <w:szCs w:val="28"/>
        </w:rPr>
        <w:t>н</w:t>
      </w:r>
      <w:r w:rsidR="00BC1025">
        <w:rPr>
          <w:sz w:val="28"/>
          <w:szCs w:val="28"/>
        </w:rPr>
        <w:t>естационарных торговых объектов;</w:t>
      </w:r>
    </w:p>
    <w:p w:rsidR="00482D26" w:rsidRDefault="00482D26" w:rsidP="00482D26">
      <w:pPr>
        <w:pStyle w:val="a9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 из Схемы мест размещения </w:t>
      </w:r>
      <w:r w:rsidR="00F57A79">
        <w:rPr>
          <w:sz w:val="28"/>
          <w:szCs w:val="28"/>
        </w:rPr>
        <w:t>НТО</w:t>
      </w:r>
      <w:r>
        <w:rPr>
          <w:sz w:val="28"/>
          <w:szCs w:val="28"/>
        </w:rPr>
        <w:t>:</w:t>
      </w:r>
    </w:p>
    <w:p w:rsidR="00E137C6" w:rsidRPr="00BC1025" w:rsidRDefault="00482D26" w:rsidP="00E137C6">
      <w:pPr>
        <w:pStyle w:val="a9"/>
        <w:numPr>
          <w:ilvl w:val="1"/>
          <w:numId w:val="10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BC1025">
        <w:rPr>
          <w:sz w:val="28"/>
          <w:szCs w:val="28"/>
        </w:rPr>
        <w:t xml:space="preserve">№№ </w:t>
      </w:r>
      <w:r w:rsidR="00B84307" w:rsidRPr="00BC1025">
        <w:rPr>
          <w:sz w:val="28"/>
          <w:szCs w:val="28"/>
        </w:rPr>
        <w:t>1256, 1664</w:t>
      </w:r>
      <w:r w:rsidRPr="00BC1025">
        <w:rPr>
          <w:sz w:val="28"/>
          <w:szCs w:val="28"/>
        </w:rPr>
        <w:t xml:space="preserve"> на основании решения, принятого протоколом от </w:t>
      </w:r>
      <w:r w:rsidR="00B84307" w:rsidRPr="00BC1025">
        <w:rPr>
          <w:sz w:val="28"/>
          <w:szCs w:val="28"/>
        </w:rPr>
        <w:t>14</w:t>
      </w:r>
      <w:r w:rsidRPr="00BC1025">
        <w:rPr>
          <w:sz w:val="28"/>
          <w:szCs w:val="28"/>
        </w:rPr>
        <w:t>.</w:t>
      </w:r>
      <w:r w:rsidR="00B84307" w:rsidRPr="00BC1025">
        <w:rPr>
          <w:sz w:val="28"/>
          <w:szCs w:val="28"/>
        </w:rPr>
        <w:t>05</w:t>
      </w:r>
      <w:r w:rsidRPr="00BC1025">
        <w:rPr>
          <w:sz w:val="28"/>
          <w:szCs w:val="28"/>
        </w:rPr>
        <w:t>.201</w:t>
      </w:r>
      <w:r w:rsidR="00B84307" w:rsidRPr="00BC1025">
        <w:rPr>
          <w:sz w:val="28"/>
          <w:szCs w:val="28"/>
        </w:rPr>
        <w:t>9</w:t>
      </w:r>
      <w:r w:rsidRPr="00BC1025">
        <w:rPr>
          <w:sz w:val="28"/>
          <w:szCs w:val="28"/>
        </w:rPr>
        <w:t xml:space="preserve"> г. </w:t>
      </w:r>
      <w:r w:rsidR="00B84307" w:rsidRPr="00BC1025">
        <w:rPr>
          <w:sz w:val="28"/>
          <w:szCs w:val="28"/>
        </w:rPr>
        <w:t>№ 53</w:t>
      </w:r>
      <w:r w:rsidRPr="00BC1025">
        <w:rPr>
          <w:sz w:val="28"/>
          <w:szCs w:val="28"/>
        </w:rPr>
        <w:t>-прт/</w:t>
      </w:r>
      <w:r w:rsidR="00B84307" w:rsidRPr="00BC1025">
        <w:rPr>
          <w:sz w:val="28"/>
          <w:szCs w:val="28"/>
        </w:rPr>
        <w:t>1</w:t>
      </w:r>
      <w:r w:rsidRPr="00BC1025">
        <w:rPr>
          <w:sz w:val="28"/>
          <w:szCs w:val="28"/>
        </w:rPr>
        <w:t xml:space="preserve"> заседания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 от 20.07.2016 № 2332-п/1;</w:t>
      </w:r>
    </w:p>
    <w:p w:rsidR="00477A9B" w:rsidRPr="00BC1025" w:rsidRDefault="00F95932" w:rsidP="00477A9B">
      <w:pPr>
        <w:pStyle w:val="a9"/>
        <w:numPr>
          <w:ilvl w:val="1"/>
          <w:numId w:val="10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BC1025">
        <w:rPr>
          <w:sz w:val="28"/>
          <w:szCs w:val="28"/>
        </w:rPr>
        <w:t xml:space="preserve">№№ </w:t>
      </w:r>
      <w:r w:rsidR="00F22249" w:rsidRPr="00BC1025">
        <w:rPr>
          <w:sz w:val="28"/>
          <w:szCs w:val="28"/>
        </w:rPr>
        <w:t xml:space="preserve">307, 1160, 1965, 2046-2048 </w:t>
      </w:r>
      <w:r w:rsidR="00E137C6" w:rsidRPr="00BC1025">
        <w:rPr>
          <w:sz w:val="28"/>
          <w:szCs w:val="28"/>
        </w:rPr>
        <w:t xml:space="preserve"> на основании решения, принят</w:t>
      </w:r>
      <w:r w:rsidR="009730D9" w:rsidRPr="00BC1025">
        <w:rPr>
          <w:sz w:val="28"/>
          <w:szCs w:val="28"/>
        </w:rPr>
        <w:t xml:space="preserve">ого протоколом от </w:t>
      </w:r>
      <w:r w:rsidR="00F22249" w:rsidRPr="00BC1025">
        <w:rPr>
          <w:sz w:val="28"/>
          <w:szCs w:val="28"/>
        </w:rPr>
        <w:t>17</w:t>
      </w:r>
      <w:r w:rsidR="009730D9" w:rsidRPr="00BC1025">
        <w:rPr>
          <w:sz w:val="28"/>
          <w:szCs w:val="28"/>
        </w:rPr>
        <w:t>.0</w:t>
      </w:r>
      <w:r w:rsidR="00F22249" w:rsidRPr="00BC1025">
        <w:rPr>
          <w:sz w:val="28"/>
          <w:szCs w:val="28"/>
        </w:rPr>
        <w:t>7</w:t>
      </w:r>
      <w:r w:rsidR="009730D9" w:rsidRPr="00BC1025">
        <w:rPr>
          <w:sz w:val="28"/>
          <w:szCs w:val="28"/>
        </w:rPr>
        <w:t>.201</w:t>
      </w:r>
      <w:r w:rsidR="00F22249" w:rsidRPr="00BC1025">
        <w:rPr>
          <w:sz w:val="28"/>
          <w:szCs w:val="28"/>
        </w:rPr>
        <w:t>9</w:t>
      </w:r>
      <w:r w:rsidR="009730D9" w:rsidRPr="00BC1025">
        <w:rPr>
          <w:sz w:val="28"/>
          <w:szCs w:val="28"/>
        </w:rPr>
        <w:t xml:space="preserve"> г.</w:t>
      </w:r>
      <w:r w:rsidR="00F22249" w:rsidRPr="00BC1025">
        <w:rPr>
          <w:sz w:val="28"/>
          <w:szCs w:val="28"/>
        </w:rPr>
        <w:t xml:space="preserve"> </w:t>
      </w:r>
      <w:r w:rsidR="009730D9" w:rsidRPr="00BC1025">
        <w:rPr>
          <w:sz w:val="28"/>
          <w:szCs w:val="28"/>
        </w:rPr>
        <w:t xml:space="preserve">№ </w:t>
      </w:r>
      <w:r w:rsidR="00F22249" w:rsidRPr="00BC1025">
        <w:rPr>
          <w:sz w:val="28"/>
          <w:szCs w:val="28"/>
        </w:rPr>
        <w:t>80</w:t>
      </w:r>
      <w:r w:rsidR="00E137C6" w:rsidRPr="00BC1025">
        <w:rPr>
          <w:sz w:val="28"/>
          <w:szCs w:val="28"/>
        </w:rPr>
        <w:t>-прт/</w:t>
      </w:r>
      <w:r w:rsidR="00F22249" w:rsidRPr="00BC1025">
        <w:rPr>
          <w:sz w:val="28"/>
          <w:szCs w:val="28"/>
        </w:rPr>
        <w:t>1</w:t>
      </w:r>
      <w:r w:rsidR="00E137C6" w:rsidRPr="00BC1025">
        <w:rPr>
          <w:sz w:val="28"/>
          <w:szCs w:val="28"/>
        </w:rPr>
        <w:t xml:space="preserve"> </w:t>
      </w:r>
      <w:r w:rsidR="00F22249" w:rsidRPr="00BC1025">
        <w:rPr>
          <w:sz w:val="28"/>
          <w:szCs w:val="28"/>
        </w:rPr>
        <w:t>заседания</w:t>
      </w:r>
      <w:r w:rsidR="00E137C6" w:rsidRPr="00BC1025">
        <w:rPr>
          <w:sz w:val="28"/>
          <w:szCs w:val="28"/>
        </w:rPr>
        <w:t xml:space="preserve"> Комиссии по разработке </w:t>
      </w:r>
      <w:r w:rsidR="00E137C6" w:rsidRPr="00BC1025">
        <w:rPr>
          <w:sz w:val="28"/>
          <w:szCs w:val="28"/>
        </w:rPr>
        <w:lastRenderedPageBreak/>
        <w:t>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 от 20.07.2016</w:t>
      </w:r>
      <w:r w:rsidR="009730D9" w:rsidRPr="00BC1025">
        <w:rPr>
          <w:sz w:val="28"/>
          <w:szCs w:val="28"/>
        </w:rPr>
        <w:t xml:space="preserve"> </w:t>
      </w:r>
      <w:r w:rsidR="00E137C6" w:rsidRPr="00BC1025">
        <w:rPr>
          <w:sz w:val="28"/>
          <w:szCs w:val="28"/>
        </w:rPr>
        <w:t>№ 2332-п/1;</w:t>
      </w:r>
    </w:p>
    <w:p w:rsidR="00686C75" w:rsidRPr="00F95932" w:rsidRDefault="00F95932" w:rsidP="00686C75">
      <w:pPr>
        <w:pStyle w:val="a9"/>
        <w:numPr>
          <w:ilvl w:val="1"/>
          <w:numId w:val="10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№№ </w:t>
      </w:r>
      <w:r w:rsidR="00CB4097">
        <w:rPr>
          <w:sz w:val="28"/>
          <w:szCs w:val="28"/>
        </w:rPr>
        <w:t>684, 1996-1998, 2000, 2001</w:t>
      </w:r>
      <w:r w:rsidR="00477A9B" w:rsidRPr="00F95932">
        <w:rPr>
          <w:sz w:val="28"/>
          <w:szCs w:val="28"/>
        </w:rPr>
        <w:t xml:space="preserve"> на основании решения, принятого протоколом от </w:t>
      </w:r>
      <w:r w:rsidR="00CB4097">
        <w:rPr>
          <w:sz w:val="28"/>
          <w:szCs w:val="28"/>
        </w:rPr>
        <w:t>11</w:t>
      </w:r>
      <w:r w:rsidR="00477A9B" w:rsidRPr="00F95932">
        <w:rPr>
          <w:sz w:val="28"/>
          <w:szCs w:val="28"/>
        </w:rPr>
        <w:t>.0</w:t>
      </w:r>
      <w:r w:rsidR="00EC704D" w:rsidRPr="00F95932">
        <w:rPr>
          <w:sz w:val="28"/>
          <w:szCs w:val="28"/>
        </w:rPr>
        <w:t>6</w:t>
      </w:r>
      <w:r w:rsidR="00477A9B" w:rsidRPr="00F95932">
        <w:rPr>
          <w:sz w:val="28"/>
          <w:szCs w:val="28"/>
        </w:rPr>
        <w:t>.201</w:t>
      </w:r>
      <w:r w:rsidR="00CB4097">
        <w:rPr>
          <w:sz w:val="28"/>
          <w:szCs w:val="28"/>
        </w:rPr>
        <w:t>9</w:t>
      </w:r>
      <w:r w:rsidR="00477A9B" w:rsidRPr="00F95932">
        <w:rPr>
          <w:sz w:val="28"/>
          <w:szCs w:val="28"/>
        </w:rPr>
        <w:t xml:space="preserve"> г. </w:t>
      </w:r>
      <w:r w:rsidR="009730D9">
        <w:rPr>
          <w:sz w:val="28"/>
          <w:szCs w:val="28"/>
        </w:rPr>
        <w:t xml:space="preserve">№ </w:t>
      </w:r>
      <w:r w:rsidR="00CB4097">
        <w:rPr>
          <w:sz w:val="28"/>
          <w:szCs w:val="28"/>
        </w:rPr>
        <w:t>64</w:t>
      </w:r>
      <w:r w:rsidR="00477A9B" w:rsidRPr="00F95932">
        <w:rPr>
          <w:sz w:val="28"/>
          <w:szCs w:val="28"/>
        </w:rPr>
        <w:t xml:space="preserve">-прт/1 </w:t>
      </w:r>
      <w:r w:rsidR="00EC704D" w:rsidRPr="00F95932">
        <w:rPr>
          <w:sz w:val="28"/>
          <w:szCs w:val="28"/>
        </w:rPr>
        <w:t>заседания</w:t>
      </w:r>
      <w:r w:rsidR="00477A9B" w:rsidRPr="00F95932">
        <w:rPr>
          <w:sz w:val="28"/>
          <w:szCs w:val="28"/>
        </w:rPr>
        <w:t xml:space="preserve">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 от 20.07.2016</w:t>
      </w:r>
      <w:r w:rsidR="002159CF">
        <w:rPr>
          <w:sz w:val="28"/>
          <w:szCs w:val="28"/>
        </w:rPr>
        <w:t xml:space="preserve"> </w:t>
      </w:r>
      <w:r w:rsidR="00CB4097">
        <w:rPr>
          <w:sz w:val="28"/>
          <w:szCs w:val="28"/>
        </w:rPr>
        <w:t>№</w:t>
      </w:r>
      <w:r w:rsidR="00BC1025">
        <w:rPr>
          <w:sz w:val="28"/>
          <w:szCs w:val="28"/>
        </w:rPr>
        <w:t xml:space="preserve"> 2332-п/1;</w:t>
      </w:r>
    </w:p>
    <w:p w:rsidR="00F95932" w:rsidRDefault="00F95932" w:rsidP="00F95932">
      <w:pPr>
        <w:pStyle w:val="a9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5932">
        <w:rPr>
          <w:sz w:val="28"/>
          <w:szCs w:val="28"/>
        </w:rPr>
        <w:t xml:space="preserve">Включение в Схему места размещения </w:t>
      </w:r>
      <w:r w:rsidR="00F57A79">
        <w:rPr>
          <w:sz w:val="28"/>
          <w:szCs w:val="28"/>
        </w:rPr>
        <w:t>НТО</w:t>
      </w:r>
      <w:r w:rsidRPr="00F95932">
        <w:rPr>
          <w:sz w:val="28"/>
          <w:szCs w:val="28"/>
        </w:rPr>
        <w:t xml:space="preserve"> № </w:t>
      </w:r>
      <w:r w:rsidR="00BC1025">
        <w:rPr>
          <w:sz w:val="28"/>
          <w:szCs w:val="28"/>
        </w:rPr>
        <w:t>2069</w:t>
      </w:r>
      <w:r w:rsidRPr="00F95932">
        <w:rPr>
          <w:sz w:val="28"/>
          <w:szCs w:val="28"/>
        </w:rPr>
        <w:t xml:space="preserve"> на основании решения, принятого протоколом от 16.01.2019 г. </w:t>
      </w:r>
      <w:r w:rsidR="00E07887">
        <w:rPr>
          <w:sz w:val="28"/>
          <w:szCs w:val="28"/>
        </w:rPr>
        <w:t xml:space="preserve">№ </w:t>
      </w:r>
      <w:r w:rsidRPr="00F95932">
        <w:rPr>
          <w:sz w:val="28"/>
          <w:szCs w:val="28"/>
        </w:rPr>
        <w:t>5-прт/1 заседания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</w:t>
      </w:r>
      <w:r w:rsidR="009730D9">
        <w:rPr>
          <w:sz w:val="28"/>
          <w:szCs w:val="28"/>
        </w:rPr>
        <w:t xml:space="preserve"> округа Тольятти  от 20.07.2016</w:t>
      </w:r>
      <w:r w:rsidR="00BC1025">
        <w:rPr>
          <w:sz w:val="28"/>
          <w:szCs w:val="28"/>
        </w:rPr>
        <w:t xml:space="preserve"> № 2332-п/1.</w:t>
      </w:r>
    </w:p>
    <w:p w:rsidR="00832386" w:rsidRDefault="00832386" w:rsidP="00B9264B">
      <w:pPr>
        <w:pStyle w:val="12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832386" w:rsidRDefault="00832386" w:rsidP="00B9264B">
      <w:pPr>
        <w:pStyle w:val="12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832386" w:rsidRDefault="00832386" w:rsidP="00B9264B">
      <w:pPr>
        <w:pStyle w:val="12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832386" w:rsidRDefault="00832386" w:rsidP="00B9264B">
      <w:pPr>
        <w:pStyle w:val="12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832386" w:rsidRDefault="00832386" w:rsidP="00B9264B">
      <w:pPr>
        <w:pStyle w:val="12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832386" w:rsidRDefault="00832386" w:rsidP="00B9264B">
      <w:pPr>
        <w:pStyle w:val="12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6B1E87" w:rsidRDefault="006B1E87" w:rsidP="006B1E87">
      <w:pPr>
        <w:pStyle w:val="12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9264B" w:rsidRDefault="00BC1025" w:rsidP="006B1E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B9264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9264B">
        <w:rPr>
          <w:sz w:val="28"/>
          <w:szCs w:val="28"/>
        </w:rPr>
        <w:t xml:space="preserve"> отдела развития</w:t>
      </w:r>
    </w:p>
    <w:p w:rsidR="006B1E87" w:rsidRDefault="00B9264B" w:rsidP="006B1E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потребительского рынка</w:t>
      </w:r>
      <w:r w:rsidR="006B1E87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</w:t>
      </w:r>
      <w:r w:rsidR="006B1E87">
        <w:rPr>
          <w:sz w:val="28"/>
          <w:szCs w:val="28"/>
        </w:rPr>
        <w:t xml:space="preserve">   </w:t>
      </w:r>
      <w:r w:rsidR="00BC1025">
        <w:rPr>
          <w:sz w:val="28"/>
          <w:szCs w:val="28"/>
        </w:rPr>
        <w:t xml:space="preserve">     А.А. Попов</w:t>
      </w:r>
    </w:p>
    <w:p w:rsidR="006B1E87" w:rsidRDefault="006B1E87" w:rsidP="006B1E87">
      <w:pPr>
        <w:spacing w:line="276" w:lineRule="auto"/>
        <w:jc w:val="both"/>
        <w:rPr>
          <w:sz w:val="28"/>
          <w:szCs w:val="28"/>
        </w:rPr>
      </w:pPr>
    </w:p>
    <w:p w:rsidR="006B1E87" w:rsidRDefault="006B1E87" w:rsidP="006B1E87">
      <w:pPr>
        <w:spacing w:line="276" w:lineRule="auto"/>
        <w:jc w:val="both"/>
        <w:rPr>
          <w:sz w:val="28"/>
          <w:szCs w:val="28"/>
        </w:rPr>
      </w:pPr>
    </w:p>
    <w:p w:rsidR="006B1E87" w:rsidRDefault="006B1E87" w:rsidP="006B1E87">
      <w:pPr>
        <w:spacing w:line="276" w:lineRule="auto"/>
        <w:jc w:val="both"/>
        <w:rPr>
          <w:sz w:val="28"/>
          <w:szCs w:val="28"/>
        </w:rPr>
      </w:pPr>
    </w:p>
    <w:p w:rsidR="006B1E87" w:rsidRDefault="006B1E87" w:rsidP="006B1E87">
      <w:pPr>
        <w:spacing w:line="276" w:lineRule="auto"/>
        <w:jc w:val="both"/>
        <w:rPr>
          <w:sz w:val="28"/>
          <w:szCs w:val="28"/>
        </w:rPr>
      </w:pPr>
    </w:p>
    <w:p w:rsidR="00380464" w:rsidRDefault="00380464" w:rsidP="006B1E87">
      <w:pPr>
        <w:spacing w:line="276" w:lineRule="auto"/>
        <w:jc w:val="both"/>
        <w:rPr>
          <w:sz w:val="28"/>
          <w:szCs w:val="28"/>
        </w:rPr>
      </w:pPr>
    </w:p>
    <w:p w:rsidR="00380464" w:rsidRDefault="00380464" w:rsidP="006B1E87">
      <w:pPr>
        <w:spacing w:line="276" w:lineRule="auto"/>
        <w:jc w:val="both"/>
        <w:rPr>
          <w:sz w:val="28"/>
          <w:szCs w:val="28"/>
        </w:rPr>
      </w:pPr>
    </w:p>
    <w:p w:rsidR="00E07887" w:rsidRDefault="00E07887" w:rsidP="006B1E87">
      <w:pPr>
        <w:spacing w:line="276" w:lineRule="auto"/>
        <w:jc w:val="both"/>
        <w:rPr>
          <w:sz w:val="28"/>
          <w:szCs w:val="28"/>
        </w:rPr>
      </w:pPr>
    </w:p>
    <w:p w:rsidR="00E07887" w:rsidRDefault="00E07887" w:rsidP="006B1E87">
      <w:pPr>
        <w:spacing w:line="276" w:lineRule="auto"/>
        <w:jc w:val="both"/>
        <w:rPr>
          <w:sz w:val="28"/>
          <w:szCs w:val="28"/>
        </w:rPr>
      </w:pPr>
    </w:p>
    <w:p w:rsidR="00E07887" w:rsidRDefault="00E07887" w:rsidP="006B1E87">
      <w:pPr>
        <w:spacing w:line="276" w:lineRule="auto"/>
        <w:jc w:val="both"/>
        <w:rPr>
          <w:sz w:val="28"/>
          <w:szCs w:val="28"/>
        </w:rPr>
      </w:pPr>
    </w:p>
    <w:p w:rsidR="00E07887" w:rsidRDefault="00E07887" w:rsidP="006B1E87">
      <w:pPr>
        <w:spacing w:line="276" w:lineRule="auto"/>
        <w:jc w:val="both"/>
        <w:rPr>
          <w:sz w:val="28"/>
          <w:szCs w:val="28"/>
        </w:rPr>
      </w:pPr>
    </w:p>
    <w:p w:rsidR="00BC1025" w:rsidRDefault="00BC1025" w:rsidP="006B1E87">
      <w:pPr>
        <w:spacing w:line="276" w:lineRule="auto"/>
        <w:jc w:val="both"/>
        <w:rPr>
          <w:sz w:val="28"/>
          <w:szCs w:val="28"/>
        </w:rPr>
      </w:pPr>
    </w:p>
    <w:p w:rsidR="006B1E87" w:rsidRPr="007B631E" w:rsidRDefault="004E1CE9" w:rsidP="00E07887">
      <w:pPr>
        <w:jc w:val="both"/>
      </w:pPr>
      <w:r w:rsidRPr="007B631E">
        <w:t>Б</w:t>
      </w:r>
      <w:r w:rsidR="006B1E87" w:rsidRPr="007B631E">
        <w:t>алашова</w:t>
      </w:r>
    </w:p>
    <w:p w:rsidR="006B1E87" w:rsidRPr="007B631E" w:rsidRDefault="006B1E87" w:rsidP="00E07887">
      <w:pPr>
        <w:jc w:val="both"/>
      </w:pPr>
      <w:r w:rsidRPr="007B631E">
        <w:t>54-32-51</w:t>
      </w:r>
    </w:p>
    <w:p w:rsidR="004E1CE9" w:rsidRPr="007B631E" w:rsidRDefault="004E1CE9" w:rsidP="00E07887">
      <w:pPr>
        <w:jc w:val="both"/>
      </w:pPr>
      <w:proofErr w:type="spellStart"/>
      <w:r w:rsidRPr="007B631E">
        <w:t>Хикмиева</w:t>
      </w:r>
      <w:proofErr w:type="spellEnd"/>
    </w:p>
    <w:p w:rsidR="004E1CE9" w:rsidRPr="007B631E" w:rsidRDefault="004E1CE9" w:rsidP="00E07887">
      <w:pPr>
        <w:jc w:val="both"/>
      </w:pPr>
      <w:r w:rsidRPr="007B631E">
        <w:t>54-32-53</w:t>
      </w:r>
    </w:p>
    <w:p w:rsidR="006B1E87" w:rsidRDefault="006B1E87" w:rsidP="00151F5A"/>
    <w:sectPr w:rsidR="006B1E87" w:rsidSect="003F7A4D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B759D2"/>
    <w:multiLevelType w:val="multilevel"/>
    <w:tmpl w:val="7F36A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29129F"/>
    <w:multiLevelType w:val="hybridMultilevel"/>
    <w:tmpl w:val="C6E84576"/>
    <w:lvl w:ilvl="0" w:tplc="E33C37C4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16711"/>
    <w:rsid w:val="000151DE"/>
    <w:rsid w:val="000177A6"/>
    <w:rsid w:val="000529DD"/>
    <w:rsid w:val="00055EDD"/>
    <w:rsid w:val="00056A30"/>
    <w:rsid w:val="000613C3"/>
    <w:rsid w:val="000646A9"/>
    <w:rsid w:val="00067582"/>
    <w:rsid w:val="0007342C"/>
    <w:rsid w:val="000824BC"/>
    <w:rsid w:val="00096851"/>
    <w:rsid w:val="000A426F"/>
    <w:rsid w:val="000A4DBE"/>
    <w:rsid w:val="000B0B5E"/>
    <w:rsid w:val="000B0E1D"/>
    <w:rsid w:val="000B68FF"/>
    <w:rsid w:val="000C3815"/>
    <w:rsid w:val="000D0E9D"/>
    <w:rsid w:val="000E089A"/>
    <w:rsid w:val="000E257B"/>
    <w:rsid w:val="00104983"/>
    <w:rsid w:val="001115E4"/>
    <w:rsid w:val="0012271F"/>
    <w:rsid w:val="0012635A"/>
    <w:rsid w:val="00136D5F"/>
    <w:rsid w:val="00143185"/>
    <w:rsid w:val="0014573D"/>
    <w:rsid w:val="0015119E"/>
    <w:rsid w:val="00151F5A"/>
    <w:rsid w:val="00160B10"/>
    <w:rsid w:val="00162CCA"/>
    <w:rsid w:val="00164DD7"/>
    <w:rsid w:val="00166E66"/>
    <w:rsid w:val="00177A76"/>
    <w:rsid w:val="001818F6"/>
    <w:rsid w:val="00193C67"/>
    <w:rsid w:val="001A1502"/>
    <w:rsid w:val="001A2E42"/>
    <w:rsid w:val="001C6D5D"/>
    <w:rsid w:val="001D018D"/>
    <w:rsid w:val="001D230E"/>
    <w:rsid w:val="001D395B"/>
    <w:rsid w:val="001D6465"/>
    <w:rsid w:val="001E183A"/>
    <w:rsid w:val="001E1DEE"/>
    <w:rsid w:val="001E268F"/>
    <w:rsid w:val="001E49B4"/>
    <w:rsid w:val="001E6255"/>
    <w:rsid w:val="001F7F2F"/>
    <w:rsid w:val="00200D18"/>
    <w:rsid w:val="002159CF"/>
    <w:rsid w:val="002235A3"/>
    <w:rsid w:val="0023148E"/>
    <w:rsid w:val="00232069"/>
    <w:rsid w:val="0023327B"/>
    <w:rsid w:val="00241FE6"/>
    <w:rsid w:val="0024321E"/>
    <w:rsid w:val="00251F7D"/>
    <w:rsid w:val="002524B8"/>
    <w:rsid w:val="002526E1"/>
    <w:rsid w:val="00262FC3"/>
    <w:rsid w:val="00266B92"/>
    <w:rsid w:val="00267731"/>
    <w:rsid w:val="00267B41"/>
    <w:rsid w:val="00277D5F"/>
    <w:rsid w:val="002A56BF"/>
    <w:rsid w:val="002B0DC7"/>
    <w:rsid w:val="002C28E9"/>
    <w:rsid w:val="002D56FE"/>
    <w:rsid w:val="002F418F"/>
    <w:rsid w:val="00302C3F"/>
    <w:rsid w:val="0030323D"/>
    <w:rsid w:val="0030359C"/>
    <w:rsid w:val="00310C1F"/>
    <w:rsid w:val="00334C8A"/>
    <w:rsid w:val="00344096"/>
    <w:rsid w:val="00350B7A"/>
    <w:rsid w:val="003738F7"/>
    <w:rsid w:val="00380464"/>
    <w:rsid w:val="003811BC"/>
    <w:rsid w:val="00384E81"/>
    <w:rsid w:val="00392898"/>
    <w:rsid w:val="00396AA0"/>
    <w:rsid w:val="003A2C24"/>
    <w:rsid w:val="003B0946"/>
    <w:rsid w:val="003B317E"/>
    <w:rsid w:val="003D2B41"/>
    <w:rsid w:val="003F7A4D"/>
    <w:rsid w:val="00402588"/>
    <w:rsid w:val="00413802"/>
    <w:rsid w:val="00415A4B"/>
    <w:rsid w:val="00417CEB"/>
    <w:rsid w:val="004300DD"/>
    <w:rsid w:val="00437B71"/>
    <w:rsid w:val="00454D28"/>
    <w:rsid w:val="00460789"/>
    <w:rsid w:val="00473442"/>
    <w:rsid w:val="00477A9B"/>
    <w:rsid w:val="00482D26"/>
    <w:rsid w:val="004906B2"/>
    <w:rsid w:val="004B3651"/>
    <w:rsid w:val="004B5A43"/>
    <w:rsid w:val="004C12E9"/>
    <w:rsid w:val="004C1C20"/>
    <w:rsid w:val="004C606F"/>
    <w:rsid w:val="004D5D80"/>
    <w:rsid w:val="004E1CE9"/>
    <w:rsid w:val="004F1B7F"/>
    <w:rsid w:val="005002DA"/>
    <w:rsid w:val="00504A9A"/>
    <w:rsid w:val="00504D57"/>
    <w:rsid w:val="005171A2"/>
    <w:rsid w:val="00520DB1"/>
    <w:rsid w:val="00553297"/>
    <w:rsid w:val="005611D4"/>
    <w:rsid w:val="005733A0"/>
    <w:rsid w:val="00580D3F"/>
    <w:rsid w:val="0058551D"/>
    <w:rsid w:val="00591084"/>
    <w:rsid w:val="00595538"/>
    <w:rsid w:val="005A3BEE"/>
    <w:rsid w:val="005A6DF1"/>
    <w:rsid w:val="005A7ABC"/>
    <w:rsid w:val="005B0C66"/>
    <w:rsid w:val="005B0CFF"/>
    <w:rsid w:val="005C3798"/>
    <w:rsid w:val="005D48C8"/>
    <w:rsid w:val="005F29C3"/>
    <w:rsid w:val="005F7757"/>
    <w:rsid w:val="00602DA3"/>
    <w:rsid w:val="006411AF"/>
    <w:rsid w:val="00660376"/>
    <w:rsid w:val="00662029"/>
    <w:rsid w:val="0066599C"/>
    <w:rsid w:val="00680633"/>
    <w:rsid w:val="0068485F"/>
    <w:rsid w:val="00686C75"/>
    <w:rsid w:val="0069078B"/>
    <w:rsid w:val="006961DD"/>
    <w:rsid w:val="006A48E8"/>
    <w:rsid w:val="006B1E87"/>
    <w:rsid w:val="006B7F98"/>
    <w:rsid w:val="006C5548"/>
    <w:rsid w:val="006C7E95"/>
    <w:rsid w:val="006E0416"/>
    <w:rsid w:val="006E1071"/>
    <w:rsid w:val="006E366B"/>
    <w:rsid w:val="006F6624"/>
    <w:rsid w:val="00701E4F"/>
    <w:rsid w:val="00703D3A"/>
    <w:rsid w:val="007110D0"/>
    <w:rsid w:val="00714E8B"/>
    <w:rsid w:val="007239D3"/>
    <w:rsid w:val="00750A03"/>
    <w:rsid w:val="0077202A"/>
    <w:rsid w:val="007722CD"/>
    <w:rsid w:val="007743CC"/>
    <w:rsid w:val="007774ED"/>
    <w:rsid w:val="00781F3B"/>
    <w:rsid w:val="007850A4"/>
    <w:rsid w:val="007944FD"/>
    <w:rsid w:val="007A4ABE"/>
    <w:rsid w:val="007B0FDC"/>
    <w:rsid w:val="007B28B2"/>
    <w:rsid w:val="007B372E"/>
    <w:rsid w:val="007B4D4D"/>
    <w:rsid w:val="007B631E"/>
    <w:rsid w:val="007D2268"/>
    <w:rsid w:val="007E32C4"/>
    <w:rsid w:val="007E5532"/>
    <w:rsid w:val="007E5DE1"/>
    <w:rsid w:val="007F1557"/>
    <w:rsid w:val="007F15D2"/>
    <w:rsid w:val="007F76F8"/>
    <w:rsid w:val="00814BD2"/>
    <w:rsid w:val="00824A17"/>
    <w:rsid w:val="00832386"/>
    <w:rsid w:val="00852B14"/>
    <w:rsid w:val="00855D97"/>
    <w:rsid w:val="00856ACF"/>
    <w:rsid w:val="0087204F"/>
    <w:rsid w:val="00880E89"/>
    <w:rsid w:val="00881D2C"/>
    <w:rsid w:val="00884C91"/>
    <w:rsid w:val="00891315"/>
    <w:rsid w:val="00893571"/>
    <w:rsid w:val="008A6A84"/>
    <w:rsid w:val="008A7AE9"/>
    <w:rsid w:val="008A7B11"/>
    <w:rsid w:val="008A7DC3"/>
    <w:rsid w:val="008B09F8"/>
    <w:rsid w:val="008C776E"/>
    <w:rsid w:val="008D7A4E"/>
    <w:rsid w:val="008E3C34"/>
    <w:rsid w:val="008E5ECC"/>
    <w:rsid w:val="008E6567"/>
    <w:rsid w:val="008F520D"/>
    <w:rsid w:val="00900EE8"/>
    <w:rsid w:val="00902A17"/>
    <w:rsid w:val="0091171B"/>
    <w:rsid w:val="009246FD"/>
    <w:rsid w:val="00947732"/>
    <w:rsid w:val="00954C37"/>
    <w:rsid w:val="00957F23"/>
    <w:rsid w:val="00967295"/>
    <w:rsid w:val="00972B7F"/>
    <w:rsid w:val="009730D9"/>
    <w:rsid w:val="00981F59"/>
    <w:rsid w:val="00986991"/>
    <w:rsid w:val="00987668"/>
    <w:rsid w:val="009B2C76"/>
    <w:rsid w:val="009B683C"/>
    <w:rsid w:val="009C0B7D"/>
    <w:rsid w:val="009D102A"/>
    <w:rsid w:val="009D23C5"/>
    <w:rsid w:val="00A0010B"/>
    <w:rsid w:val="00A138C3"/>
    <w:rsid w:val="00A15EB7"/>
    <w:rsid w:val="00A20558"/>
    <w:rsid w:val="00A225EF"/>
    <w:rsid w:val="00A27DA4"/>
    <w:rsid w:val="00A32847"/>
    <w:rsid w:val="00A32A43"/>
    <w:rsid w:val="00A36DB4"/>
    <w:rsid w:val="00A41992"/>
    <w:rsid w:val="00A53E1A"/>
    <w:rsid w:val="00A60CE9"/>
    <w:rsid w:val="00A67148"/>
    <w:rsid w:val="00A72A65"/>
    <w:rsid w:val="00A72D83"/>
    <w:rsid w:val="00A73D66"/>
    <w:rsid w:val="00A77090"/>
    <w:rsid w:val="00A77DD4"/>
    <w:rsid w:val="00A94D76"/>
    <w:rsid w:val="00AA1F72"/>
    <w:rsid w:val="00AA251C"/>
    <w:rsid w:val="00AB2E80"/>
    <w:rsid w:val="00AD0409"/>
    <w:rsid w:val="00AD1041"/>
    <w:rsid w:val="00AD5870"/>
    <w:rsid w:val="00AE2012"/>
    <w:rsid w:val="00AE7380"/>
    <w:rsid w:val="00B00779"/>
    <w:rsid w:val="00B00B4E"/>
    <w:rsid w:val="00B0273D"/>
    <w:rsid w:val="00B16655"/>
    <w:rsid w:val="00B24512"/>
    <w:rsid w:val="00B34275"/>
    <w:rsid w:val="00B46D8A"/>
    <w:rsid w:val="00B5429C"/>
    <w:rsid w:val="00B561D6"/>
    <w:rsid w:val="00B60CFB"/>
    <w:rsid w:val="00B734FA"/>
    <w:rsid w:val="00B84307"/>
    <w:rsid w:val="00B86AC1"/>
    <w:rsid w:val="00B9264B"/>
    <w:rsid w:val="00B92AD9"/>
    <w:rsid w:val="00BA0577"/>
    <w:rsid w:val="00BA5F78"/>
    <w:rsid w:val="00BB0107"/>
    <w:rsid w:val="00BB4280"/>
    <w:rsid w:val="00BC1025"/>
    <w:rsid w:val="00BC3073"/>
    <w:rsid w:val="00BD2360"/>
    <w:rsid w:val="00BD3B9D"/>
    <w:rsid w:val="00BE6002"/>
    <w:rsid w:val="00BF26AA"/>
    <w:rsid w:val="00BF3F27"/>
    <w:rsid w:val="00C0224C"/>
    <w:rsid w:val="00C21D50"/>
    <w:rsid w:val="00C35E2D"/>
    <w:rsid w:val="00C47E0D"/>
    <w:rsid w:val="00C56E4E"/>
    <w:rsid w:val="00C62F99"/>
    <w:rsid w:val="00C66991"/>
    <w:rsid w:val="00C77D62"/>
    <w:rsid w:val="00C869F4"/>
    <w:rsid w:val="00C93ADD"/>
    <w:rsid w:val="00CB3E97"/>
    <w:rsid w:val="00CB4097"/>
    <w:rsid w:val="00CB631E"/>
    <w:rsid w:val="00CE4807"/>
    <w:rsid w:val="00CE484D"/>
    <w:rsid w:val="00CF49E6"/>
    <w:rsid w:val="00D06543"/>
    <w:rsid w:val="00D168D5"/>
    <w:rsid w:val="00D254D4"/>
    <w:rsid w:val="00D574E7"/>
    <w:rsid w:val="00D6430B"/>
    <w:rsid w:val="00D66DD8"/>
    <w:rsid w:val="00D67BD9"/>
    <w:rsid w:val="00D731FF"/>
    <w:rsid w:val="00D81BA6"/>
    <w:rsid w:val="00D8378C"/>
    <w:rsid w:val="00D84B1A"/>
    <w:rsid w:val="00DA4D46"/>
    <w:rsid w:val="00DC2CCF"/>
    <w:rsid w:val="00DC4EE5"/>
    <w:rsid w:val="00DD48E0"/>
    <w:rsid w:val="00DF18EE"/>
    <w:rsid w:val="00DF34A3"/>
    <w:rsid w:val="00DF41E7"/>
    <w:rsid w:val="00DF4D45"/>
    <w:rsid w:val="00E07887"/>
    <w:rsid w:val="00E137C6"/>
    <w:rsid w:val="00E13A66"/>
    <w:rsid w:val="00E20831"/>
    <w:rsid w:val="00E20CD7"/>
    <w:rsid w:val="00E40A9B"/>
    <w:rsid w:val="00E47D60"/>
    <w:rsid w:val="00E60D68"/>
    <w:rsid w:val="00E76DDA"/>
    <w:rsid w:val="00E8790A"/>
    <w:rsid w:val="00E936B6"/>
    <w:rsid w:val="00E962B3"/>
    <w:rsid w:val="00EA268A"/>
    <w:rsid w:val="00EB22FA"/>
    <w:rsid w:val="00EB5818"/>
    <w:rsid w:val="00EC49FC"/>
    <w:rsid w:val="00EC6CD2"/>
    <w:rsid w:val="00EC704D"/>
    <w:rsid w:val="00ED2045"/>
    <w:rsid w:val="00EE31DE"/>
    <w:rsid w:val="00F01F0C"/>
    <w:rsid w:val="00F01F36"/>
    <w:rsid w:val="00F02F5F"/>
    <w:rsid w:val="00F16711"/>
    <w:rsid w:val="00F22249"/>
    <w:rsid w:val="00F4734D"/>
    <w:rsid w:val="00F5163E"/>
    <w:rsid w:val="00F57A79"/>
    <w:rsid w:val="00F670C8"/>
    <w:rsid w:val="00F7113C"/>
    <w:rsid w:val="00F8210A"/>
    <w:rsid w:val="00F86779"/>
    <w:rsid w:val="00F95932"/>
    <w:rsid w:val="00FD20E0"/>
    <w:rsid w:val="00FD2342"/>
    <w:rsid w:val="00FD7943"/>
    <w:rsid w:val="00FE0B4C"/>
    <w:rsid w:val="00FE4295"/>
    <w:rsid w:val="00FE4B3C"/>
    <w:rsid w:val="00FF513D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aliases w:val="Знак4 Знак"/>
    <w:basedOn w:val="a0"/>
    <w:link w:val="ad"/>
    <w:locked/>
    <w:rsid w:val="00D6430B"/>
  </w:style>
  <w:style w:type="paragraph" w:styleId="ad">
    <w:name w:val="header"/>
    <w:aliases w:val="Знак4"/>
    <w:basedOn w:val="a"/>
    <w:link w:val="ac"/>
    <w:unhideWhenUsed/>
    <w:rsid w:val="00D643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d"/>
    <w:uiPriority w:val="99"/>
    <w:semiHidden/>
    <w:rsid w:val="00D6430B"/>
  </w:style>
  <w:style w:type="paragraph" w:customStyle="1" w:styleId="12">
    <w:name w:val="Абзац списка1"/>
    <w:basedOn w:val="a"/>
    <w:rsid w:val="006B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B1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3C5C-3F3A-426D-94DF-A63C96CF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balashova.dm</cp:lastModifiedBy>
  <cp:revision>2</cp:revision>
  <cp:lastPrinted>2019-04-06T10:59:00Z</cp:lastPrinted>
  <dcterms:created xsi:type="dcterms:W3CDTF">2019-08-26T07:22:00Z</dcterms:created>
  <dcterms:modified xsi:type="dcterms:W3CDTF">2019-08-26T07:22:00Z</dcterms:modified>
</cp:coreProperties>
</file>