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2"/>
        <w:gridCol w:w="5233"/>
      </w:tblGrid>
      <w:tr w:rsidR="009563C6" w:rsidRPr="009563C6">
        <w:tc>
          <w:tcPr>
            <w:tcW w:w="5232" w:type="dxa"/>
          </w:tcPr>
          <w:p w:rsidR="009563C6" w:rsidRPr="009563C6" w:rsidRDefault="009563C6" w:rsidP="0095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3C6">
              <w:rPr>
                <w:rFonts w:ascii="Times New Roman" w:hAnsi="Times New Roman" w:cs="Times New Roman"/>
                <w:b/>
                <w:bCs/>
              </w:rPr>
              <w:t>26 декабря 2003 года</w:t>
            </w:r>
          </w:p>
        </w:tc>
        <w:tc>
          <w:tcPr>
            <w:tcW w:w="5232" w:type="dxa"/>
          </w:tcPr>
          <w:p w:rsidR="009563C6" w:rsidRPr="009563C6" w:rsidRDefault="009563C6" w:rsidP="009563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63C6">
              <w:rPr>
                <w:rFonts w:ascii="Times New Roman" w:hAnsi="Times New Roman" w:cs="Times New Roman"/>
                <w:b/>
                <w:bCs/>
              </w:rPr>
              <w:t>N 125-ГД</w:t>
            </w:r>
          </w:p>
        </w:tc>
      </w:tr>
    </w:tbl>
    <w:p w:rsidR="009563C6" w:rsidRPr="009563C6" w:rsidRDefault="009563C6" w:rsidP="009563C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ЗАКОН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О КВОТИРОВАНИИ РАБОЧИХ МЕСТ ДЛЯ ИНВАЛИДОВ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3C6">
        <w:rPr>
          <w:rFonts w:ascii="Times New Roman" w:hAnsi="Times New Roman" w:cs="Times New Roman"/>
          <w:bCs/>
          <w:sz w:val="24"/>
          <w:szCs w:val="24"/>
        </w:rPr>
        <w:t>В САМАРСКОЙ ОБЛАСТИ</w:t>
      </w:r>
    </w:p>
    <w:p w:rsidR="009563C6" w:rsidRDefault="009563C6" w:rsidP="00956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Губернской Думой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23 декабря 2003 года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Список изменяющих документов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(в ред. Законов Самарской области от 30.12.2004 </w:t>
      </w:r>
      <w:hyperlink r:id="rId4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196-ГД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, от 10.11.2005 </w:t>
      </w:r>
      <w:hyperlink r:id="rId5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199-ГД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от 09.04.2012 </w:t>
      </w:r>
      <w:hyperlink r:id="rId6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N 28-ГД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, от 15.07.2013 </w:t>
      </w:r>
      <w:hyperlink r:id="rId7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N 68-ГД</w:t>
        </w:r>
        <w:proofErr w:type="gramStart"/>
      </w:hyperlink>
      <w:r w:rsidRPr="009563C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от 10.03.2015 </w:t>
      </w:r>
      <w:hyperlink r:id="rId8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N 15-ГД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>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Статья 1. Понятия, используемые в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настоящем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Законе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9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09.04.2012 N 28-ГД)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Квота для приема на работу инвалидов (далее - квота) - минимальное количество рабочих мест для приема на работу инвалидов у данного работодателя, включающее количество рабочих мест, на которых уже работают инвалиды у данного работодателя.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10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10.03.2015 N 15-ГД)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Иные понятия, используемые в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настоящем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Законе, применяются в том значении, в котором они определены законодательством Российской Федерации и законодательством Самарской области.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Статья 2. Лица, для трудоустройства которых устанавливается квота рабочих мест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29"/>
      <w:bookmarkEnd w:id="0"/>
      <w:r w:rsidRPr="009563C6">
        <w:rPr>
          <w:rFonts w:ascii="Times New Roman" w:hAnsi="Times New Roman" w:cs="Times New Roman"/>
          <w:bCs/>
          <w:sz w:val="24"/>
          <w:szCs w:val="24"/>
        </w:rPr>
        <w:t>1. Действие настоящего Закона распространяется на лиц, проживающих на территории Самарской области, признанных федеральной службой медико-социальной экспертизы инвалидами и имеющих в соответствии с индивидуальной программой реабилитации рекомендации к труду.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11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30.12.2004 N 196-ГД)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2. Действие настоящего Закона не распространяется на лиц, указанных в </w:t>
      </w:r>
      <w:hyperlink w:anchor="Par29" w:history="1">
        <w:proofErr w:type="gramStart"/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</w:t>
        </w:r>
        <w:proofErr w:type="gramEnd"/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 xml:space="preserve"> 1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не достигших пятнадцатилетнего возраста, и лиц, которым в соответствии с пенсионным законодательством Российской Федерации назначена пенсия по старости, за выслугу лет.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Статья 3. Работодатели, которым устанавливается квота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1. Работодателям, расположенным на территории Самарской области, численность работников которых составляет не менее чем 35 человек, устанавливается квота.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. 1 в ред. </w:t>
      </w:r>
      <w:hyperlink r:id="rId12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10.03.2015 N 15-ГД)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2. Освобождаются от обязательного квотирования рабочих мест для инвалидов: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общественные объединения инвалидов;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образованные общественными объединениями инвалидов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Статья 4. Размер квоты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1. Квота устанавливается в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размере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двух процентов от среднесписочной численности работников.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2. Расчет числа рабочих мест в счет установленной квоты производится работодателем самостоятельно.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Расчет числа рабочих мест в счет установленной квоты производится работодателем ежемесячно, исходя из среднесписочной численности работников за предыдущий месяц. Среднесписочная численность работников исчисляется в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>, определенном уполномоченным федеральным органом исполнительной власти в области статистики.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При расчете числа рабочих мест в счет установленной квоты округление дробного числа производится в сторону увеличения до целого значения.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lastRenderedPageBreak/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13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10.03.2015 N 15-ГД)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3. В пределах установленной квоты для каждого работодателя устанавливается минимальное количество специальных рабочих мест для трудоустройства инвалидов.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Par51"/>
      <w:bookmarkEnd w:id="1"/>
      <w:r w:rsidRPr="009563C6">
        <w:rPr>
          <w:rFonts w:ascii="Times New Roman" w:hAnsi="Times New Roman" w:cs="Times New Roman"/>
          <w:bCs/>
          <w:sz w:val="24"/>
          <w:szCs w:val="24"/>
        </w:rPr>
        <w:t>Статья 5. Уполномоченный орган исполнительной власти Самарской области в сфере квотирования рабочих мест для инвалидов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1. Уполномоченный орган исполнительной власти Самарской области в сфере квотирования рабочих мест для инвалидов (далее - уполномоченный орган исполнительной власти) осуществляет в пределах своей компетенции деятельность по реализации на территории Самарской области механизма квотирования рабочих мест для инвалидов.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2. Уполномоченный орган исполнительной власти осуществляет следующие функции: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абзац второй утратил силу. - </w:t>
      </w:r>
      <w:hyperlink r:id="rId14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абзац третий утратил силу. - </w:t>
      </w:r>
      <w:hyperlink r:id="rId15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установление для каждого работодателя в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пределах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установленной квоты минимального количества специальных рабочих мест для трудоустройства инвалидов;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абзац утратил силу. - </w:t>
      </w:r>
      <w:hyperlink r:id="rId16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09.04.2012 N 28-ГД.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абзац утратил силу. - </w:t>
      </w:r>
      <w:hyperlink r:id="rId17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09.04.2012 N 28-ГД.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абзац седьмой утратил силу. - </w:t>
      </w:r>
      <w:hyperlink r:id="rId18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абзац восьмой утратил силу. - </w:t>
      </w:r>
      <w:hyperlink r:id="rId19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абзац девятый утратил силу. - </w:t>
      </w:r>
      <w:hyperlink r:id="rId20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абзац десятый утратил силу. - </w:t>
      </w:r>
      <w:hyperlink r:id="rId21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>ные полномочия в соответствии с федеральным законом, законами Самарской области и иными нормативными правовыми актами Самарской области.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22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15.07.2013 N 68-ГД)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Par67"/>
      <w:bookmarkEnd w:id="2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Статья 6. Утратила силу. - </w:t>
      </w:r>
      <w:hyperlink r:id="rId23" w:history="1">
        <w:proofErr w:type="gramStart"/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199-ГД)</w:t>
      </w:r>
      <w:proofErr w:type="gramEnd"/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Статья 7. Права и обязанности работодателей при осуществлении квотирования рабочих мест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1. Утратил силу. - </w:t>
      </w:r>
      <w:hyperlink r:id="rId24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09.04.2012 N 28-ГД.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2. Работодатель в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 установленной квотой обязан: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создавать или выделять рабочие места для трудоустройства инвалидов, предусмотрев при необходимости специальное оборудование данных рабочих мест;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создавать инвалидам условия труда в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 индивидуальной программой реабилитации инвалида;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предоставлять в установленном законодательством Российской Федерации порядке информацию, необходимую для организации занятости инвалидов.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25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09.04.2012 N 28-ГД)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3. Абзац утратил силу. - </w:t>
      </w:r>
      <w:hyperlink r:id="rId26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09.04.2012 N 28-ГД.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Работодатель обязан выполнять установленную ему квоту. Квота считается выполненной, если на все созданные, выделенные в счет установленной квоты рабочие места трудоустроены инвалиды. Трудоустроенными считаются инвалиды, оформившие трудовые отношения с работодателем в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 трудовым законодательством Российской Федерации.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27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15.07.2013 N 68-ГД)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4. Утратил силу. - </w:t>
      </w:r>
      <w:hyperlink r:id="rId28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5. Утратил силу. - </w:t>
      </w:r>
      <w:hyperlink r:id="rId29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6. Утратил силу. - </w:t>
      </w:r>
      <w:hyperlink r:id="rId30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7. Работодатели вправе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запрашивать и получать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от уполномоченного органа исполнительной власти информацию, необходимую: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31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09.04.2012 N 28-ГД)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для создания рабочих мест в счет установленной квоты;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абзац утратил силу. - </w:t>
      </w:r>
      <w:hyperlink r:id="rId32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Статья 8. Источники финансирования создания рабочих мест для инвалидов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1. Рабочие места для инвалидов в счет установленных квот создаются за счет средств работодателей, если иное не установлено законодательством Российской Федерации.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33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199-ГД;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2. Утратил силу. - </w:t>
      </w:r>
      <w:hyperlink r:id="rId34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Статья 9. Трудоустройство инвалидов в счет установленной квоты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Трудоустройство инвалидов в счет установленной квоты производится работодателем самостоятельно.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В случаях, предусмотренных законодательством Российской Федерации, трудоустройство инвалидов в счет установленной квоты производится работодателем по направлению уполномоченного федерального органа исполнительной власти в сфере труда и занятости.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Статья 10. Утратила силу. - </w:t>
      </w:r>
      <w:hyperlink r:id="rId35" w:history="1">
        <w:proofErr w:type="gramStart"/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199-ГД)</w:t>
      </w:r>
      <w:proofErr w:type="gramEnd"/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Статья 11. Утратила силу. - </w:t>
      </w:r>
      <w:hyperlink r:id="rId36" w:history="1">
        <w:proofErr w:type="gramStart"/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10.11.2005 N 199-ГД)</w:t>
      </w:r>
      <w:proofErr w:type="gramEnd"/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Статья 11.1.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выполнением законодательства в сфере квотирования рабочих мест для инвалидов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введена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7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от 15.07.2013 N 68-ГД)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выполнением требований законодательства в сфере квотирования рабочих мест для инвалидов осуществляет орган исполнительной власти Самарской области, уполномоченный в сфере квотирования рабочих мест для инвалидов.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Статья 12. Ответственность за неисполнение настоящего Закона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1. За неисполнение настоящего Закона работодатели несут ответственность в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с действующим законодательством.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2. Уплата работодателем административного штрафа не освобождает его от обязанностей по выполнению требований настоящего Закона.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Статья 13. Вступление в силу настоящего Закона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1. Настоящий Закон, за исключением положений, для которых настоящей статьей установлены иные сроки и порядок вступления в силу, вступает в силу с 1 января 2005 года.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2. </w:t>
      </w:r>
      <w:hyperlink w:anchor="Par51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 5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настоящего Закона, настоящая статья вступают в силу со дня официального опубликования настоящего Закона.</w:t>
      </w:r>
    </w:p>
    <w:p w:rsidR="009563C6" w:rsidRPr="009563C6" w:rsidRDefault="009563C6" w:rsidP="009563C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63C6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9563C6">
        <w:rPr>
          <w:rFonts w:ascii="Times New Roman" w:hAnsi="Times New Roman" w:cs="Times New Roman"/>
          <w:bCs/>
          <w:sz w:val="24"/>
          <w:szCs w:val="24"/>
        </w:rPr>
        <w:t>: примечание.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В официальном тексте, видимо, допущена опечатка: вместо слов "пункта 3 статьи 6" следует читать "пункта 4 статьи 6".</w:t>
      </w:r>
    </w:p>
    <w:p w:rsidR="009563C6" w:rsidRPr="009563C6" w:rsidRDefault="009563C6" w:rsidP="009563C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 xml:space="preserve">3. </w:t>
      </w:r>
      <w:hyperlink w:anchor="Par67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Абзацы первый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67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второй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67" w:history="1">
        <w:r w:rsidRPr="009563C6">
          <w:rPr>
            <w:rFonts w:ascii="Times New Roman" w:hAnsi="Times New Roman" w:cs="Times New Roman"/>
            <w:bCs/>
            <w:color w:val="0000FF"/>
            <w:sz w:val="24"/>
            <w:szCs w:val="24"/>
          </w:rPr>
          <w:t>третий пункта 3 статьи 6</w:t>
        </w:r>
      </w:hyperlink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настоящего Закона </w:t>
      </w:r>
      <w:proofErr w:type="gramStart"/>
      <w:r w:rsidRPr="009563C6">
        <w:rPr>
          <w:rFonts w:ascii="Times New Roman" w:hAnsi="Times New Roman" w:cs="Times New Roman"/>
          <w:bCs/>
          <w:sz w:val="24"/>
          <w:szCs w:val="24"/>
        </w:rPr>
        <w:t>вступают в силу со дня официального опубликования настоящего Закона и распространяются</w:t>
      </w:r>
      <w:proofErr w:type="gramEnd"/>
      <w:r w:rsidRPr="009563C6">
        <w:rPr>
          <w:rFonts w:ascii="Times New Roman" w:hAnsi="Times New Roman" w:cs="Times New Roman"/>
          <w:bCs/>
          <w:sz w:val="24"/>
          <w:szCs w:val="24"/>
        </w:rPr>
        <w:t xml:space="preserve"> в 2004 году на правоотношения, возникающие при формировании проекта областного бюджета на 2005 год.</w:t>
      </w:r>
    </w:p>
    <w:p w:rsidR="009563C6" w:rsidRDefault="009563C6" w:rsidP="00956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Губернатор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9563C6">
        <w:rPr>
          <w:rFonts w:ascii="Times New Roman" w:hAnsi="Times New Roman" w:cs="Times New Roman"/>
          <w:bCs/>
          <w:sz w:val="24"/>
          <w:szCs w:val="24"/>
        </w:rPr>
        <w:t>К.А.ТИТОВ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г. Самара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563C6">
        <w:rPr>
          <w:rFonts w:ascii="Times New Roman" w:hAnsi="Times New Roman" w:cs="Times New Roman"/>
          <w:bCs/>
          <w:sz w:val="24"/>
          <w:szCs w:val="24"/>
        </w:rPr>
        <w:t>26 декабря 2003 года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3C6">
        <w:rPr>
          <w:rFonts w:ascii="Times New Roman" w:hAnsi="Times New Roman" w:cs="Times New Roman"/>
          <w:bCs/>
          <w:sz w:val="24"/>
          <w:szCs w:val="24"/>
        </w:rPr>
        <w:t>N 125-ГД</w:t>
      </w: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3C6" w:rsidRPr="009563C6" w:rsidRDefault="009563C6" w:rsidP="0095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446F" w:rsidRPr="009563C6" w:rsidRDefault="00FD446F">
      <w:pPr>
        <w:rPr>
          <w:sz w:val="24"/>
          <w:szCs w:val="24"/>
        </w:rPr>
      </w:pPr>
    </w:p>
    <w:sectPr w:rsidR="00FD446F" w:rsidRPr="009563C6" w:rsidSect="00683576">
      <w:pgSz w:w="11905" w:h="16838"/>
      <w:pgMar w:top="425" w:right="720" w:bottom="720" w:left="7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63C6"/>
    <w:rsid w:val="009563C6"/>
    <w:rsid w:val="00FD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CF33AC32C1165A137C871472677DF9BEABAC85203129CB43E80CE0ECD63B3E37C7E9FD304850F4C8DCFp8UDJ" TargetMode="External"/><Relationship Id="rId13" Type="http://schemas.openxmlformats.org/officeDocument/2006/relationships/hyperlink" Target="consultantplus://offline/ref=386CF33AC32C1165A137C871472677DF9BEABAC85203129CB43E80CE0ECD63B3E37C7E9FD304850F4C8DCEp8UBJ" TargetMode="External"/><Relationship Id="rId18" Type="http://schemas.openxmlformats.org/officeDocument/2006/relationships/hyperlink" Target="consultantplus://offline/ref=386CF33AC32C1165A137C871472677DF9BEABAC85504169DBB3E80CE0ECD63B3E37C7E9FD304850F4C8DCFp8U3J" TargetMode="External"/><Relationship Id="rId26" Type="http://schemas.openxmlformats.org/officeDocument/2006/relationships/hyperlink" Target="consultantplus://offline/ref=386CF33AC32C1165A137C871472677DF9BEABAC85005139DBA3E80CE0ECD63B3E37C7E9FD304850F4C8DCEp8UD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6CF33AC32C1165A137C871472677DF9BEABAC85504169DBB3E80CE0ECD63B3E37C7E9FD304850F4C8DCFp8U3J" TargetMode="External"/><Relationship Id="rId34" Type="http://schemas.openxmlformats.org/officeDocument/2006/relationships/hyperlink" Target="consultantplus://offline/ref=386CF33AC32C1165A137C871472677DF9BEABAC85504169DBB3E80CE0ECD63B3E37C7E9FD304850F4C8DCEp8U8J" TargetMode="External"/><Relationship Id="rId7" Type="http://schemas.openxmlformats.org/officeDocument/2006/relationships/hyperlink" Target="consultantplus://offline/ref=386CF33AC32C1165A137C871472677DF9BEABAC85105149AB13E80CE0ECD63B3E37C7E9FD304850F4C8DCFp8UDJ" TargetMode="External"/><Relationship Id="rId12" Type="http://schemas.openxmlformats.org/officeDocument/2006/relationships/hyperlink" Target="consultantplus://offline/ref=386CF33AC32C1165A137C871472677DF9BEABAC85203129CB43E80CE0ECD63B3E37C7E9FD304850F4C8DCFp8U3J" TargetMode="External"/><Relationship Id="rId17" Type="http://schemas.openxmlformats.org/officeDocument/2006/relationships/hyperlink" Target="consultantplus://offline/ref=386CF33AC32C1165A137C871472677DF9BEABAC85005139DBA3E80CE0ECD63B3E37C7E9FD304850F4C8DCEp8U8J" TargetMode="External"/><Relationship Id="rId25" Type="http://schemas.openxmlformats.org/officeDocument/2006/relationships/hyperlink" Target="consultantplus://offline/ref=386CF33AC32C1165A137C871472677DF9BEABAC85005139DBA3E80CE0ECD63B3E37C7E9FD304850F4C8DCEp8UFJ" TargetMode="External"/><Relationship Id="rId33" Type="http://schemas.openxmlformats.org/officeDocument/2006/relationships/hyperlink" Target="consultantplus://offline/ref=386CF33AC32C1165A137C871472677DF9BEABAC85504169DBB3E80CE0ECD63B3E37C7E9FD304850F4C8DCEp8UB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CF33AC32C1165A137C871472677DF9BEABAC85005139DBA3E80CE0ECD63B3E37C7E9FD304850F4C8DCEp8U8J" TargetMode="External"/><Relationship Id="rId20" Type="http://schemas.openxmlformats.org/officeDocument/2006/relationships/hyperlink" Target="consultantplus://offline/ref=386CF33AC32C1165A137C871472677DF9BEABAC85504169DBB3E80CE0ECD63B3E37C7E9FD304850F4C8DCFp8U3J" TargetMode="External"/><Relationship Id="rId29" Type="http://schemas.openxmlformats.org/officeDocument/2006/relationships/hyperlink" Target="consultantplus://offline/ref=386CF33AC32C1165A137C871472677DF9BEABAC85504169DBB3E80CE0ECD63B3E37C7E9FD304850F4C8DCFp8U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CF33AC32C1165A137C871472677DF9BEABAC85005139DBA3E80CE0ECD63B3E37C7E9FD304850F4C8DCFp8UDJ" TargetMode="External"/><Relationship Id="rId11" Type="http://schemas.openxmlformats.org/officeDocument/2006/relationships/hyperlink" Target="consultantplus://offline/ref=386CF33AC32C1165A137C871472677DF9BEABAC85C051595B9638AC657C161B4EC2369989A08840F4C8DpCU8J" TargetMode="External"/><Relationship Id="rId24" Type="http://schemas.openxmlformats.org/officeDocument/2006/relationships/hyperlink" Target="consultantplus://offline/ref=386CF33AC32C1165A137C871472677DF9BEABAC85005139DBA3E80CE0ECD63B3E37C7E9FD304850F4C8DCEp8UEJ" TargetMode="External"/><Relationship Id="rId32" Type="http://schemas.openxmlformats.org/officeDocument/2006/relationships/hyperlink" Target="consultantplus://offline/ref=386CF33AC32C1165A137C871472677DF9BEABAC85504169DBB3E80CE0ECD63B3E37C7E9FD304850F4C8DCFp8U3J" TargetMode="External"/><Relationship Id="rId37" Type="http://schemas.openxmlformats.org/officeDocument/2006/relationships/hyperlink" Target="consultantplus://offline/ref=386CF33AC32C1165A137C871472677DF9BEABAC85105149AB13E80CE0ECD63B3E37C7E9FD304850F4C8DCEp8UBJ" TargetMode="External"/><Relationship Id="rId5" Type="http://schemas.openxmlformats.org/officeDocument/2006/relationships/hyperlink" Target="consultantplus://offline/ref=386CF33AC32C1165A137C871472677DF9BEABAC85504169DBB3E80CE0ECD63B3E37C7E9FD304850F4C8DCFp8UCJ" TargetMode="External"/><Relationship Id="rId15" Type="http://schemas.openxmlformats.org/officeDocument/2006/relationships/hyperlink" Target="consultantplus://offline/ref=386CF33AC32C1165A137C871472677DF9BEABAC85504169DBB3E80CE0ECD63B3E37C7E9FD304850F4C8DCFp8U3J" TargetMode="External"/><Relationship Id="rId23" Type="http://schemas.openxmlformats.org/officeDocument/2006/relationships/hyperlink" Target="consultantplus://offline/ref=386CF33AC32C1165A137C871472677DF9BEABAC85504169DBB3E80CE0ECD63B3E37C7E9FD304850F4C8DCFp8U3J" TargetMode="External"/><Relationship Id="rId28" Type="http://schemas.openxmlformats.org/officeDocument/2006/relationships/hyperlink" Target="consultantplus://offline/ref=386CF33AC32C1165A137C871472677DF9BEABAC85504169DBB3E80CE0ECD63B3E37C7E9FD304850F4C8DCFp8U3J" TargetMode="External"/><Relationship Id="rId36" Type="http://schemas.openxmlformats.org/officeDocument/2006/relationships/hyperlink" Target="consultantplus://offline/ref=386CF33AC32C1165A137C871472677DF9BEABAC85504169DBB3E80CE0ECD63B3E37C7E9FD304850F4C8DCEp8U9J" TargetMode="External"/><Relationship Id="rId10" Type="http://schemas.openxmlformats.org/officeDocument/2006/relationships/hyperlink" Target="consultantplus://offline/ref=386CF33AC32C1165A137C871472677DF9BEABAC85203129CB43E80CE0ECD63B3E37C7E9FD304850F4C8DCFp8U2J" TargetMode="External"/><Relationship Id="rId19" Type="http://schemas.openxmlformats.org/officeDocument/2006/relationships/hyperlink" Target="consultantplus://offline/ref=386CF33AC32C1165A137C871472677DF9BEABAC85504169DBB3E80CE0ECD63B3E37C7E9FD304850F4C8DCFp8U3J" TargetMode="External"/><Relationship Id="rId31" Type="http://schemas.openxmlformats.org/officeDocument/2006/relationships/hyperlink" Target="consultantplus://offline/ref=386CF33AC32C1165A137C871472677DF9BEABAC85005139DBA3E80CE0ECD63B3E37C7E9FD304850F4C8DCEp8U2J" TargetMode="External"/><Relationship Id="rId4" Type="http://schemas.openxmlformats.org/officeDocument/2006/relationships/hyperlink" Target="consultantplus://offline/ref=386CF33AC32C1165A137C871472677DF9BEABAC85C051595B9638AC657C161B4EC2369989A08840F4C8DpCU9J" TargetMode="External"/><Relationship Id="rId9" Type="http://schemas.openxmlformats.org/officeDocument/2006/relationships/hyperlink" Target="consultantplus://offline/ref=386CF33AC32C1165A137C871472677DF9BEABAC85005139DBA3E80CE0ECD63B3E37C7E9FD304850F4C8DCFp8U2J" TargetMode="External"/><Relationship Id="rId14" Type="http://schemas.openxmlformats.org/officeDocument/2006/relationships/hyperlink" Target="consultantplus://offline/ref=386CF33AC32C1165A137C871472677DF9BEABAC85504169DBB3E80CE0ECD63B3E37C7E9FD304850F4C8DCFp8U3J" TargetMode="External"/><Relationship Id="rId22" Type="http://schemas.openxmlformats.org/officeDocument/2006/relationships/hyperlink" Target="consultantplus://offline/ref=386CF33AC32C1165A137C871472677DF9BEABAC85105149AB13E80CE0ECD63B3E37C7E9FD304850F4C8DCFp8U2J" TargetMode="External"/><Relationship Id="rId27" Type="http://schemas.openxmlformats.org/officeDocument/2006/relationships/hyperlink" Target="consultantplus://offline/ref=386CF33AC32C1165A137C871472677DF9BEABAC85105149AB13E80CE0ECD63B3E37C7E9FD304850F4C8DCFp8U3J" TargetMode="External"/><Relationship Id="rId30" Type="http://schemas.openxmlformats.org/officeDocument/2006/relationships/hyperlink" Target="consultantplus://offline/ref=386CF33AC32C1165A137C871472677DF9BEABAC85504169DBB3E80CE0ECD63B3E37C7E9FD304850F4C8DCFp8U3J" TargetMode="External"/><Relationship Id="rId35" Type="http://schemas.openxmlformats.org/officeDocument/2006/relationships/hyperlink" Target="consultantplus://offline/ref=386CF33AC32C1165A137C871472677DF9BEABAC85504169DBB3E80CE0ECD63B3E37C7E9FD304850F4C8DCEp8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2057</Words>
  <Characters>11730</Characters>
  <Application>Microsoft Office Word</Application>
  <DocSecurity>0</DocSecurity>
  <Lines>97</Lines>
  <Paragraphs>27</Paragraphs>
  <ScaleCrop>false</ScaleCrop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mazurla</dc:creator>
  <cp:keywords/>
  <dc:description/>
  <cp:lastModifiedBy>mazurla</cp:lastModifiedBy>
  <cp:revision>2</cp:revision>
  <dcterms:created xsi:type="dcterms:W3CDTF">2017-01-24T09:21:00Z</dcterms:created>
  <dcterms:modified xsi:type="dcterms:W3CDTF">2017-01-24T09:24:00Z</dcterms:modified>
</cp:coreProperties>
</file>