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FF" w:rsidRDefault="00AC68B4" w:rsidP="008D0F1F">
      <w:pPr>
        <w:autoSpaceDE w:val="0"/>
        <w:autoSpaceDN w:val="0"/>
        <w:adjustRightInd w:val="0"/>
        <w:spacing w:after="0" w:line="240" w:lineRule="auto"/>
        <w:jc w:val="center"/>
        <w:rPr>
          <w:rFonts w:ascii="Times New Roman" w:eastAsia="Calibri" w:hAnsi="Times New Roman" w:cs="Times New Roman"/>
          <w:b/>
          <w:sz w:val="28"/>
          <w:szCs w:val="28"/>
        </w:rPr>
      </w:pPr>
      <w:r w:rsidRPr="00C613E3">
        <w:rPr>
          <w:rFonts w:ascii="Times New Roman" w:eastAsia="Calibri" w:hAnsi="Times New Roman" w:cs="Times New Roman"/>
          <w:b/>
          <w:sz w:val="28"/>
          <w:szCs w:val="28"/>
        </w:rPr>
        <w:t>Объявление о проведении отбора</w:t>
      </w:r>
    </w:p>
    <w:p w:rsidR="00C613E3" w:rsidRPr="00C613E3" w:rsidRDefault="006E1927" w:rsidP="008D0F1F">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для предоставления </w:t>
      </w:r>
      <w:r w:rsidR="006669FF">
        <w:rPr>
          <w:rFonts w:ascii="Times New Roman" w:eastAsia="Calibri" w:hAnsi="Times New Roman" w:cs="Times New Roman"/>
          <w:b/>
          <w:sz w:val="28"/>
          <w:szCs w:val="28"/>
        </w:rPr>
        <w:t>субсиди</w:t>
      </w:r>
      <w:r w:rsidR="0077406A">
        <w:rPr>
          <w:rFonts w:ascii="Times New Roman" w:eastAsia="Calibri" w:hAnsi="Times New Roman" w:cs="Times New Roman"/>
          <w:b/>
          <w:sz w:val="28"/>
          <w:szCs w:val="28"/>
        </w:rPr>
        <w:t>й</w:t>
      </w:r>
      <w:r w:rsidR="006669FF">
        <w:rPr>
          <w:rFonts w:ascii="Times New Roman" w:eastAsia="Calibri" w:hAnsi="Times New Roman" w:cs="Times New Roman"/>
          <w:b/>
          <w:sz w:val="28"/>
          <w:szCs w:val="28"/>
        </w:rPr>
        <w:t xml:space="preserve"> и</w:t>
      </w:r>
      <w:r>
        <w:rPr>
          <w:rFonts w:ascii="Times New Roman" w:eastAsia="Calibri" w:hAnsi="Times New Roman" w:cs="Times New Roman"/>
          <w:b/>
          <w:sz w:val="28"/>
          <w:szCs w:val="28"/>
        </w:rPr>
        <w:t>з</w:t>
      </w:r>
      <w:r w:rsidR="006669FF">
        <w:rPr>
          <w:rFonts w:ascii="Times New Roman" w:eastAsia="Calibri" w:hAnsi="Times New Roman" w:cs="Times New Roman"/>
          <w:b/>
          <w:sz w:val="28"/>
          <w:szCs w:val="28"/>
        </w:rPr>
        <w:t xml:space="preserve"> бюджета городского округа Тольятти с</w:t>
      </w:r>
      <w:r w:rsidR="00C613E3" w:rsidRPr="00C613E3">
        <w:rPr>
          <w:rFonts w:ascii="Times New Roman" w:eastAsia="Calibri" w:hAnsi="Times New Roman" w:cs="Times New Roman"/>
          <w:b/>
          <w:sz w:val="28"/>
          <w:szCs w:val="28"/>
        </w:rPr>
        <w:t>оциально ориентированны</w:t>
      </w:r>
      <w:r w:rsidR="006669FF">
        <w:rPr>
          <w:rFonts w:ascii="Times New Roman" w:eastAsia="Calibri" w:hAnsi="Times New Roman" w:cs="Times New Roman"/>
          <w:b/>
          <w:sz w:val="28"/>
          <w:szCs w:val="28"/>
        </w:rPr>
        <w:t>м</w:t>
      </w:r>
      <w:r w:rsidR="00C613E3" w:rsidRPr="00C613E3">
        <w:rPr>
          <w:rFonts w:ascii="Times New Roman" w:eastAsia="Calibri" w:hAnsi="Times New Roman" w:cs="Times New Roman"/>
          <w:b/>
          <w:sz w:val="28"/>
          <w:szCs w:val="28"/>
        </w:rPr>
        <w:t xml:space="preserve"> некоммерческим организациям, не являющимся государственными (муниципальными) учреждениями, – общественным объединениям пожарной охраны </w:t>
      </w:r>
      <w:r>
        <w:rPr>
          <w:rFonts w:ascii="Times New Roman" w:eastAsia="Calibri" w:hAnsi="Times New Roman" w:cs="Times New Roman"/>
          <w:b/>
          <w:sz w:val="28"/>
          <w:szCs w:val="28"/>
        </w:rPr>
        <w:t>(далее – Получател</w:t>
      </w:r>
      <w:r w:rsidR="008D0F1F">
        <w:rPr>
          <w:rFonts w:ascii="Times New Roman" w:eastAsia="Calibri" w:hAnsi="Times New Roman" w:cs="Times New Roman"/>
          <w:b/>
          <w:sz w:val="28"/>
          <w:szCs w:val="28"/>
        </w:rPr>
        <w:t>и</w:t>
      </w:r>
      <w:r>
        <w:rPr>
          <w:rFonts w:ascii="Times New Roman" w:eastAsia="Calibri" w:hAnsi="Times New Roman" w:cs="Times New Roman"/>
          <w:b/>
          <w:sz w:val="28"/>
          <w:szCs w:val="28"/>
        </w:rPr>
        <w:t xml:space="preserve"> субсидии) </w:t>
      </w:r>
      <w:r w:rsidR="00C613E3" w:rsidRPr="00C613E3">
        <w:rPr>
          <w:rFonts w:ascii="Times New Roman" w:eastAsia="Calibri" w:hAnsi="Times New Roman" w:cs="Times New Roman"/>
          <w:b/>
          <w:sz w:val="28"/>
          <w:szCs w:val="28"/>
        </w:rPr>
        <w:t>–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r w:rsidR="006669FF">
        <w:rPr>
          <w:rFonts w:ascii="Times New Roman" w:eastAsia="Calibri" w:hAnsi="Times New Roman" w:cs="Times New Roman"/>
          <w:b/>
          <w:sz w:val="28"/>
          <w:szCs w:val="28"/>
        </w:rPr>
        <w:t xml:space="preserve"> (далее – </w:t>
      </w:r>
      <w:r w:rsidR="008D0F1F">
        <w:rPr>
          <w:rFonts w:ascii="Times New Roman" w:eastAsia="Calibri" w:hAnsi="Times New Roman" w:cs="Times New Roman"/>
          <w:b/>
          <w:sz w:val="28"/>
          <w:szCs w:val="28"/>
        </w:rPr>
        <w:t xml:space="preserve">субсидия, </w:t>
      </w:r>
      <w:r w:rsidR="006669FF">
        <w:rPr>
          <w:rFonts w:ascii="Times New Roman" w:eastAsia="Calibri" w:hAnsi="Times New Roman" w:cs="Times New Roman"/>
          <w:b/>
          <w:sz w:val="28"/>
          <w:szCs w:val="28"/>
        </w:rPr>
        <w:t>отбор)</w:t>
      </w:r>
    </w:p>
    <w:p w:rsidR="00C613E3" w:rsidRDefault="00C613E3" w:rsidP="008D0F1F">
      <w:pPr>
        <w:ind w:right="283" w:firstLine="709"/>
        <w:jc w:val="center"/>
        <w:rPr>
          <w:rFonts w:ascii="Times New Roman" w:hAnsi="Times New Roman" w:cs="Times New Roman"/>
          <w:b/>
          <w:color w:val="000000" w:themeColor="text1"/>
          <w:sz w:val="28"/>
          <w:szCs w:val="28"/>
        </w:rPr>
      </w:pPr>
    </w:p>
    <w:p w:rsidR="0077406A" w:rsidRPr="0077406A" w:rsidRDefault="0077406A" w:rsidP="0077406A">
      <w:pPr>
        <w:widowControl w:val="0"/>
        <w:autoSpaceDE w:val="0"/>
        <w:autoSpaceDN w:val="0"/>
        <w:adjustRightInd w:val="0"/>
        <w:spacing w:after="0" w:line="360" w:lineRule="auto"/>
        <w:ind w:right="283" w:firstLine="709"/>
        <w:jc w:val="both"/>
        <w:rPr>
          <w:rFonts w:ascii="Times New Roman" w:hAnsi="Times New Roman" w:cs="Times New Roman"/>
          <w:sz w:val="28"/>
          <w:szCs w:val="28"/>
        </w:rPr>
      </w:pPr>
      <w:r w:rsidRPr="0077406A">
        <w:rPr>
          <w:rFonts w:ascii="Times New Roman" w:hAnsi="Times New Roman" w:cs="Times New Roman"/>
          <w:sz w:val="28"/>
          <w:szCs w:val="28"/>
        </w:rPr>
        <w:t xml:space="preserve">Отбор Получателей субсидии осуществляется </w:t>
      </w:r>
      <w:r w:rsidR="00C10E2D" w:rsidRPr="000F7481">
        <w:rPr>
          <w:rFonts w:ascii="Times New Roman" w:hAnsi="Times New Roman"/>
          <w:sz w:val="28"/>
          <w:szCs w:val="28"/>
        </w:rPr>
        <w:t>путём запроса предложений на основании заявок на предоставление субсидии (далее – заявка), направленных Получателем субсидии для участия в отборе</w:t>
      </w:r>
      <w:r w:rsidR="00C10E2D" w:rsidRPr="0077406A">
        <w:rPr>
          <w:rFonts w:ascii="Times New Roman" w:hAnsi="Times New Roman" w:cs="Times New Roman"/>
          <w:sz w:val="28"/>
          <w:szCs w:val="28"/>
        </w:rPr>
        <w:t xml:space="preserve"> </w:t>
      </w:r>
      <w:r w:rsidRPr="0077406A">
        <w:rPr>
          <w:rFonts w:ascii="Times New Roman" w:hAnsi="Times New Roman" w:cs="Times New Roman"/>
          <w:sz w:val="28"/>
          <w:szCs w:val="28"/>
        </w:rPr>
        <w:t xml:space="preserve">в соответствии с </w:t>
      </w:r>
      <w:r>
        <w:rPr>
          <w:rFonts w:ascii="Times New Roman" w:hAnsi="Times New Roman" w:cs="Times New Roman"/>
          <w:sz w:val="28"/>
          <w:szCs w:val="28"/>
        </w:rPr>
        <w:t>«</w:t>
      </w:r>
      <w:r w:rsidRPr="0077406A">
        <w:rPr>
          <w:rFonts w:ascii="Times New Roman" w:hAnsi="Times New Roman" w:cs="Times New Roman"/>
          <w:sz w:val="28"/>
          <w:szCs w:val="28"/>
        </w:rPr>
        <w:t xml:space="preserve">Порядком определения объёма и предоставления </w:t>
      </w:r>
      <w:proofErr w:type="gramStart"/>
      <w:r w:rsidRPr="0077406A">
        <w:rPr>
          <w:rFonts w:ascii="Times New Roman" w:hAnsi="Times New Roman" w:cs="Times New Roman"/>
          <w:sz w:val="28"/>
          <w:szCs w:val="28"/>
        </w:rPr>
        <w:t>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r>
        <w:rPr>
          <w:rFonts w:ascii="Times New Roman" w:hAnsi="Times New Roman" w:cs="Times New Roman"/>
          <w:sz w:val="28"/>
          <w:szCs w:val="28"/>
        </w:rPr>
        <w:t>», утверждённым постановлением мэрии городского округа Тольятти от 05.12.2013 №3763-п/1 (в ред</w:t>
      </w:r>
      <w:r w:rsidR="00C10E2D">
        <w:rPr>
          <w:rFonts w:ascii="Times New Roman" w:hAnsi="Times New Roman" w:cs="Times New Roman"/>
          <w:sz w:val="28"/>
          <w:szCs w:val="28"/>
        </w:rPr>
        <w:t>акции</w:t>
      </w:r>
      <w:r>
        <w:rPr>
          <w:rFonts w:ascii="Times New Roman" w:hAnsi="Times New Roman" w:cs="Times New Roman"/>
          <w:sz w:val="28"/>
          <w:szCs w:val="28"/>
        </w:rPr>
        <w:t xml:space="preserve"> от </w:t>
      </w:r>
      <w:r w:rsidR="00072AA1">
        <w:rPr>
          <w:rFonts w:ascii="Times New Roman" w:hAnsi="Times New Roman" w:cs="Times New Roman"/>
          <w:sz w:val="28"/>
          <w:szCs w:val="28"/>
        </w:rPr>
        <w:t>28.02.</w:t>
      </w:r>
      <w:r>
        <w:rPr>
          <w:rFonts w:ascii="Times New Roman" w:hAnsi="Times New Roman" w:cs="Times New Roman"/>
          <w:sz w:val="28"/>
          <w:szCs w:val="28"/>
        </w:rPr>
        <w:t>2022).</w:t>
      </w:r>
      <w:proofErr w:type="gramEnd"/>
    </w:p>
    <w:p w:rsidR="00D725AE" w:rsidRPr="00D725AE" w:rsidRDefault="00AC68B4"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sz w:val="28"/>
          <w:szCs w:val="28"/>
        </w:rPr>
      </w:pPr>
      <w:r w:rsidRPr="00A3337B">
        <w:rPr>
          <w:rFonts w:ascii="Times New Roman" w:eastAsia="Times New Roman" w:hAnsi="Times New Roman" w:cs="Times New Roman"/>
          <w:b/>
          <w:sz w:val="28"/>
          <w:szCs w:val="28"/>
        </w:rPr>
        <w:t>Срок проведения отбора:</w:t>
      </w:r>
    </w:p>
    <w:p w:rsidR="00D725AE" w:rsidRPr="00C36D5F" w:rsidRDefault="00D725AE" w:rsidP="00D725AE">
      <w:pPr>
        <w:widowControl w:val="0"/>
        <w:autoSpaceDE w:val="0"/>
        <w:autoSpaceDN w:val="0"/>
        <w:adjustRightInd w:val="0"/>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Дата начала </w:t>
      </w:r>
      <w:r w:rsidR="00F01C73">
        <w:rPr>
          <w:rFonts w:ascii="Times New Roman" w:hAnsi="Times New Roman" w:cs="Times New Roman"/>
          <w:sz w:val="28"/>
          <w:szCs w:val="28"/>
        </w:rPr>
        <w:t>подачи</w:t>
      </w:r>
      <w:r>
        <w:rPr>
          <w:rFonts w:ascii="Times New Roman" w:hAnsi="Times New Roman" w:cs="Times New Roman"/>
          <w:sz w:val="28"/>
          <w:szCs w:val="28"/>
        </w:rPr>
        <w:t xml:space="preserve"> заявок: </w:t>
      </w:r>
      <w:r w:rsidR="00C36D5F" w:rsidRPr="00C36D5F">
        <w:rPr>
          <w:rFonts w:ascii="Times New Roman" w:hAnsi="Times New Roman" w:cs="Times New Roman"/>
          <w:sz w:val="28"/>
          <w:szCs w:val="28"/>
        </w:rPr>
        <w:t>1</w:t>
      </w:r>
      <w:r w:rsidR="00EE688D" w:rsidRPr="00C36D5F">
        <w:rPr>
          <w:rFonts w:ascii="Times New Roman" w:hAnsi="Times New Roman" w:cs="Times New Roman"/>
          <w:sz w:val="28"/>
          <w:szCs w:val="28"/>
        </w:rPr>
        <w:t>7</w:t>
      </w:r>
      <w:r w:rsidR="006669FF" w:rsidRPr="00C36D5F">
        <w:rPr>
          <w:rFonts w:ascii="Times New Roman" w:hAnsi="Times New Roman" w:cs="Times New Roman"/>
          <w:sz w:val="28"/>
          <w:szCs w:val="28"/>
        </w:rPr>
        <w:t xml:space="preserve"> </w:t>
      </w:r>
      <w:r w:rsidR="00EE688D" w:rsidRPr="00C36D5F">
        <w:rPr>
          <w:rFonts w:ascii="Times New Roman" w:hAnsi="Times New Roman" w:cs="Times New Roman"/>
          <w:sz w:val="28"/>
          <w:szCs w:val="28"/>
        </w:rPr>
        <w:t>февраля</w:t>
      </w:r>
      <w:r w:rsidR="00AC68B4" w:rsidRPr="00C36D5F">
        <w:rPr>
          <w:rFonts w:ascii="Times New Roman" w:hAnsi="Times New Roman" w:cs="Times New Roman"/>
          <w:sz w:val="28"/>
          <w:szCs w:val="28"/>
        </w:rPr>
        <w:t xml:space="preserve"> 202</w:t>
      </w:r>
      <w:r w:rsidR="00EE688D" w:rsidRPr="00C36D5F">
        <w:rPr>
          <w:rFonts w:ascii="Times New Roman" w:hAnsi="Times New Roman" w:cs="Times New Roman"/>
          <w:sz w:val="28"/>
          <w:szCs w:val="28"/>
        </w:rPr>
        <w:t>3</w:t>
      </w:r>
      <w:r w:rsidR="00AC68B4" w:rsidRPr="00C36D5F">
        <w:rPr>
          <w:rFonts w:ascii="Times New Roman" w:hAnsi="Times New Roman" w:cs="Times New Roman"/>
          <w:sz w:val="28"/>
          <w:szCs w:val="28"/>
        </w:rPr>
        <w:t xml:space="preserve"> года</w:t>
      </w:r>
      <w:r w:rsidRPr="00C36D5F">
        <w:rPr>
          <w:rFonts w:ascii="Times New Roman" w:hAnsi="Times New Roman" w:cs="Times New Roman"/>
          <w:sz w:val="28"/>
          <w:szCs w:val="28"/>
        </w:rPr>
        <w:t>.</w:t>
      </w:r>
    </w:p>
    <w:p w:rsidR="00AC68B4" w:rsidRPr="00D725AE" w:rsidRDefault="00D725AE" w:rsidP="00D725AE">
      <w:pPr>
        <w:widowControl w:val="0"/>
        <w:autoSpaceDE w:val="0"/>
        <w:autoSpaceDN w:val="0"/>
        <w:adjustRightInd w:val="0"/>
        <w:spacing w:after="0" w:line="360" w:lineRule="auto"/>
        <w:ind w:right="283" w:firstLine="709"/>
        <w:jc w:val="both"/>
        <w:rPr>
          <w:rFonts w:ascii="Times New Roman" w:eastAsia="Times New Roman" w:hAnsi="Times New Roman" w:cs="Times New Roman"/>
          <w:sz w:val="28"/>
          <w:szCs w:val="28"/>
        </w:rPr>
      </w:pPr>
      <w:r w:rsidRPr="00C36D5F">
        <w:rPr>
          <w:rFonts w:ascii="Times New Roman" w:hAnsi="Times New Roman" w:cs="Times New Roman"/>
          <w:sz w:val="28"/>
          <w:szCs w:val="28"/>
        </w:rPr>
        <w:t xml:space="preserve">Дата окончания приёма заявок: </w:t>
      </w:r>
      <w:r w:rsidR="00C36D5F" w:rsidRPr="00C36D5F">
        <w:rPr>
          <w:rFonts w:ascii="Times New Roman" w:hAnsi="Times New Roman" w:cs="Times New Roman"/>
          <w:sz w:val="28"/>
          <w:szCs w:val="28"/>
        </w:rPr>
        <w:t>13</w:t>
      </w:r>
      <w:r w:rsidR="006669FF" w:rsidRPr="00C36D5F">
        <w:rPr>
          <w:rFonts w:ascii="Times New Roman" w:hAnsi="Times New Roman" w:cs="Times New Roman"/>
          <w:sz w:val="28"/>
          <w:szCs w:val="28"/>
        </w:rPr>
        <w:t xml:space="preserve"> </w:t>
      </w:r>
      <w:r w:rsidR="00EE688D" w:rsidRPr="00C36D5F">
        <w:rPr>
          <w:rFonts w:ascii="Times New Roman" w:hAnsi="Times New Roman" w:cs="Times New Roman"/>
          <w:sz w:val="28"/>
          <w:szCs w:val="28"/>
        </w:rPr>
        <w:t>марта</w:t>
      </w:r>
      <w:r w:rsidR="00AC68B4" w:rsidRPr="00D725AE">
        <w:rPr>
          <w:rFonts w:ascii="Times New Roman" w:hAnsi="Times New Roman" w:cs="Times New Roman"/>
          <w:sz w:val="28"/>
          <w:szCs w:val="28"/>
        </w:rPr>
        <w:t xml:space="preserve"> 202</w:t>
      </w:r>
      <w:r w:rsidR="00EE688D">
        <w:rPr>
          <w:rFonts w:ascii="Times New Roman" w:hAnsi="Times New Roman" w:cs="Times New Roman"/>
          <w:sz w:val="28"/>
          <w:szCs w:val="28"/>
        </w:rPr>
        <w:t>3</w:t>
      </w:r>
      <w:r w:rsidR="00AC68B4" w:rsidRPr="00D725AE">
        <w:rPr>
          <w:rFonts w:ascii="Times New Roman" w:hAnsi="Times New Roman" w:cs="Times New Roman"/>
          <w:sz w:val="28"/>
          <w:szCs w:val="28"/>
        </w:rPr>
        <w:t xml:space="preserve"> года.</w:t>
      </w:r>
      <w:bookmarkStart w:id="0" w:name="_GoBack"/>
      <w:bookmarkEnd w:id="0"/>
    </w:p>
    <w:p w:rsidR="00AC68B4" w:rsidRPr="006E1927" w:rsidRDefault="00AC68B4"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hAnsi="Times New Roman" w:cs="Times New Roman"/>
          <w:sz w:val="28"/>
          <w:szCs w:val="28"/>
        </w:rPr>
      </w:pPr>
      <w:proofErr w:type="gramStart"/>
      <w:r w:rsidRPr="006E1927">
        <w:rPr>
          <w:rFonts w:ascii="Times New Roman" w:eastAsia="Times New Roman" w:hAnsi="Times New Roman" w:cs="Times New Roman"/>
          <w:b/>
          <w:sz w:val="28"/>
          <w:szCs w:val="28"/>
        </w:rPr>
        <w:t>Наименование, местонахождение, почтовый адрес, адрес электронной почты</w:t>
      </w:r>
      <w:r w:rsidR="00BC4245" w:rsidRPr="006E1927">
        <w:rPr>
          <w:rFonts w:ascii="Times New Roman" w:eastAsia="Times New Roman" w:hAnsi="Times New Roman" w:cs="Times New Roman"/>
          <w:b/>
          <w:sz w:val="28"/>
          <w:szCs w:val="28"/>
        </w:rPr>
        <w:t xml:space="preserve"> департамента общественной безопасности администрации городского округа Тольятти</w:t>
      </w:r>
      <w:r w:rsidRPr="006E1927">
        <w:rPr>
          <w:rFonts w:ascii="Times New Roman" w:eastAsia="Times New Roman" w:hAnsi="Times New Roman" w:cs="Times New Roman"/>
          <w:b/>
          <w:sz w:val="28"/>
          <w:szCs w:val="28"/>
        </w:rPr>
        <w:t xml:space="preserve">: </w:t>
      </w:r>
      <w:r w:rsidR="00BC4245" w:rsidRPr="006E1927">
        <w:rPr>
          <w:rFonts w:ascii="Times New Roman" w:eastAsia="Times New Roman" w:hAnsi="Times New Roman" w:cs="Times New Roman"/>
          <w:sz w:val="28"/>
          <w:szCs w:val="28"/>
        </w:rPr>
        <w:t xml:space="preserve">департамент общественной безопасности администрации городского округа Тольятти </w:t>
      </w:r>
      <w:r w:rsidRPr="006E1927">
        <w:rPr>
          <w:rFonts w:ascii="Times New Roman" w:eastAsia="Times New Roman" w:hAnsi="Times New Roman" w:cs="Times New Roman"/>
          <w:sz w:val="28"/>
          <w:szCs w:val="28"/>
        </w:rPr>
        <w:t xml:space="preserve">(далее – </w:t>
      </w:r>
      <w:r w:rsidR="00BC4245" w:rsidRPr="006E1927">
        <w:rPr>
          <w:rFonts w:ascii="Times New Roman" w:eastAsia="Times New Roman" w:hAnsi="Times New Roman" w:cs="Times New Roman"/>
          <w:sz w:val="28"/>
          <w:szCs w:val="28"/>
        </w:rPr>
        <w:t>Департамент</w:t>
      </w:r>
      <w:r w:rsidRPr="006E1927">
        <w:rPr>
          <w:rFonts w:ascii="Times New Roman" w:eastAsia="Times New Roman" w:hAnsi="Times New Roman" w:cs="Times New Roman"/>
          <w:sz w:val="28"/>
          <w:szCs w:val="28"/>
        </w:rPr>
        <w:t xml:space="preserve">), </w:t>
      </w:r>
      <w:r w:rsidR="00BC4245" w:rsidRPr="006E1927">
        <w:rPr>
          <w:rFonts w:ascii="Times New Roman" w:hAnsi="Times New Roman" w:cs="Times New Roman"/>
          <w:sz w:val="28"/>
          <w:szCs w:val="28"/>
        </w:rPr>
        <w:t>445020</w:t>
      </w:r>
      <w:r w:rsidRPr="006E1927">
        <w:rPr>
          <w:rFonts w:ascii="Times New Roman" w:hAnsi="Times New Roman" w:cs="Times New Roman"/>
          <w:sz w:val="28"/>
          <w:szCs w:val="28"/>
        </w:rPr>
        <w:t>,</w:t>
      </w:r>
      <w:r w:rsidR="00BC4245" w:rsidRPr="006E1927">
        <w:rPr>
          <w:rFonts w:ascii="Times New Roman" w:hAnsi="Times New Roman" w:cs="Times New Roman"/>
          <w:sz w:val="28"/>
          <w:szCs w:val="28"/>
        </w:rPr>
        <w:t xml:space="preserve"> </w:t>
      </w:r>
      <w:proofErr w:type="spellStart"/>
      <w:r w:rsidRPr="006E1927">
        <w:rPr>
          <w:rFonts w:ascii="Times New Roman" w:hAnsi="Times New Roman" w:cs="Times New Roman"/>
          <w:sz w:val="28"/>
          <w:szCs w:val="28"/>
        </w:rPr>
        <w:t>г.о</w:t>
      </w:r>
      <w:proofErr w:type="spellEnd"/>
      <w:r w:rsidRPr="006E1927">
        <w:rPr>
          <w:rFonts w:ascii="Times New Roman" w:hAnsi="Times New Roman" w:cs="Times New Roman"/>
          <w:sz w:val="28"/>
          <w:szCs w:val="28"/>
        </w:rPr>
        <w:t xml:space="preserve">. </w:t>
      </w:r>
      <w:r w:rsidR="00BC4245" w:rsidRPr="006E1927">
        <w:rPr>
          <w:rFonts w:ascii="Times New Roman" w:hAnsi="Times New Roman" w:cs="Times New Roman"/>
          <w:sz w:val="28"/>
          <w:szCs w:val="28"/>
        </w:rPr>
        <w:t>Тольятти</w:t>
      </w:r>
      <w:r w:rsidRPr="006E1927">
        <w:rPr>
          <w:rFonts w:ascii="Times New Roman" w:hAnsi="Times New Roman" w:cs="Times New Roman"/>
          <w:sz w:val="28"/>
          <w:szCs w:val="28"/>
        </w:rPr>
        <w:t>,</w:t>
      </w:r>
      <w:r w:rsidR="00BC4245" w:rsidRPr="006E1927">
        <w:rPr>
          <w:rFonts w:ascii="Times New Roman" w:hAnsi="Times New Roman" w:cs="Times New Roman"/>
          <w:sz w:val="28"/>
          <w:szCs w:val="28"/>
        </w:rPr>
        <w:t xml:space="preserve"> </w:t>
      </w:r>
      <w:r w:rsidRPr="006E1927">
        <w:rPr>
          <w:rFonts w:ascii="Times New Roman" w:hAnsi="Times New Roman" w:cs="Times New Roman"/>
          <w:sz w:val="28"/>
          <w:szCs w:val="28"/>
        </w:rPr>
        <w:t xml:space="preserve">ул. </w:t>
      </w:r>
      <w:r w:rsidR="00BC4245" w:rsidRPr="006E1927">
        <w:rPr>
          <w:rFonts w:ascii="Times New Roman" w:hAnsi="Times New Roman" w:cs="Times New Roman"/>
          <w:sz w:val="28"/>
          <w:szCs w:val="28"/>
        </w:rPr>
        <w:t>Белорусская</w:t>
      </w:r>
      <w:r w:rsidRPr="006E1927">
        <w:rPr>
          <w:rFonts w:ascii="Times New Roman" w:hAnsi="Times New Roman" w:cs="Times New Roman"/>
          <w:sz w:val="28"/>
          <w:szCs w:val="28"/>
        </w:rPr>
        <w:t xml:space="preserve">, д. </w:t>
      </w:r>
      <w:r w:rsidR="00BC4245" w:rsidRPr="006E1927">
        <w:rPr>
          <w:rFonts w:ascii="Times New Roman" w:hAnsi="Times New Roman" w:cs="Times New Roman"/>
          <w:sz w:val="28"/>
          <w:szCs w:val="28"/>
        </w:rPr>
        <w:t>33</w:t>
      </w:r>
      <w:r w:rsidRPr="006E1927">
        <w:rPr>
          <w:rFonts w:ascii="Times New Roman" w:hAnsi="Times New Roman" w:cs="Times New Roman"/>
          <w:sz w:val="28"/>
          <w:szCs w:val="28"/>
        </w:rPr>
        <w:t>,</w:t>
      </w:r>
      <w:r w:rsidR="006E1927" w:rsidRPr="006E1927">
        <w:rPr>
          <w:rFonts w:ascii="Times New Roman" w:hAnsi="Times New Roman" w:cs="Times New Roman"/>
          <w:sz w:val="28"/>
          <w:szCs w:val="28"/>
        </w:rPr>
        <w:t xml:space="preserve"> кабинет №504,</w:t>
      </w:r>
      <w:r w:rsidRPr="006E1927">
        <w:rPr>
          <w:rFonts w:ascii="Times New Roman" w:hAnsi="Times New Roman" w:cs="Times New Roman"/>
          <w:sz w:val="28"/>
          <w:szCs w:val="28"/>
        </w:rPr>
        <w:t xml:space="preserve"> </w:t>
      </w:r>
      <w:r w:rsidR="00C10E2D">
        <w:rPr>
          <w:rFonts w:ascii="Times New Roman" w:hAnsi="Times New Roman" w:cs="Times New Roman"/>
          <w:sz w:val="28"/>
          <w:szCs w:val="28"/>
        </w:rPr>
        <w:t xml:space="preserve">адрес </w:t>
      </w:r>
      <w:r w:rsidR="00C10E2D" w:rsidRPr="000F7481">
        <w:rPr>
          <w:rFonts w:ascii="Times New Roman" w:hAnsi="Times New Roman" w:cs="Times New Roman"/>
          <w:sz w:val="28"/>
          <w:szCs w:val="28"/>
        </w:rPr>
        <w:t>электронной почт</w:t>
      </w:r>
      <w:r w:rsidR="00C10E2D">
        <w:rPr>
          <w:rFonts w:ascii="Times New Roman" w:hAnsi="Times New Roman" w:cs="Times New Roman"/>
          <w:sz w:val="28"/>
          <w:szCs w:val="28"/>
        </w:rPr>
        <w:t>ы</w:t>
      </w:r>
      <w:r w:rsidR="006E1927" w:rsidRPr="006E1927">
        <w:rPr>
          <w:rFonts w:ascii="Times New Roman" w:hAnsi="Times New Roman" w:cs="Times New Roman"/>
          <w:sz w:val="28"/>
          <w:szCs w:val="28"/>
        </w:rPr>
        <w:t>:</w:t>
      </w:r>
      <w:proofErr w:type="gramEnd"/>
      <w:r w:rsidR="006E1927" w:rsidRPr="006E1927">
        <w:rPr>
          <w:rFonts w:ascii="Times New Roman" w:hAnsi="Times New Roman" w:cs="Times New Roman"/>
          <w:sz w:val="28"/>
          <w:szCs w:val="28"/>
        </w:rPr>
        <w:t xml:space="preserve"> </w:t>
      </w:r>
      <w:hyperlink r:id="rId8" w:history="1">
        <w:r w:rsidR="00BC4245" w:rsidRPr="006E1927">
          <w:rPr>
            <w:rStyle w:val="a4"/>
            <w:rFonts w:ascii="Times New Roman" w:hAnsi="Times New Roman" w:cs="Times New Roman"/>
            <w:bCs/>
            <w:sz w:val="28"/>
            <w:szCs w:val="28"/>
            <w:lang w:val="en-US"/>
          </w:rPr>
          <w:t>Lapshova</w:t>
        </w:r>
        <w:r w:rsidR="00BC4245" w:rsidRPr="006E1927">
          <w:rPr>
            <w:rStyle w:val="a4"/>
            <w:rFonts w:ascii="Times New Roman" w:hAnsi="Times New Roman" w:cs="Times New Roman"/>
            <w:bCs/>
            <w:sz w:val="28"/>
            <w:szCs w:val="28"/>
          </w:rPr>
          <w:t>@</w:t>
        </w:r>
        <w:r w:rsidR="00BC4245" w:rsidRPr="006E1927">
          <w:rPr>
            <w:rStyle w:val="a4"/>
            <w:rFonts w:ascii="Times New Roman" w:hAnsi="Times New Roman" w:cs="Times New Roman"/>
            <w:bCs/>
            <w:sz w:val="28"/>
            <w:szCs w:val="28"/>
            <w:lang w:val="en-US"/>
          </w:rPr>
          <w:t>tgl</w:t>
        </w:r>
        <w:r w:rsidR="00BC4245" w:rsidRPr="006E1927">
          <w:rPr>
            <w:rStyle w:val="a4"/>
            <w:rFonts w:ascii="Times New Roman" w:hAnsi="Times New Roman" w:cs="Times New Roman"/>
            <w:bCs/>
            <w:sz w:val="28"/>
            <w:szCs w:val="28"/>
          </w:rPr>
          <w:t>.</w:t>
        </w:r>
        <w:proofErr w:type="spellStart"/>
        <w:r w:rsidR="00BC4245" w:rsidRPr="006E1927">
          <w:rPr>
            <w:rStyle w:val="a4"/>
            <w:rFonts w:ascii="Times New Roman" w:hAnsi="Times New Roman" w:cs="Times New Roman"/>
            <w:bCs/>
            <w:sz w:val="28"/>
            <w:szCs w:val="28"/>
            <w:lang w:val="en-US"/>
          </w:rPr>
          <w:t>ru</w:t>
        </w:r>
        <w:proofErr w:type="spellEnd"/>
      </w:hyperlink>
      <w:r w:rsidRPr="006E1927">
        <w:rPr>
          <w:rFonts w:ascii="Times New Roman" w:hAnsi="Times New Roman" w:cs="Times New Roman"/>
          <w:sz w:val="28"/>
          <w:szCs w:val="28"/>
        </w:rPr>
        <w:t>.</w:t>
      </w:r>
    </w:p>
    <w:p w:rsidR="000F259A" w:rsidRPr="006E1927" w:rsidRDefault="00BC4245"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hAnsi="Times New Roman" w:cs="Times New Roman"/>
          <w:sz w:val="28"/>
          <w:szCs w:val="28"/>
        </w:rPr>
      </w:pPr>
      <w:r w:rsidRPr="006E1927">
        <w:rPr>
          <w:rFonts w:ascii="Times New Roman" w:eastAsia="Times New Roman" w:hAnsi="Times New Roman" w:cs="Times New Roman"/>
          <w:b/>
          <w:sz w:val="28"/>
          <w:szCs w:val="28"/>
        </w:rPr>
        <w:t xml:space="preserve">Наименование, место нахождения, почтовый адрес, адрес электронной почты муниципального казённого учреждения «Центр </w:t>
      </w:r>
      <w:r w:rsidRPr="006E1927">
        <w:rPr>
          <w:rFonts w:ascii="Times New Roman" w:eastAsia="Times New Roman" w:hAnsi="Times New Roman" w:cs="Times New Roman"/>
          <w:b/>
          <w:sz w:val="28"/>
          <w:szCs w:val="28"/>
        </w:rPr>
        <w:lastRenderedPageBreak/>
        <w:t>поддержки общественных инициатив» (далее – МКУ «ЦП общественных инициатив»)</w:t>
      </w:r>
      <w:r w:rsidR="00AC68B4" w:rsidRPr="006E1927">
        <w:rPr>
          <w:rFonts w:ascii="Times New Roman" w:eastAsia="Times New Roman" w:hAnsi="Times New Roman" w:cs="Times New Roman"/>
          <w:b/>
          <w:sz w:val="28"/>
          <w:szCs w:val="28"/>
        </w:rPr>
        <w:t>:</w:t>
      </w:r>
      <w:r w:rsidRPr="006E1927">
        <w:rPr>
          <w:rFonts w:ascii="Times New Roman" w:eastAsia="Times New Roman" w:hAnsi="Times New Roman" w:cs="Times New Roman"/>
          <w:b/>
          <w:sz w:val="28"/>
          <w:szCs w:val="28"/>
        </w:rPr>
        <w:t xml:space="preserve"> </w:t>
      </w:r>
      <w:r w:rsidRPr="006E1927">
        <w:rPr>
          <w:rFonts w:ascii="Times New Roman" w:hAnsi="Times New Roman" w:cs="Times New Roman"/>
          <w:sz w:val="28"/>
          <w:szCs w:val="28"/>
        </w:rPr>
        <w:t xml:space="preserve">445009, Самарская область, городской округ Тольятти, ул. Белорусская, 33, кабинет №26, телефон: (8482) 25-20-27, </w:t>
      </w:r>
      <w:r w:rsidR="00C10E2D">
        <w:rPr>
          <w:rFonts w:ascii="Times New Roman" w:hAnsi="Times New Roman" w:cs="Times New Roman"/>
          <w:sz w:val="28"/>
          <w:szCs w:val="28"/>
        </w:rPr>
        <w:t xml:space="preserve">адрес </w:t>
      </w:r>
      <w:r w:rsidR="00C10E2D" w:rsidRPr="000F7481">
        <w:rPr>
          <w:rFonts w:ascii="Times New Roman" w:hAnsi="Times New Roman" w:cs="Times New Roman"/>
          <w:sz w:val="28"/>
          <w:szCs w:val="28"/>
        </w:rPr>
        <w:t>электронной почт</w:t>
      </w:r>
      <w:r w:rsidR="00C10E2D">
        <w:rPr>
          <w:rFonts w:ascii="Times New Roman" w:hAnsi="Times New Roman" w:cs="Times New Roman"/>
          <w:sz w:val="28"/>
          <w:szCs w:val="28"/>
        </w:rPr>
        <w:t>ы</w:t>
      </w:r>
      <w:r w:rsidRPr="006E1927">
        <w:rPr>
          <w:rFonts w:ascii="Times New Roman" w:hAnsi="Times New Roman" w:cs="Times New Roman"/>
          <w:sz w:val="28"/>
          <w:szCs w:val="28"/>
        </w:rPr>
        <w:t xml:space="preserve">: </w:t>
      </w:r>
      <w:hyperlink r:id="rId9" w:history="1">
        <w:r w:rsidRPr="006E1927">
          <w:rPr>
            <w:rStyle w:val="a4"/>
            <w:rFonts w:ascii="Times New Roman" w:hAnsi="Times New Roman" w:cs="Times New Roman"/>
            <w:sz w:val="28"/>
            <w:szCs w:val="28"/>
          </w:rPr>
          <w:t>mku-centr.nko@yandex.ru</w:t>
        </w:r>
      </w:hyperlink>
      <w:r w:rsidRPr="006E1927">
        <w:rPr>
          <w:rFonts w:ascii="Times New Roman" w:hAnsi="Times New Roman" w:cs="Times New Roman"/>
          <w:sz w:val="28"/>
          <w:szCs w:val="28"/>
        </w:rPr>
        <w:t xml:space="preserve">, сайт учреждения: </w:t>
      </w:r>
      <w:hyperlink r:id="rId10" w:history="1">
        <w:r w:rsidRPr="006E1927">
          <w:rPr>
            <w:rStyle w:val="a4"/>
            <w:rFonts w:ascii="Times New Roman" w:hAnsi="Times New Roman" w:cs="Times New Roman"/>
            <w:sz w:val="28"/>
            <w:szCs w:val="28"/>
          </w:rPr>
          <w:t>http://mkucentr.ru</w:t>
        </w:r>
      </w:hyperlink>
      <w:r w:rsidR="006E1927" w:rsidRPr="006E1927">
        <w:t>.</w:t>
      </w:r>
    </w:p>
    <w:p w:rsidR="006E1927" w:rsidRPr="007D6BF1" w:rsidRDefault="006E1927"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b/>
          <w:sz w:val="28"/>
          <w:szCs w:val="28"/>
        </w:rPr>
      </w:pPr>
      <w:r w:rsidRPr="007D6BF1">
        <w:rPr>
          <w:rFonts w:ascii="Times New Roman" w:eastAsia="Times New Roman" w:hAnsi="Times New Roman" w:cs="Times New Roman"/>
          <w:b/>
          <w:sz w:val="28"/>
          <w:szCs w:val="28"/>
        </w:rPr>
        <w:t>Официальный портал Департамента:</w:t>
      </w:r>
    </w:p>
    <w:p w:rsidR="000F259A" w:rsidRPr="006669FF" w:rsidRDefault="00942E62" w:rsidP="008D0F1F">
      <w:pPr>
        <w:autoSpaceDE w:val="0"/>
        <w:autoSpaceDN w:val="0"/>
        <w:adjustRightInd w:val="0"/>
        <w:spacing w:after="0" w:line="360" w:lineRule="auto"/>
        <w:ind w:right="283" w:firstLine="709"/>
        <w:jc w:val="both"/>
        <w:rPr>
          <w:rFonts w:ascii="Times New Roman" w:eastAsia="Times New Roman" w:hAnsi="Times New Roman" w:cs="Times New Roman"/>
          <w:color w:val="000000" w:themeColor="text1"/>
          <w:sz w:val="28"/>
          <w:szCs w:val="28"/>
          <w:highlight w:val="yellow"/>
        </w:rPr>
      </w:pPr>
      <w:hyperlink r:id="rId11" w:history="1">
        <w:r w:rsidR="006E1927" w:rsidRPr="006E1927">
          <w:rPr>
            <w:rStyle w:val="a4"/>
            <w:rFonts w:ascii="Times New Roman" w:hAnsi="Times New Roman" w:cs="Times New Roman"/>
            <w:sz w:val="28"/>
            <w:szCs w:val="28"/>
          </w:rPr>
          <w:t>https://tgl.ru/structure/department/about-departament-obschestvennoy-bezopasnosti</w:t>
        </w:r>
      </w:hyperlink>
      <w:r w:rsidR="006E1927" w:rsidRPr="006E1927">
        <w:rPr>
          <w:rFonts w:ascii="Times New Roman" w:eastAsia="Times New Roman" w:hAnsi="Times New Roman" w:cs="Times New Roman"/>
          <w:sz w:val="28"/>
          <w:szCs w:val="28"/>
        </w:rPr>
        <w:t>.</w:t>
      </w:r>
    </w:p>
    <w:p w:rsidR="006E1927"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Calibri" w:hAnsi="Times New Roman" w:cs="Times New Roman"/>
          <w:sz w:val="28"/>
          <w:szCs w:val="28"/>
        </w:rPr>
      </w:pPr>
      <w:proofErr w:type="gramStart"/>
      <w:r w:rsidRPr="007D6BF1">
        <w:rPr>
          <w:rFonts w:ascii="Times New Roman" w:eastAsia="Times New Roman" w:hAnsi="Times New Roman" w:cs="Times New Roman"/>
          <w:b/>
          <w:sz w:val="28"/>
          <w:szCs w:val="28"/>
        </w:rPr>
        <w:t>Результат</w:t>
      </w:r>
      <w:r w:rsidR="006E1927" w:rsidRPr="007D6BF1">
        <w:rPr>
          <w:rFonts w:ascii="Times New Roman" w:eastAsia="Times New Roman" w:hAnsi="Times New Roman" w:cs="Times New Roman"/>
          <w:b/>
          <w:sz w:val="28"/>
          <w:szCs w:val="28"/>
        </w:rPr>
        <w:t>ы</w:t>
      </w:r>
      <w:r w:rsidRPr="007D6BF1">
        <w:rPr>
          <w:rFonts w:ascii="Times New Roman" w:eastAsia="Times New Roman" w:hAnsi="Times New Roman" w:cs="Times New Roman"/>
          <w:b/>
          <w:sz w:val="28"/>
          <w:szCs w:val="28"/>
        </w:rPr>
        <w:t xml:space="preserve"> предоставления субсидии</w:t>
      </w:r>
      <w:r w:rsidR="006E1927" w:rsidRPr="007D6BF1">
        <w:rPr>
          <w:rFonts w:ascii="Times New Roman" w:eastAsia="Times New Roman" w:hAnsi="Times New Roman" w:cs="Times New Roman"/>
          <w:b/>
          <w:sz w:val="28"/>
          <w:szCs w:val="28"/>
        </w:rPr>
        <w:t>:</w:t>
      </w:r>
      <w:r w:rsidRPr="007D6BF1">
        <w:rPr>
          <w:rFonts w:ascii="Times New Roman" w:eastAsia="Times New Roman" w:hAnsi="Times New Roman" w:cs="Times New Roman"/>
          <w:b/>
          <w:sz w:val="28"/>
          <w:szCs w:val="28"/>
        </w:rPr>
        <w:t xml:space="preserve"> </w:t>
      </w:r>
      <w:r w:rsidR="006E1927" w:rsidRPr="007D6BF1">
        <w:rPr>
          <w:rFonts w:ascii="Times New Roman" w:eastAsia="Calibri" w:hAnsi="Times New Roman" w:cs="Times New Roman"/>
          <w:sz w:val="28"/>
          <w:szCs w:val="28"/>
        </w:rPr>
        <w:t>функционирование в</w:t>
      </w:r>
      <w:r w:rsidR="006E1927" w:rsidRPr="007D6BF1">
        <w:rPr>
          <w:rFonts w:ascii="Times New Roman" w:hAnsi="Times New Roman" w:cs="Times New Roman"/>
          <w:sz w:val="28"/>
          <w:szCs w:val="28"/>
        </w:rPr>
        <w:t xml:space="preserve"> </w:t>
      </w:r>
      <w:r w:rsidR="006E1927" w:rsidRPr="007D6BF1">
        <w:rPr>
          <w:rFonts w:ascii="Times New Roman" w:eastAsia="Calibri" w:hAnsi="Times New Roman" w:cs="Times New Roman"/>
          <w:sz w:val="28"/>
          <w:szCs w:val="28"/>
        </w:rPr>
        <w:t xml:space="preserve">текущем финансовом году в круглосуточном режиме не менее 1 добровольной пожарной команды Получателя субсидии в границах городского округа Тольятти на территории, определённой </w:t>
      </w:r>
      <w:r w:rsidR="006E1927" w:rsidRPr="007D6BF1">
        <w:rPr>
          <w:rFonts w:ascii="Times New Roman" w:hAnsi="Times New Roman" w:cs="Times New Roman"/>
          <w:sz w:val="28"/>
          <w:szCs w:val="28"/>
        </w:rPr>
        <w:t xml:space="preserve">Расписанием выезда </w:t>
      </w:r>
      <w:r w:rsidR="006E1927" w:rsidRPr="007D6BF1">
        <w:rPr>
          <w:rFonts w:ascii="Times New Roman" w:hAnsi="Times New Roman"/>
          <w:sz w:val="28"/>
        </w:rPr>
        <w:t>подразделений Тольяттинского местного пожарно-спасательного гарнизона для тушения пожаров и проведения аварийно-спасательных работ на территории городского округа Тольятти</w:t>
      </w:r>
      <w:r w:rsidR="006E1927" w:rsidRPr="007D6BF1">
        <w:rPr>
          <w:rFonts w:ascii="Times New Roman" w:eastAsia="Calibri" w:hAnsi="Times New Roman" w:cs="Times New Roman"/>
          <w:sz w:val="28"/>
          <w:szCs w:val="28"/>
        </w:rPr>
        <w:t xml:space="preserve"> (далее – </w:t>
      </w:r>
      <w:r w:rsidR="008D0F1F" w:rsidRPr="007D6BF1">
        <w:rPr>
          <w:rFonts w:ascii="Times New Roman" w:eastAsia="Calibri" w:hAnsi="Times New Roman" w:cs="Times New Roman"/>
          <w:sz w:val="28"/>
          <w:szCs w:val="28"/>
        </w:rPr>
        <w:t xml:space="preserve">Расписание выезда, </w:t>
      </w:r>
      <w:r w:rsidR="006E1927" w:rsidRPr="007D6BF1">
        <w:rPr>
          <w:rFonts w:ascii="Times New Roman" w:eastAsia="Calibri" w:hAnsi="Times New Roman" w:cs="Times New Roman"/>
          <w:sz w:val="28"/>
          <w:szCs w:val="28"/>
        </w:rPr>
        <w:t>район выезда).</w:t>
      </w:r>
      <w:proofErr w:type="gramEnd"/>
    </w:p>
    <w:p w:rsidR="006E1927"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Данный результат достигается путём выполнения каждой добровольной пожарной командой Получателя субсидии в течение периода её функционирования следующих показателей:</w:t>
      </w:r>
    </w:p>
    <w:p w:rsidR="006E1927"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 проведение в районе выезда не менее 60 профилактических мероприятий в месяц,</w:t>
      </w:r>
    </w:p>
    <w:p w:rsidR="00F776A1"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 реагирование в районе выезда не менее чем на 75% от поступивших сообщений о пожарах и авариях в месяц.</w:t>
      </w:r>
      <w:r w:rsidR="00F776A1" w:rsidRPr="006E1927">
        <w:rPr>
          <w:rFonts w:ascii="Times New Roman" w:eastAsia="Calibri" w:hAnsi="Times New Roman" w:cs="Times New Roman"/>
          <w:sz w:val="28"/>
          <w:szCs w:val="28"/>
          <w:lang w:eastAsia="ru-RU"/>
        </w:rPr>
        <w:t xml:space="preserve"> </w:t>
      </w:r>
    </w:p>
    <w:p w:rsidR="00F776A1"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b/>
          <w:sz w:val="28"/>
          <w:szCs w:val="28"/>
        </w:rPr>
      </w:pPr>
      <w:r w:rsidRPr="007D6BF1">
        <w:rPr>
          <w:rFonts w:ascii="Times New Roman" w:eastAsia="Times New Roman" w:hAnsi="Times New Roman" w:cs="Times New Roman"/>
          <w:b/>
          <w:sz w:val="28"/>
          <w:szCs w:val="28"/>
        </w:rPr>
        <w:t xml:space="preserve">Требования к </w:t>
      </w:r>
      <w:r w:rsidR="006E1927" w:rsidRPr="007D6BF1">
        <w:rPr>
          <w:rFonts w:ascii="Times New Roman" w:eastAsia="Times New Roman" w:hAnsi="Times New Roman" w:cs="Times New Roman"/>
          <w:b/>
          <w:sz w:val="28"/>
          <w:szCs w:val="28"/>
        </w:rPr>
        <w:t>Получателям субсидии</w:t>
      </w:r>
      <w:r w:rsidRPr="007D6BF1">
        <w:rPr>
          <w:rFonts w:ascii="Times New Roman" w:eastAsia="Times New Roman" w:hAnsi="Times New Roman" w:cs="Times New Roman"/>
          <w:b/>
          <w:sz w:val="28"/>
          <w:szCs w:val="28"/>
        </w:rPr>
        <w:t>:</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6.1. </w:t>
      </w:r>
      <w:r w:rsidRPr="008D0F1F">
        <w:rPr>
          <w:rFonts w:ascii="Times New Roman" w:eastAsia="Calibri" w:hAnsi="Times New Roman" w:cs="Times New Roman"/>
          <w:sz w:val="28"/>
          <w:szCs w:val="28"/>
          <w:lang w:eastAsia="ru-RU"/>
        </w:rPr>
        <w:t xml:space="preserve">К категориям лиц, имеющим право на получение </w:t>
      </w:r>
      <w:r w:rsidR="00D725AE">
        <w:rPr>
          <w:rFonts w:ascii="Times New Roman" w:eastAsia="Calibri" w:hAnsi="Times New Roman" w:cs="Times New Roman"/>
          <w:sz w:val="28"/>
          <w:szCs w:val="28"/>
          <w:lang w:eastAsia="ru-RU"/>
        </w:rPr>
        <w:t>с</w:t>
      </w:r>
      <w:r w:rsidRPr="008D0F1F">
        <w:rPr>
          <w:rFonts w:ascii="Times New Roman" w:eastAsia="Calibri" w:hAnsi="Times New Roman" w:cs="Times New Roman"/>
          <w:sz w:val="28"/>
          <w:szCs w:val="28"/>
          <w:lang w:eastAsia="ru-RU"/>
        </w:rPr>
        <w:t>убсидии, относятся Получатели субсидии:</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а) основной уставной целью которых, является участие в осуществлении деятельности в области пожарной безопасности и проведении аварийно-спасательных работ;</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lastRenderedPageBreak/>
        <w:t>б) осуществляющие в качестве одного из основных видов деятельности участие в профилактике и (или) тушении пожаров и проведении аварийно-спасательных работ на территории городского округа Тольятти;</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roofErr w:type="gramStart"/>
      <w:r w:rsidRPr="008D0F1F">
        <w:rPr>
          <w:rFonts w:ascii="Times New Roman" w:eastAsia="Calibri" w:hAnsi="Times New Roman" w:cs="Times New Roman"/>
          <w:sz w:val="28"/>
          <w:szCs w:val="28"/>
          <w:lang w:eastAsia="ru-RU"/>
        </w:rPr>
        <w:t>в) включённые в реестр общественных объединений пожарной охраны.</w:t>
      </w:r>
      <w:proofErr w:type="gramEnd"/>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6.2. </w:t>
      </w:r>
      <w:r w:rsidRPr="008D0F1F">
        <w:rPr>
          <w:rFonts w:ascii="Times New Roman" w:eastAsia="Calibri" w:hAnsi="Times New Roman" w:cs="Times New Roman"/>
          <w:sz w:val="28"/>
          <w:szCs w:val="28"/>
          <w:lang w:eastAsia="ru-RU"/>
        </w:rPr>
        <w:t>Получател</w:t>
      </w:r>
      <w:r w:rsidR="00E074AF">
        <w:rPr>
          <w:rFonts w:ascii="Times New Roman" w:eastAsia="Calibri" w:hAnsi="Times New Roman" w:cs="Times New Roman"/>
          <w:sz w:val="28"/>
          <w:szCs w:val="28"/>
          <w:lang w:eastAsia="ru-RU"/>
        </w:rPr>
        <w:t>ь</w:t>
      </w:r>
      <w:r w:rsidRPr="008D0F1F">
        <w:rPr>
          <w:rFonts w:ascii="Times New Roman" w:eastAsia="Calibri" w:hAnsi="Times New Roman" w:cs="Times New Roman"/>
          <w:sz w:val="28"/>
          <w:szCs w:val="28"/>
          <w:lang w:eastAsia="ru-RU"/>
        </w:rPr>
        <w:t xml:space="preserve"> субсидии</w:t>
      </w:r>
      <w:r w:rsidR="00E074AF">
        <w:rPr>
          <w:rFonts w:ascii="Times New Roman" w:eastAsia="Calibri" w:hAnsi="Times New Roman" w:cs="Times New Roman"/>
          <w:sz w:val="28"/>
          <w:szCs w:val="28"/>
          <w:lang w:eastAsia="ru-RU"/>
        </w:rPr>
        <w:t xml:space="preserve"> должен иметь</w:t>
      </w:r>
      <w:r w:rsidRPr="008D0F1F">
        <w:rPr>
          <w:rFonts w:ascii="Times New Roman" w:eastAsia="Calibri" w:hAnsi="Times New Roman" w:cs="Times New Roman"/>
          <w:sz w:val="28"/>
          <w:szCs w:val="28"/>
          <w:lang w:eastAsia="ru-RU"/>
        </w:rPr>
        <w:t>:</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а) опыт осуществления деятельности по участию в профилактике и (или) тушении пожаров и проведении аварийно-спасательных работ в соответствии с учредительными документами 2 года и более,</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б) численность личного состава добровольных пожарных команд Получателя субсидии на территории городского округа Тольятти 14 и более человек,</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в) наличие на территории городского округа Тольятти пожарных автомобилей, укомплектованных пожарно-техническим вооружением и средствами индивидуальной защиты при пожаре,</w:t>
      </w:r>
    </w:p>
    <w:p w:rsidR="008D0F1F" w:rsidRPr="00E074AF" w:rsidRDefault="008D0F1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E074AF">
        <w:rPr>
          <w:rFonts w:ascii="Times New Roman" w:eastAsia="Calibri" w:hAnsi="Times New Roman" w:cs="Times New Roman"/>
          <w:sz w:val="28"/>
          <w:szCs w:val="28"/>
          <w:lang w:eastAsia="ru-RU"/>
        </w:rPr>
        <w:t>г) включение добровольных пожарных команд Получателя субсидии в Расписание выезда.</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6.3. </w:t>
      </w:r>
      <w:r w:rsidR="008D0F1F" w:rsidRPr="00E074AF">
        <w:rPr>
          <w:rFonts w:ascii="Times New Roman" w:eastAsia="Calibri" w:hAnsi="Times New Roman" w:cs="Times New Roman"/>
          <w:sz w:val="28"/>
          <w:szCs w:val="28"/>
          <w:lang w:eastAsia="ru-RU"/>
        </w:rPr>
        <w:t>На 1 число месяца, предшествующего месяцу подачи заявки, Получатель субсидии должен соответствовать следующим требованиям:</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w:t>
      </w:r>
      <w:r w:rsidR="008D0F1F" w:rsidRPr="00E074AF">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8D0F1F" w:rsidRPr="00E074AF">
        <w:rPr>
          <w:rFonts w:ascii="Times New Roman" w:eastAsia="Calibri" w:hAnsi="Times New Roman" w:cs="Times New Roman"/>
          <w:sz w:val="28"/>
          <w:szCs w:val="28"/>
          <w:lang w:eastAsia="ru-RU"/>
        </w:rPr>
        <w:t xml:space="preserve"> отсутствие просроченной задолженности по возврату в бюджет городского округа Тольятти субсидий, бюджетных инвестиций и иной просроченной (неурегулированной) задолженности по денежным обязательствам перед бюджетом городского округа Тольятти;</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8D0F1F" w:rsidRPr="00E074AF">
        <w:rPr>
          <w:rFonts w:ascii="Times New Roman" w:eastAsia="Calibri" w:hAnsi="Times New Roman" w:cs="Times New Roman"/>
          <w:sz w:val="28"/>
          <w:szCs w:val="28"/>
          <w:lang w:eastAsia="ru-RU"/>
        </w:rPr>
        <w:t xml:space="preserve"> Получатель субсидии не находится в процессе реорганизации (за исключением реорганизации в форме присоединения к другому </w:t>
      </w:r>
      <w:r w:rsidR="008D0F1F" w:rsidRPr="00E074AF">
        <w:rPr>
          <w:rFonts w:ascii="Times New Roman" w:eastAsia="Calibri" w:hAnsi="Times New Roman" w:cs="Times New Roman"/>
          <w:sz w:val="28"/>
          <w:szCs w:val="28"/>
          <w:lang w:eastAsia="ru-RU"/>
        </w:rPr>
        <w:lastRenderedPageBreak/>
        <w:t>Получателю субсидии),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г)</w:t>
      </w:r>
      <w:r w:rsidR="008D0F1F" w:rsidRPr="00E074AF">
        <w:rPr>
          <w:rFonts w:ascii="Times New Roman" w:eastAsia="Calibri" w:hAnsi="Times New Roman" w:cs="Times New Roman"/>
          <w:sz w:val="28"/>
          <w:szCs w:val="28"/>
          <w:lang w:eastAsia="ru-RU"/>
        </w:rPr>
        <w:t xml:space="preserve"> в реестре дисквалифицированных лиц отсутствуют сведения о дисквалифицированных руководителе Получателя субсидии или его членах коллегиального исполнительного органа, лице, исполняющем функции единоличного исполнительного органа, главном бухгалтере;</w:t>
      </w:r>
      <w:proofErr w:type="gramEnd"/>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д)</w:t>
      </w:r>
      <w:r w:rsidR="008D0F1F" w:rsidRPr="00E074AF">
        <w:rPr>
          <w:rFonts w:ascii="Times New Roman" w:eastAsia="Calibri" w:hAnsi="Times New Roman" w:cs="Times New Roman"/>
          <w:sz w:val="28"/>
          <w:szCs w:val="28"/>
          <w:lang w:eastAsia="ru-RU"/>
        </w:rPr>
        <w:t xml:space="preserve"> 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008D0F1F" w:rsidRPr="00E074AF">
        <w:rPr>
          <w:rFonts w:ascii="Times New Roman" w:eastAsia="Calibri" w:hAnsi="Times New Roman" w:cs="Times New Roman"/>
          <w:sz w:val="28"/>
          <w:szCs w:val="28"/>
          <w:lang w:eastAsia="ru-RU"/>
        </w:rPr>
        <w:t>), в совокупности превышает 50 процентов;</w:t>
      </w:r>
    </w:p>
    <w:p w:rsidR="00F776A1" w:rsidRPr="00E074AF" w:rsidRDefault="00E074A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w:t>
      </w:r>
      <w:r w:rsidR="008D0F1F" w:rsidRPr="00E074AF">
        <w:rPr>
          <w:rFonts w:ascii="Times New Roman" w:eastAsia="Calibri" w:hAnsi="Times New Roman" w:cs="Times New Roman"/>
          <w:sz w:val="28"/>
          <w:szCs w:val="28"/>
          <w:lang w:eastAsia="ru-RU"/>
        </w:rPr>
        <w:t xml:space="preserve"> Получатель субсидии не является получателем средств из бюджета городского округа Тольятти на основании иных муниципальных правовых актов </w:t>
      </w:r>
      <w:r>
        <w:rPr>
          <w:rFonts w:ascii="Times New Roman" w:eastAsia="Calibri" w:hAnsi="Times New Roman" w:cs="Times New Roman"/>
          <w:sz w:val="28"/>
          <w:szCs w:val="28"/>
          <w:lang w:eastAsia="ru-RU"/>
        </w:rPr>
        <w:t xml:space="preserve">в </w:t>
      </w:r>
      <w:r w:rsidRPr="000F7481">
        <w:rPr>
          <w:rFonts w:ascii="Times New Roman" w:hAnsi="Times New Roman" w:cs="Times New Roman"/>
          <w:sz w:val="28"/>
          <w:szCs w:val="28"/>
        </w:rPr>
        <w:t xml:space="preserve">целях финансового обеспечения затрат, </w:t>
      </w:r>
      <w:r w:rsidR="00B033EC">
        <w:rPr>
          <w:rFonts w:ascii="Times New Roman" w:hAnsi="Times New Roman" w:cs="Times New Roman"/>
          <w:sz w:val="28"/>
          <w:szCs w:val="28"/>
        </w:rPr>
        <w:t>указанных в пункте 10 настоящего объявления</w:t>
      </w:r>
      <w:r>
        <w:rPr>
          <w:rFonts w:ascii="Times New Roman" w:eastAsia="Calibri" w:hAnsi="Times New Roman" w:cs="Times New Roman"/>
          <w:sz w:val="28"/>
          <w:szCs w:val="28"/>
          <w:lang w:eastAsia="ru-RU"/>
        </w:rPr>
        <w:t>.</w:t>
      </w:r>
    </w:p>
    <w:p w:rsidR="00F776A1"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sz w:val="28"/>
          <w:szCs w:val="28"/>
        </w:rPr>
      </w:pPr>
      <w:r w:rsidRPr="007D6BF1">
        <w:rPr>
          <w:rFonts w:ascii="Times New Roman" w:hAnsi="Times New Roman" w:cs="Times New Roman"/>
          <w:b/>
          <w:sz w:val="28"/>
          <w:szCs w:val="28"/>
        </w:rPr>
        <w:t>Перечень документов</w:t>
      </w:r>
      <w:r w:rsidRPr="007D6BF1">
        <w:rPr>
          <w:rFonts w:ascii="Times New Roman" w:hAnsi="Times New Roman" w:cs="Times New Roman"/>
          <w:sz w:val="28"/>
          <w:szCs w:val="28"/>
        </w:rPr>
        <w:t xml:space="preserve">, </w:t>
      </w:r>
      <w:r w:rsidRPr="007D6BF1">
        <w:rPr>
          <w:rFonts w:ascii="Times New Roman" w:hAnsi="Times New Roman" w:cs="Times New Roman"/>
          <w:b/>
          <w:sz w:val="28"/>
          <w:szCs w:val="28"/>
        </w:rPr>
        <w:t xml:space="preserve">представляемых </w:t>
      </w:r>
      <w:r w:rsidR="00E074AF" w:rsidRPr="007D6BF1">
        <w:rPr>
          <w:rFonts w:ascii="Times New Roman" w:hAnsi="Times New Roman" w:cs="Times New Roman"/>
          <w:b/>
          <w:sz w:val="28"/>
          <w:szCs w:val="28"/>
        </w:rPr>
        <w:t>Получателями субсидии</w:t>
      </w:r>
      <w:r w:rsidRPr="007D6BF1">
        <w:rPr>
          <w:rFonts w:ascii="Times New Roman" w:hAnsi="Times New Roman" w:cs="Times New Roman"/>
          <w:b/>
          <w:sz w:val="28"/>
          <w:szCs w:val="28"/>
        </w:rPr>
        <w:t xml:space="preserve"> для подтверждения их соответствия указанным требованиям:</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а) заявк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б)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свидетельства о государственной регистрации Получателя субсидии в качестве юридического лица либо листа записи Единого государственного реестра юридических лиц;</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в)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свидетельства о постановке Получателя субсидии на учёт в налоговом органе;</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г)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учредительных документов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lastRenderedPageBreak/>
        <w:t>д)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документа, подтверждающего факт избрания (назначения)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 xml:space="preserve">е) документ, подтверждающий открытие банковского счёта в кредитной организации, на который планируется перечисление </w:t>
      </w:r>
      <w:r w:rsidR="00D725AE">
        <w:rPr>
          <w:rFonts w:ascii="Times New Roman" w:eastAsia="Calibri" w:hAnsi="Times New Roman" w:cs="Times New Roman"/>
          <w:sz w:val="28"/>
          <w:szCs w:val="28"/>
          <w:lang w:eastAsia="ru-RU"/>
        </w:rPr>
        <w:t>с</w:t>
      </w:r>
      <w:r w:rsidRPr="00DF6725">
        <w:rPr>
          <w:rFonts w:ascii="Times New Roman" w:eastAsia="Calibri" w:hAnsi="Times New Roman" w:cs="Times New Roman"/>
          <w:sz w:val="28"/>
          <w:szCs w:val="28"/>
          <w:lang w:eastAsia="ru-RU"/>
        </w:rPr>
        <w:t>убсидии, с указанием платёжных реквизитов;</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ж) справк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з)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реестра общественных объединений пожарной охраны, выданн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и)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реестра добровольных пожарных, входящих в личный состав Получателя субсидии, выданн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к)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Расписания выезда, подтверждающ</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включение добровольной пожарной команды Получателя субсидии в указанное расписание, с указанием границ района выезда,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по состоянию на текущий финансовый год;</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л) информаци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об имеющейся у Получателя субсидии пожарной технике (о пожарных автомобилях с указанием их регистрационных номеров, пожарно-техническом вооружении, средствах индивидуальной защиты при пожаре), исполненн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в простой письменной форме, за подписью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lastRenderedPageBreak/>
        <w:t>м) расчёт субсидии (смета, обоснование планируемых затрат и т.п.) на текущий финансовый год, исполненный в простой письменной форме, за подписью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н)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документа, подтверждающего полномочия уполномоченного представителя Получателя субсидии (в случае, если с заявлением обратился уполномоченный представитель);</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о)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Единого государственного реестра юридических лиц в отношении Получателя субсидии,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не ранее 1 числа месяца, предшествующего месяцу подачи заявки (выписка предоставляется по желанию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п) перечень (опись) представленных документов.</w:t>
      </w:r>
    </w:p>
    <w:p w:rsidR="00A11ED5" w:rsidRPr="00DF6725" w:rsidRDefault="00A11ED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DF6725">
        <w:rPr>
          <w:rFonts w:ascii="Times New Roman" w:hAnsi="Times New Roman" w:cs="Times New Roman"/>
          <w:b/>
          <w:sz w:val="28"/>
          <w:szCs w:val="28"/>
        </w:rPr>
        <w:t>Порядок подачи заявок и требования, предъявляемые к форме и содержанию заявок</w:t>
      </w:r>
      <w:r w:rsidR="00B40275">
        <w:rPr>
          <w:rFonts w:ascii="Times New Roman" w:hAnsi="Times New Roman" w:cs="Times New Roman"/>
          <w:b/>
          <w:sz w:val="28"/>
          <w:szCs w:val="28"/>
        </w:rPr>
        <w:t>.</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 xml:space="preserve">Указанные в пункте </w:t>
      </w:r>
      <w:r>
        <w:rPr>
          <w:rFonts w:ascii="Times New Roman" w:eastAsia="Calibri" w:hAnsi="Times New Roman" w:cs="Times New Roman"/>
          <w:sz w:val="28"/>
          <w:szCs w:val="28"/>
          <w:lang w:eastAsia="ru-RU"/>
        </w:rPr>
        <w:t xml:space="preserve">7 настоящего объявления </w:t>
      </w:r>
      <w:r w:rsidR="00F01C73">
        <w:rPr>
          <w:rFonts w:ascii="Times New Roman" w:eastAsia="Calibri" w:hAnsi="Times New Roman" w:cs="Times New Roman"/>
          <w:sz w:val="28"/>
          <w:szCs w:val="28"/>
          <w:lang w:eastAsia="ru-RU"/>
        </w:rPr>
        <w:t xml:space="preserve">оригиналы и </w:t>
      </w:r>
      <w:r w:rsidRPr="00DF6725">
        <w:rPr>
          <w:rFonts w:ascii="Times New Roman" w:eastAsia="Calibri" w:hAnsi="Times New Roman" w:cs="Times New Roman"/>
          <w:sz w:val="28"/>
          <w:szCs w:val="28"/>
          <w:lang w:eastAsia="ru-RU"/>
        </w:rPr>
        <w:t xml:space="preserve">копии документов представляются в МКУ «ЦП общественных инициатив» </w:t>
      </w:r>
      <w:r w:rsidR="00D725AE">
        <w:rPr>
          <w:rFonts w:ascii="Times New Roman" w:eastAsia="Calibri" w:hAnsi="Times New Roman" w:cs="Times New Roman"/>
          <w:sz w:val="28"/>
          <w:szCs w:val="28"/>
          <w:lang w:eastAsia="ru-RU"/>
        </w:rPr>
        <w:t>в сроки, определённые пунктом 1 настоящего объявления</w:t>
      </w:r>
      <w:r w:rsidR="00F01C73">
        <w:rPr>
          <w:rFonts w:ascii="Times New Roman" w:eastAsia="Calibri" w:hAnsi="Times New Roman" w:cs="Times New Roman"/>
          <w:sz w:val="28"/>
          <w:szCs w:val="28"/>
          <w:lang w:eastAsia="ru-RU"/>
        </w:rPr>
        <w:t xml:space="preserve">. При этом копии документов предоставляются </w:t>
      </w:r>
      <w:r w:rsidRPr="00DF6725">
        <w:rPr>
          <w:rFonts w:ascii="Times New Roman" w:eastAsia="Calibri" w:hAnsi="Times New Roman" w:cs="Times New Roman"/>
          <w:sz w:val="28"/>
          <w:szCs w:val="28"/>
          <w:lang w:eastAsia="ru-RU"/>
        </w:rPr>
        <w:t>с предъявлением оригиналов для их сверки. После проведения сверки оригиналы незамедлительно возвращаются Получателю субсидии или лицу, действующему от имени Получателя субсидии. Проверку достоверности копий документов осуществляет работник МКУ «ЦП общественных инициатив» при приёме заявки путём сверки копии документа с предоставленным оригиналом.</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Заявка, указанная в подпункте «а» пункт</w:t>
      </w:r>
      <w:r w:rsidR="00D725AE">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7 настоящего объявления подаётся </w:t>
      </w:r>
      <w:r w:rsidRPr="00DF6725">
        <w:rPr>
          <w:rFonts w:ascii="Times New Roman" w:eastAsia="Calibri" w:hAnsi="Times New Roman" w:cs="Times New Roman"/>
          <w:sz w:val="28"/>
          <w:szCs w:val="28"/>
          <w:lang w:eastAsia="ru-RU"/>
        </w:rPr>
        <w:t xml:space="preserve">по форме согласно приложению №1 к настоящему </w:t>
      </w:r>
      <w:r>
        <w:rPr>
          <w:rFonts w:ascii="Times New Roman" w:eastAsia="Calibri" w:hAnsi="Times New Roman" w:cs="Times New Roman"/>
          <w:sz w:val="28"/>
          <w:szCs w:val="28"/>
          <w:lang w:eastAsia="ru-RU"/>
        </w:rPr>
        <w:t>объявлению.</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 предусмотренный подпунктом «м»</w:t>
      </w:r>
      <w:r w:rsidR="00D725AE" w:rsidRPr="00D725AE">
        <w:rPr>
          <w:rFonts w:ascii="Times New Roman" w:eastAsia="Calibri" w:hAnsi="Times New Roman" w:cs="Times New Roman"/>
          <w:sz w:val="28"/>
          <w:szCs w:val="28"/>
          <w:lang w:eastAsia="ru-RU"/>
        </w:rPr>
        <w:t xml:space="preserve"> </w:t>
      </w:r>
      <w:r w:rsidR="00D725AE">
        <w:rPr>
          <w:rFonts w:ascii="Times New Roman" w:eastAsia="Calibri" w:hAnsi="Times New Roman" w:cs="Times New Roman"/>
          <w:sz w:val="28"/>
          <w:szCs w:val="28"/>
          <w:lang w:eastAsia="ru-RU"/>
        </w:rPr>
        <w:t xml:space="preserve">пункта 7 настоящего объявления, готовится </w:t>
      </w:r>
      <w:r w:rsidR="00D725AE" w:rsidRPr="00DF6725">
        <w:rPr>
          <w:rFonts w:ascii="Times New Roman" w:eastAsia="Calibri" w:hAnsi="Times New Roman" w:cs="Times New Roman"/>
          <w:sz w:val="28"/>
          <w:szCs w:val="28"/>
          <w:lang w:eastAsia="ru-RU"/>
        </w:rPr>
        <w:t xml:space="preserve">в соответствии с приложением №2 к настоящему </w:t>
      </w:r>
      <w:r w:rsidR="00D725AE">
        <w:rPr>
          <w:rFonts w:ascii="Times New Roman" w:eastAsia="Calibri" w:hAnsi="Times New Roman" w:cs="Times New Roman"/>
          <w:sz w:val="28"/>
          <w:szCs w:val="28"/>
          <w:lang w:eastAsia="ru-RU"/>
        </w:rPr>
        <w:t>объявлению.</w:t>
      </w:r>
    </w:p>
    <w:p w:rsidR="00C40FE4" w:rsidRPr="00DF6725" w:rsidRDefault="00C40FE4"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CC3F29">
        <w:rPr>
          <w:rFonts w:ascii="Times New Roman" w:hAnsi="Times New Roman" w:cs="Times New Roman"/>
          <w:sz w:val="28"/>
          <w:szCs w:val="28"/>
        </w:rPr>
        <w:t>Документы и материалы, представленные</w:t>
      </w:r>
      <w:r w:rsidRPr="003E1726">
        <w:rPr>
          <w:rFonts w:ascii="Times New Roman" w:hAnsi="Times New Roman" w:cs="Times New Roman"/>
          <w:sz w:val="28"/>
          <w:szCs w:val="28"/>
        </w:rPr>
        <w:t xml:space="preserve"> для участия в отборе, Получателям субсидии не возвращаются</w:t>
      </w:r>
      <w:r>
        <w:rPr>
          <w:rFonts w:ascii="Times New Roman" w:hAnsi="Times New Roman" w:cs="Times New Roman"/>
          <w:sz w:val="28"/>
          <w:szCs w:val="28"/>
        </w:rPr>
        <w:t>.</w:t>
      </w:r>
    </w:p>
    <w:p w:rsidR="00A11ED5" w:rsidRPr="00972E6D" w:rsidRDefault="00A11ED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972E6D">
        <w:rPr>
          <w:rFonts w:ascii="Times New Roman" w:hAnsi="Times New Roman" w:cs="Times New Roman"/>
          <w:b/>
          <w:sz w:val="28"/>
          <w:szCs w:val="28"/>
        </w:rPr>
        <w:lastRenderedPageBreak/>
        <w:t xml:space="preserve">Порядок отзыва заявок </w:t>
      </w:r>
      <w:r w:rsidR="00D725AE" w:rsidRPr="00972E6D">
        <w:rPr>
          <w:rFonts w:ascii="Times New Roman" w:hAnsi="Times New Roman" w:cs="Times New Roman"/>
          <w:b/>
          <w:sz w:val="28"/>
          <w:szCs w:val="28"/>
        </w:rPr>
        <w:t>Получателей субсидии</w:t>
      </w:r>
      <w:r w:rsidRPr="00972E6D">
        <w:rPr>
          <w:rFonts w:ascii="Times New Roman" w:hAnsi="Times New Roman" w:cs="Times New Roman"/>
          <w:b/>
          <w:sz w:val="28"/>
          <w:szCs w:val="28"/>
        </w:rPr>
        <w:t xml:space="preserve">, порядок возврата заявок </w:t>
      </w:r>
      <w:r w:rsidR="00D725AE" w:rsidRPr="00972E6D">
        <w:rPr>
          <w:rFonts w:ascii="Times New Roman" w:hAnsi="Times New Roman" w:cs="Times New Roman"/>
          <w:b/>
          <w:sz w:val="28"/>
          <w:szCs w:val="28"/>
        </w:rPr>
        <w:t>Получателям субсидии</w:t>
      </w:r>
      <w:r w:rsidRPr="00972E6D">
        <w:rPr>
          <w:rFonts w:ascii="Times New Roman" w:hAnsi="Times New Roman" w:cs="Times New Roman"/>
          <w:b/>
          <w:sz w:val="28"/>
          <w:szCs w:val="28"/>
        </w:rPr>
        <w:t xml:space="preserve">, </w:t>
      </w:r>
      <w:proofErr w:type="gramStart"/>
      <w:r w:rsidRPr="00972E6D">
        <w:rPr>
          <w:rFonts w:ascii="Times New Roman" w:hAnsi="Times New Roman" w:cs="Times New Roman"/>
          <w:b/>
          <w:sz w:val="28"/>
          <w:szCs w:val="28"/>
        </w:rPr>
        <w:t>определяющий</w:t>
      </w:r>
      <w:proofErr w:type="gramEnd"/>
      <w:r w:rsidRPr="00972E6D">
        <w:rPr>
          <w:rFonts w:ascii="Times New Roman" w:hAnsi="Times New Roman" w:cs="Times New Roman"/>
          <w:b/>
          <w:sz w:val="28"/>
          <w:szCs w:val="28"/>
        </w:rPr>
        <w:t xml:space="preserve"> в том числе основания для возврата заявок, порядок внесения изменений в заявки </w:t>
      </w:r>
      <w:r w:rsidR="00F01C73" w:rsidRPr="00972E6D">
        <w:rPr>
          <w:rFonts w:ascii="Times New Roman" w:hAnsi="Times New Roman" w:cs="Times New Roman"/>
          <w:b/>
          <w:sz w:val="28"/>
          <w:szCs w:val="28"/>
        </w:rPr>
        <w:t>Получателей субсидии</w:t>
      </w:r>
      <w:r w:rsidRPr="00972E6D">
        <w:rPr>
          <w:rFonts w:ascii="Times New Roman" w:hAnsi="Times New Roman" w:cs="Times New Roman"/>
          <w:b/>
          <w:sz w:val="28"/>
          <w:szCs w:val="28"/>
        </w:rPr>
        <w:t>.</w:t>
      </w:r>
    </w:p>
    <w:p w:rsidR="000F259A" w:rsidRDefault="00F01C73"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xml:space="preserve">Получатель субсидии вправе отозвать заявку или внести изменения в заявку, предоставив для этого в МКУ «ЦП общественных инициатив» соответствующее заявление в произвольной форме в срок до окончания </w:t>
      </w:r>
      <w:r w:rsidR="005D5D00">
        <w:rPr>
          <w:rFonts w:ascii="Times New Roman" w:hAnsi="Times New Roman" w:cs="Times New Roman"/>
          <w:sz w:val="28"/>
          <w:szCs w:val="28"/>
        </w:rPr>
        <w:t>приёма заявок</w:t>
      </w:r>
      <w:r w:rsidRPr="000F7481">
        <w:rPr>
          <w:rFonts w:ascii="Times New Roman" w:hAnsi="Times New Roman" w:cs="Times New Roman"/>
          <w:sz w:val="28"/>
          <w:szCs w:val="28"/>
        </w:rPr>
        <w:t xml:space="preserve">, указанный в </w:t>
      </w:r>
      <w:r>
        <w:rPr>
          <w:rFonts w:ascii="Times New Roman" w:hAnsi="Times New Roman" w:cs="Times New Roman"/>
          <w:sz w:val="28"/>
          <w:szCs w:val="28"/>
        </w:rPr>
        <w:t xml:space="preserve">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r w:rsidR="00A11ED5" w:rsidRPr="00F01C73">
        <w:rPr>
          <w:rFonts w:ascii="Times New Roman" w:hAnsi="Times New Roman" w:cs="Times New Roman"/>
          <w:sz w:val="28"/>
          <w:szCs w:val="28"/>
        </w:rPr>
        <w:t>.</w:t>
      </w:r>
    </w:p>
    <w:p w:rsidR="00F01C73" w:rsidRDefault="00F01C73"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xml:space="preserve">В случае внесения изменений в заявку Получатель субсидии прилагает новую редакцию заявки и (или) документы, касающиеся внесённых изменений. При этом заявка считается поданной </w:t>
      </w:r>
      <w:proofErr w:type="gramStart"/>
      <w:r w:rsidRPr="000F7481">
        <w:rPr>
          <w:rFonts w:ascii="Times New Roman" w:hAnsi="Times New Roman" w:cs="Times New Roman"/>
          <w:sz w:val="28"/>
          <w:szCs w:val="28"/>
        </w:rPr>
        <w:t>с даты подачи</w:t>
      </w:r>
      <w:proofErr w:type="gramEnd"/>
      <w:r w:rsidRPr="000F7481">
        <w:rPr>
          <w:rFonts w:ascii="Times New Roman" w:hAnsi="Times New Roman" w:cs="Times New Roman"/>
          <w:sz w:val="28"/>
          <w:szCs w:val="28"/>
        </w:rPr>
        <w:t xml:space="preserve"> первой редакции заявки</w:t>
      </w:r>
      <w:r>
        <w:rPr>
          <w:rFonts w:ascii="Times New Roman" w:hAnsi="Times New Roman" w:cs="Times New Roman"/>
          <w:sz w:val="28"/>
          <w:szCs w:val="28"/>
        </w:rPr>
        <w:t>.</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Основаниями для отказа в приёме документации, являются:</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972E6D">
        <w:rPr>
          <w:rFonts w:ascii="Times New Roman" w:hAnsi="Times New Roman" w:cs="Times New Roman"/>
          <w:sz w:val="28"/>
          <w:szCs w:val="28"/>
        </w:rPr>
        <w:t>- непредставление (предоставление не в полном объёме) документ</w:t>
      </w:r>
      <w:r>
        <w:rPr>
          <w:rFonts w:ascii="Times New Roman" w:hAnsi="Times New Roman" w:cs="Times New Roman"/>
          <w:sz w:val="28"/>
          <w:szCs w:val="28"/>
        </w:rPr>
        <w:t>ов</w:t>
      </w:r>
      <w:r w:rsidRPr="00972E6D">
        <w:rPr>
          <w:rFonts w:ascii="Times New Roman" w:hAnsi="Times New Roman" w:cs="Times New Roman"/>
          <w:sz w:val="28"/>
          <w:szCs w:val="28"/>
        </w:rPr>
        <w:t>,</w:t>
      </w:r>
      <w:r w:rsidRPr="000F7481">
        <w:rPr>
          <w:rFonts w:ascii="Times New Roman" w:hAnsi="Times New Roman" w:cs="Times New Roman"/>
          <w:sz w:val="28"/>
          <w:szCs w:val="28"/>
        </w:rPr>
        <w:t xml:space="preserve"> указанн</w:t>
      </w:r>
      <w:r>
        <w:rPr>
          <w:rFonts w:ascii="Times New Roman" w:hAnsi="Times New Roman" w:cs="Times New Roman"/>
          <w:sz w:val="28"/>
          <w:szCs w:val="28"/>
        </w:rPr>
        <w:t>ых</w:t>
      </w:r>
      <w:r w:rsidRPr="000F7481">
        <w:rPr>
          <w:rFonts w:ascii="Times New Roman" w:hAnsi="Times New Roman" w:cs="Times New Roman"/>
          <w:sz w:val="28"/>
          <w:szCs w:val="28"/>
        </w:rPr>
        <w:t xml:space="preserve"> в пункте </w:t>
      </w:r>
      <w:r>
        <w:rPr>
          <w:rFonts w:ascii="Times New Roman" w:hAnsi="Times New Roman" w:cs="Times New Roman"/>
          <w:sz w:val="28"/>
          <w:szCs w:val="28"/>
        </w:rPr>
        <w:t>7</w:t>
      </w:r>
      <w:r w:rsidRPr="000F7481">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F7481">
        <w:rPr>
          <w:rFonts w:ascii="Times New Roman" w:hAnsi="Times New Roman" w:cs="Times New Roman"/>
          <w:sz w:val="28"/>
          <w:szCs w:val="28"/>
        </w:rPr>
        <w:t>;</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несоответствие представленных копий документов оригиналам документов;</w:t>
      </w:r>
    </w:p>
    <w:p w:rsidR="00972E6D"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представление документов в сроки, отличные от сроков, установленных в</w:t>
      </w:r>
      <w:r>
        <w:rPr>
          <w:rFonts w:ascii="Times New Roman" w:hAnsi="Times New Roman" w:cs="Times New Roman"/>
          <w:sz w:val="28"/>
          <w:szCs w:val="28"/>
        </w:rPr>
        <w:t xml:space="preserve"> 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p>
    <w:p w:rsidR="00972E6D" w:rsidRPr="006669FF"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b/>
          <w:sz w:val="28"/>
          <w:szCs w:val="28"/>
          <w:highlight w:val="yellow"/>
        </w:rPr>
      </w:pPr>
      <w:r w:rsidRPr="000F7481">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данных </w:t>
      </w:r>
      <w:r w:rsidRPr="000F7481">
        <w:rPr>
          <w:rFonts w:ascii="Times New Roman" w:hAnsi="Times New Roman" w:cs="Times New Roman"/>
          <w:sz w:val="28"/>
          <w:szCs w:val="28"/>
        </w:rPr>
        <w:t>оснований для отказа в приёме документ</w:t>
      </w:r>
      <w:r>
        <w:rPr>
          <w:rFonts w:ascii="Times New Roman" w:hAnsi="Times New Roman" w:cs="Times New Roman"/>
          <w:sz w:val="28"/>
          <w:szCs w:val="28"/>
        </w:rPr>
        <w:t>ов</w:t>
      </w:r>
      <w:r w:rsidRPr="000F7481">
        <w:rPr>
          <w:rFonts w:ascii="Times New Roman" w:hAnsi="Times New Roman" w:cs="Times New Roman"/>
          <w:sz w:val="28"/>
          <w:szCs w:val="28"/>
        </w:rPr>
        <w:t xml:space="preserve"> МКУ «ЦП общественных инициатив» уведомляет о них Получателя субсидии, разъясняет их содержание и возвращает документацию для устранения недостатков</w:t>
      </w:r>
      <w:r>
        <w:rPr>
          <w:rFonts w:ascii="Times New Roman" w:hAnsi="Times New Roman" w:cs="Times New Roman"/>
          <w:sz w:val="28"/>
          <w:szCs w:val="28"/>
        </w:rPr>
        <w:t xml:space="preserve">. </w:t>
      </w:r>
      <w:r w:rsidRPr="000F7481">
        <w:rPr>
          <w:rFonts w:ascii="Times New Roman" w:hAnsi="Times New Roman" w:cs="Times New Roman"/>
          <w:sz w:val="28"/>
          <w:szCs w:val="28"/>
        </w:rPr>
        <w:t xml:space="preserve">Отказ МКУ «ЦП общественных инициатив» в приёме документации не препятствует повторному обращению Получателя субсидии в целях предоставления документации в сроки, указанные в </w:t>
      </w:r>
      <w:r>
        <w:rPr>
          <w:rFonts w:ascii="Times New Roman" w:hAnsi="Times New Roman" w:cs="Times New Roman"/>
          <w:sz w:val="28"/>
          <w:szCs w:val="28"/>
        </w:rPr>
        <w:t xml:space="preserve">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r w:rsidRPr="000F7481">
        <w:rPr>
          <w:rFonts w:ascii="Times New Roman" w:hAnsi="Times New Roman" w:cs="Times New Roman"/>
          <w:sz w:val="28"/>
          <w:szCs w:val="28"/>
        </w:rPr>
        <w:t>, после устранения сообщённых недостатков</w:t>
      </w:r>
      <w:r>
        <w:rPr>
          <w:rFonts w:ascii="Times New Roman" w:hAnsi="Times New Roman" w:cs="Times New Roman"/>
          <w:sz w:val="28"/>
          <w:szCs w:val="28"/>
        </w:rPr>
        <w:t>.</w:t>
      </w:r>
    </w:p>
    <w:p w:rsidR="003215C2" w:rsidRPr="00501352" w:rsidRDefault="003215C2" w:rsidP="008D0F1F">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 xml:space="preserve">Основаниями для отклонения заявки </w:t>
      </w:r>
      <w:r w:rsidR="00501352" w:rsidRPr="00501352">
        <w:rPr>
          <w:rFonts w:ascii="Times New Roman" w:eastAsia="Times New Roman" w:hAnsi="Times New Roman" w:cs="Times New Roman"/>
          <w:color w:val="000000" w:themeColor="text1"/>
          <w:sz w:val="28"/>
          <w:szCs w:val="28"/>
        </w:rPr>
        <w:t xml:space="preserve">Получателя субсидии </w:t>
      </w:r>
      <w:r w:rsidRPr="00501352">
        <w:rPr>
          <w:rFonts w:ascii="Times New Roman" w:eastAsia="Times New Roman" w:hAnsi="Times New Roman" w:cs="Times New Roman"/>
          <w:color w:val="000000" w:themeColor="text1"/>
          <w:sz w:val="28"/>
          <w:szCs w:val="28"/>
        </w:rPr>
        <w:t>на стадии рассмотрения и оценки заявок являются: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lastRenderedPageBreak/>
        <w:t>а) в представленном расчёте субсидии (смете, обосновании планируемых затрат и т.п.) имеются затраты на цели, отличные от целей, указанных в пункте 10 настоящего объявления;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б) Получатель субсидии не соответствует требованиям, указанным в пункте 6 настоящего объявления;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 xml:space="preserve">г) Получателем субсидии предоставлена недостоверная информация, в том числе информации о месте нахождения и адресе юридического лица. </w:t>
      </w:r>
    </w:p>
    <w:p w:rsidR="003215C2" w:rsidRPr="007D6BF1" w:rsidRDefault="00B4027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40275">
        <w:rPr>
          <w:rFonts w:ascii="Times New Roman" w:hAnsi="Times New Roman" w:cs="Times New Roman"/>
          <w:b/>
          <w:sz w:val="28"/>
          <w:szCs w:val="28"/>
        </w:rPr>
        <w:t>Порядок</w:t>
      </w:r>
      <w:r w:rsidR="00A11ED5" w:rsidRPr="00B40275">
        <w:rPr>
          <w:rFonts w:ascii="Times New Roman" w:hAnsi="Times New Roman" w:cs="Times New Roman"/>
          <w:b/>
          <w:sz w:val="28"/>
          <w:szCs w:val="28"/>
        </w:rPr>
        <w:t xml:space="preserve"> рассмотрения и оценки заявок </w:t>
      </w:r>
      <w:r w:rsidR="00501352" w:rsidRPr="00B40275">
        <w:rPr>
          <w:rFonts w:ascii="Times New Roman" w:hAnsi="Times New Roman" w:cs="Times New Roman"/>
          <w:b/>
          <w:sz w:val="28"/>
          <w:szCs w:val="28"/>
        </w:rPr>
        <w:t>Получателей субсидии</w:t>
      </w:r>
      <w:r w:rsidRPr="00B40275">
        <w:rPr>
          <w:rFonts w:ascii="Times New Roman" w:hAnsi="Times New Roman" w:cs="Times New Roman"/>
          <w:b/>
          <w:sz w:val="28"/>
          <w:szCs w:val="28"/>
        </w:rPr>
        <w:t>.</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Субсидия предоставляется в целях финансового обеспечения следующих затрат:</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а) личного страхования добровольных пожарных на период исполнения ими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bookmarkStart w:id="1" w:name="P59"/>
      <w:bookmarkEnd w:id="1"/>
      <w:r w:rsidRPr="00B033EC">
        <w:rPr>
          <w:rFonts w:ascii="Times New Roman" w:hAnsi="Times New Roman"/>
          <w:sz w:val="28"/>
          <w:szCs w:val="28"/>
        </w:rPr>
        <w:t>б) материального стимулирования деятельности добровольных пожарных в форме денежной выплаты;</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в) предоставления единовременной денежной выплаты членам семьи работника добровольной пожарной охраны или добровольного пожарного, погибшего в период исполнения им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г) эксплуатации, содержания и технического обслуживания пожарных автомобилей (в том числе приобретения горюче-смазочных материалов и иных эксплуатационных жидкостей и огнетушащих веществ);</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д) замены средств индивидуальной защиты в связи с их повреждением или уничтожением при исполнении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е) содержания пожарно-технического вооружения, а также его замены в случае безвозвратного повреждения или уничтожения при тушении пожара или проведении аварийно-спасательных работ;</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lastRenderedPageBreak/>
        <w:t>ж) содержания и ремонта мобильных (на пожарных автомобилях) и переносных сре</w:t>
      </w:r>
      <w:proofErr w:type="gramStart"/>
      <w:r w:rsidRPr="00B033EC">
        <w:rPr>
          <w:rFonts w:ascii="Times New Roman" w:hAnsi="Times New Roman"/>
          <w:sz w:val="28"/>
          <w:szCs w:val="28"/>
        </w:rPr>
        <w:t>дств св</w:t>
      </w:r>
      <w:proofErr w:type="gramEnd"/>
      <w:r w:rsidRPr="00B033EC">
        <w:rPr>
          <w:rFonts w:ascii="Times New Roman" w:hAnsi="Times New Roman"/>
          <w:sz w:val="28"/>
          <w:szCs w:val="28"/>
        </w:rPr>
        <w:t>язи для добровольных пожарных Получателя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з) оплаты коммунальных платежей (в отношении помещений, используемых Получателем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и) текущего ремонта и содержания зданий, помещений и сооружений, находящихся в собственности городского округа Тольятти и переданных Получателю субсидии в установленном порядке (если такие расходы в соответствии с законом и (или) договором возложены на Получателя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к) внесения арендной платы (в отношении зданий, сооружений, переданных Получателю субсидии по договору аренды);</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л) приобретения (изготовления) продукции для целей противопожарной пропаганды (в том числе печатной продукции)</w:t>
      </w:r>
    </w:p>
    <w:p w:rsidR="005D5D00" w:rsidRPr="006669FF" w:rsidRDefault="00B40275"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highlight w:val="yellow"/>
        </w:rPr>
      </w:pPr>
      <w:r>
        <w:rPr>
          <w:rFonts w:ascii="Times New Roman" w:hAnsi="Times New Roman"/>
          <w:sz w:val="28"/>
          <w:szCs w:val="28"/>
        </w:rPr>
        <w:t>Рассмотрение заявок</w:t>
      </w:r>
      <w:r w:rsidR="00B033EC">
        <w:rPr>
          <w:rFonts w:ascii="Times New Roman" w:hAnsi="Times New Roman"/>
          <w:sz w:val="28"/>
          <w:szCs w:val="28"/>
        </w:rPr>
        <w:t xml:space="preserve"> на предоставление субсидии</w:t>
      </w:r>
      <w:r w:rsidRPr="000F7481">
        <w:rPr>
          <w:rFonts w:ascii="Times New Roman" w:hAnsi="Times New Roman"/>
          <w:sz w:val="28"/>
          <w:szCs w:val="28"/>
        </w:rPr>
        <w:t xml:space="preserve"> осуществляется Комиссией 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(далее – Комиссия)</w:t>
      </w:r>
      <w:r w:rsidR="003215C2" w:rsidRPr="00B40275">
        <w:rPr>
          <w:rFonts w:ascii="Times New Roman" w:hAnsi="Times New Roman" w:cs="Times New Roman"/>
          <w:sz w:val="28"/>
          <w:szCs w:val="28"/>
        </w:rPr>
        <w:t xml:space="preserve">. </w:t>
      </w:r>
      <w:r w:rsidR="005D5D00" w:rsidRPr="00F65139">
        <w:rPr>
          <w:rFonts w:ascii="Times New Roman" w:hAnsi="Times New Roman" w:cs="Times New Roman"/>
          <w:sz w:val="28"/>
          <w:szCs w:val="28"/>
        </w:rPr>
        <w:t xml:space="preserve">Заседание Комиссии проводится в течение 14 рабочих дней </w:t>
      </w:r>
      <w:proofErr w:type="gramStart"/>
      <w:r w:rsidR="005D5D00" w:rsidRPr="00F65139">
        <w:rPr>
          <w:rFonts w:ascii="Times New Roman" w:hAnsi="Times New Roman" w:cs="Times New Roman"/>
          <w:sz w:val="28"/>
          <w:szCs w:val="28"/>
        </w:rPr>
        <w:t>с даты окончания</w:t>
      </w:r>
      <w:proofErr w:type="gramEnd"/>
      <w:r w:rsidR="005D5D00" w:rsidRPr="00F65139">
        <w:rPr>
          <w:rFonts w:ascii="Times New Roman" w:hAnsi="Times New Roman" w:cs="Times New Roman"/>
          <w:sz w:val="28"/>
          <w:szCs w:val="28"/>
        </w:rPr>
        <w:t xml:space="preserve"> приёма заяв</w:t>
      </w:r>
      <w:r w:rsidR="005D5D00">
        <w:rPr>
          <w:rFonts w:ascii="Times New Roman" w:hAnsi="Times New Roman" w:cs="Times New Roman"/>
          <w:sz w:val="28"/>
          <w:szCs w:val="28"/>
        </w:rPr>
        <w:t>ок.</w:t>
      </w:r>
    </w:p>
    <w:p w:rsidR="005D5D00" w:rsidRPr="003E1726" w:rsidRDefault="005D5D00" w:rsidP="005D5D00">
      <w:pPr>
        <w:spacing w:after="0" w:line="360" w:lineRule="auto"/>
        <w:ind w:right="283" w:firstLine="709"/>
        <w:jc w:val="both"/>
        <w:rPr>
          <w:rFonts w:ascii="Times New Roman" w:hAnsi="Times New Roman" w:cs="Times New Roman"/>
          <w:sz w:val="28"/>
          <w:szCs w:val="28"/>
        </w:rPr>
      </w:pPr>
      <w:r w:rsidRPr="000A22B2">
        <w:rPr>
          <w:rFonts w:ascii="Times New Roman" w:hAnsi="Times New Roman" w:cs="Times New Roman"/>
          <w:sz w:val="28"/>
          <w:szCs w:val="28"/>
        </w:rPr>
        <w:t xml:space="preserve">Комиссия рассматривает документацию на предмет наличия (отсутствия) оснований для отклонения заявки, указанных в пункте </w:t>
      </w:r>
      <w:r>
        <w:rPr>
          <w:rFonts w:ascii="Times New Roman" w:hAnsi="Times New Roman" w:cs="Times New Roman"/>
          <w:sz w:val="28"/>
          <w:szCs w:val="28"/>
        </w:rPr>
        <w:t>9</w:t>
      </w:r>
      <w:r w:rsidRPr="000A22B2">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A22B2">
        <w:rPr>
          <w:rFonts w:ascii="Times New Roman" w:hAnsi="Times New Roman" w:cs="Times New Roman"/>
          <w:sz w:val="28"/>
          <w:szCs w:val="28"/>
        </w:rPr>
        <w:t>.</w:t>
      </w:r>
      <w:r>
        <w:rPr>
          <w:rFonts w:ascii="Times New Roman" w:hAnsi="Times New Roman" w:cs="Times New Roman"/>
          <w:sz w:val="28"/>
          <w:szCs w:val="28"/>
        </w:rPr>
        <w:t xml:space="preserve"> </w:t>
      </w:r>
      <w:r w:rsidRPr="003E1726">
        <w:rPr>
          <w:rFonts w:ascii="Times New Roman" w:hAnsi="Times New Roman" w:cs="Times New Roman"/>
          <w:sz w:val="28"/>
          <w:szCs w:val="28"/>
        </w:rPr>
        <w:t>В случае наличия оснований</w:t>
      </w:r>
      <w:r>
        <w:rPr>
          <w:rFonts w:ascii="Times New Roman" w:hAnsi="Times New Roman" w:cs="Times New Roman"/>
          <w:sz w:val="28"/>
          <w:szCs w:val="28"/>
        </w:rPr>
        <w:t xml:space="preserve"> </w:t>
      </w:r>
      <w:r w:rsidRPr="000A22B2">
        <w:rPr>
          <w:rFonts w:ascii="Times New Roman" w:hAnsi="Times New Roman" w:cs="Times New Roman"/>
          <w:sz w:val="28"/>
          <w:szCs w:val="28"/>
        </w:rPr>
        <w:t>для отклонения заявки</w:t>
      </w:r>
      <w:r w:rsidRPr="003E1726">
        <w:rPr>
          <w:rFonts w:ascii="Times New Roman" w:hAnsi="Times New Roman" w:cs="Times New Roman"/>
          <w:sz w:val="28"/>
          <w:szCs w:val="28"/>
        </w:rPr>
        <w:t>, заявка Получателя субсидии отклоняется. Получатель субсидии, чья заявка отклонена, не допускается до участия в отборе.</w:t>
      </w:r>
    </w:p>
    <w:p w:rsidR="005D5D00" w:rsidRPr="003E1726" w:rsidRDefault="005D5D00" w:rsidP="005D5D00">
      <w:pPr>
        <w:spacing w:after="0" w:line="360" w:lineRule="auto"/>
        <w:ind w:right="283" w:firstLine="709"/>
        <w:jc w:val="both"/>
        <w:rPr>
          <w:rFonts w:ascii="Times New Roman" w:hAnsi="Times New Roman" w:cs="Times New Roman"/>
          <w:sz w:val="28"/>
          <w:szCs w:val="28"/>
        </w:rPr>
      </w:pPr>
      <w:r w:rsidRPr="003E1726">
        <w:rPr>
          <w:rFonts w:ascii="Times New Roman" w:hAnsi="Times New Roman" w:cs="Times New Roman"/>
          <w:sz w:val="28"/>
          <w:szCs w:val="28"/>
        </w:rPr>
        <w:t>Получатели субсидии, в отношении заявок которых отсутствуют основания для отклонения</w:t>
      </w:r>
      <w:r>
        <w:rPr>
          <w:rFonts w:ascii="Times New Roman" w:hAnsi="Times New Roman" w:cs="Times New Roman"/>
          <w:sz w:val="28"/>
          <w:szCs w:val="28"/>
        </w:rPr>
        <w:t xml:space="preserve"> заявки</w:t>
      </w:r>
      <w:r w:rsidRPr="003E1726">
        <w:rPr>
          <w:rFonts w:ascii="Times New Roman" w:hAnsi="Times New Roman" w:cs="Times New Roman"/>
          <w:sz w:val="28"/>
          <w:szCs w:val="28"/>
        </w:rPr>
        <w:t>, подлежат отбору</w:t>
      </w:r>
      <w:r>
        <w:rPr>
          <w:rFonts w:ascii="Times New Roman" w:hAnsi="Times New Roman" w:cs="Times New Roman"/>
          <w:sz w:val="28"/>
          <w:szCs w:val="28"/>
        </w:rPr>
        <w:t>.</w:t>
      </w:r>
    </w:p>
    <w:p w:rsidR="00C40FE4" w:rsidRPr="006669FF" w:rsidRDefault="005D5D00" w:rsidP="00C40FE4">
      <w:pPr>
        <w:spacing w:after="0" w:line="360" w:lineRule="auto"/>
        <w:ind w:right="283" w:firstLine="709"/>
        <w:jc w:val="both"/>
        <w:rPr>
          <w:rFonts w:ascii="Times New Roman" w:eastAsia="Times New Roman" w:hAnsi="Times New Roman" w:cs="Times New Roman"/>
          <w:color w:val="000000" w:themeColor="text1"/>
          <w:sz w:val="28"/>
          <w:szCs w:val="28"/>
          <w:lang w:eastAsia="ru-RU"/>
        </w:rPr>
      </w:pPr>
      <w:r w:rsidRPr="005D5D00">
        <w:rPr>
          <w:rFonts w:ascii="Times New Roman" w:hAnsi="Times New Roman" w:cs="Times New Roman"/>
          <w:sz w:val="28"/>
          <w:szCs w:val="28"/>
        </w:rPr>
        <w:lastRenderedPageBreak/>
        <w:t>Комиссия осуществляет отбор Получателей субсидии, исходя из очерёдности поступления заявок (начиная от более ранней даты подачи заявки до более поздней), размера запрашиваемой субсидии и лимитов бюджетных обязательств, утверждённых Департаменту на соответствующий финансовый год.</w:t>
      </w:r>
      <w:r>
        <w:rPr>
          <w:rFonts w:ascii="Times New Roman" w:hAnsi="Times New Roman" w:cs="Times New Roman"/>
          <w:sz w:val="28"/>
          <w:szCs w:val="28"/>
        </w:rPr>
        <w:t xml:space="preserve"> </w:t>
      </w:r>
      <w:r w:rsidRPr="00851F0E">
        <w:rPr>
          <w:rFonts w:ascii="Times New Roman" w:hAnsi="Times New Roman" w:cs="Times New Roman"/>
          <w:sz w:val="28"/>
          <w:szCs w:val="28"/>
        </w:rPr>
        <w:t>Р</w:t>
      </w:r>
      <w:r w:rsidRPr="00547F74">
        <w:rPr>
          <w:rFonts w:ascii="Times New Roman" w:hAnsi="Times New Roman" w:cs="Times New Roman"/>
          <w:sz w:val="28"/>
          <w:szCs w:val="28"/>
        </w:rPr>
        <w:t>ешение Комиссии оформляется протоколом.</w:t>
      </w:r>
    </w:p>
    <w:p w:rsidR="00F85E51" w:rsidRPr="00B40275"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40275">
        <w:rPr>
          <w:rFonts w:ascii="Times New Roman" w:hAnsi="Times New Roman" w:cs="Times New Roman"/>
          <w:b/>
          <w:sz w:val="28"/>
          <w:szCs w:val="28"/>
        </w:rPr>
        <w:t xml:space="preserve">Порядок предоставления </w:t>
      </w:r>
      <w:r w:rsidR="00B40275" w:rsidRPr="00B40275">
        <w:rPr>
          <w:rFonts w:ascii="Times New Roman" w:hAnsi="Times New Roman" w:cs="Times New Roman"/>
          <w:b/>
          <w:sz w:val="28"/>
          <w:szCs w:val="28"/>
        </w:rPr>
        <w:t xml:space="preserve">Получателям субсидии </w:t>
      </w:r>
      <w:r w:rsidRPr="00B40275">
        <w:rPr>
          <w:rFonts w:ascii="Times New Roman" w:hAnsi="Times New Roman" w:cs="Times New Roman"/>
          <w:b/>
          <w:sz w:val="28"/>
          <w:szCs w:val="28"/>
        </w:rPr>
        <w:t xml:space="preserve"> разъяснений положений объявления, даты начала и окончания срока такого предоставления.</w:t>
      </w:r>
    </w:p>
    <w:p w:rsidR="007D6BF1" w:rsidRPr="001D1463" w:rsidRDefault="00B40275" w:rsidP="007D6BF1">
      <w:pPr>
        <w:autoSpaceDE w:val="0"/>
        <w:autoSpaceDN w:val="0"/>
        <w:adjustRightInd w:val="0"/>
        <w:spacing w:after="0" w:line="360" w:lineRule="auto"/>
        <w:ind w:right="283" w:firstLine="709"/>
        <w:jc w:val="both"/>
        <w:rPr>
          <w:rFonts w:ascii="Times New Roman" w:hAnsi="Times New Roman" w:cs="Times New Roman"/>
          <w:b/>
          <w:sz w:val="28"/>
          <w:szCs w:val="28"/>
        </w:rPr>
      </w:pPr>
      <w:r w:rsidRPr="000F7481">
        <w:rPr>
          <w:rFonts w:ascii="Times New Roman" w:hAnsi="Times New Roman" w:cs="Times New Roman"/>
          <w:sz w:val="28"/>
          <w:szCs w:val="28"/>
        </w:rPr>
        <w:t xml:space="preserve">Разъяснения положений объявления можно получить </w:t>
      </w:r>
      <w:proofErr w:type="gramStart"/>
      <w:r w:rsidRPr="000F7481">
        <w:rPr>
          <w:rFonts w:ascii="Times New Roman" w:hAnsi="Times New Roman" w:cs="Times New Roman"/>
          <w:sz w:val="28"/>
          <w:szCs w:val="28"/>
        </w:rPr>
        <w:t>с даты начала</w:t>
      </w:r>
      <w:proofErr w:type="gramEnd"/>
      <w:r w:rsidRPr="000F7481">
        <w:rPr>
          <w:rFonts w:ascii="Times New Roman" w:hAnsi="Times New Roman" w:cs="Times New Roman"/>
          <w:sz w:val="28"/>
          <w:szCs w:val="28"/>
        </w:rPr>
        <w:t xml:space="preserve"> подачи заявок до даты окончания приёма заявок по телефону </w:t>
      </w:r>
      <w:r w:rsidR="007D6BF1">
        <w:rPr>
          <w:rFonts w:ascii="Times New Roman" w:hAnsi="Times New Roman" w:cs="Times New Roman"/>
          <w:sz w:val="28"/>
          <w:szCs w:val="28"/>
        </w:rPr>
        <w:t xml:space="preserve">            </w:t>
      </w:r>
      <w:r w:rsidR="007D6BF1" w:rsidRPr="00B033EC">
        <w:rPr>
          <w:rFonts w:ascii="Times New Roman" w:eastAsia="Times New Roman" w:hAnsi="Times New Roman" w:cs="Times New Roman"/>
          <w:color w:val="000000" w:themeColor="text1"/>
          <w:sz w:val="28"/>
          <w:szCs w:val="28"/>
        </w:rPr>
        <w:t>(8482)54-38-89</w:t>
      </w:r>
      <w:r w:rsidR="007D6BF1">
        <w:rPr>
          <w:rFonts w:ascii="Times New Roman" w:eastAsia="Times New Roman" w:hAnsi="Times New Roman" w:cs="Times New Roman"/>
          <w:color w:val="000000" w:themeColor="text1"/>
          <w:sz w:val="28"/>
          <w:szCs w:val="28"/>
        </w:rPr>
        <w:t xml:space="preserve"> </w:t>
      </w:r>
      <w:r w:rsidRPr="000F7481">
        <w:rPr>
          <w:rFonts w:ascii="Times New Roman" w:hAnsi="Times New Roman" w:cs="Times New Roman"/>
          <w:sz w:val="28"/>
          <w:szCs w:val="28"/>
        </w:rPr>
        <w:t>или по электронной почте</w:t>
      </w:r>
      <w:r w:rsidR="007D6BF1">
        <w:rPr>
          <w:rFonts w:ascii="Times New Roman" w:eastAsia="Times New Roman" w:hAnsi="Times New Roman" w:cs="Times New Roman"/>
          <w:color w:val="000000" w:themeColor="text1"/>
          <w:sz w:val="28"/>
          <w:szCs w:val="28"/>
        </w:rPr>
        <w:t xml:space="preserve"> </w:t>
      </w:r>
      <w:hyperlink r:id="rId12" w:history="1">
        <w:r w:rsidR="007D6BF1" w:rsidRPr="00B033EC">
          <w:rPr>
            <w:rStyle w:val="a4"/>
            <w:rFonts w:ascii="Times New Roman" w:eastAsia="Times New Roman" w:hAnsi="Times New Roman" w:cs="Times New Roman"/>
            <w:sz w:val="28"/>
            <w:szCs w:val="28"/>
            <w:lang w:val="en-US"/>
          </w:rPr>
          <w:t>rai</w:t>
        </w:r>
        <w:r w:rsidR="007D6BF1" w:rsidRPr="00B033EC">
          <w:rPr>
            <w:rStyle w:val="a4"/>
            <w:rFonts w:ascii="Times New Roman" w:eastAsia="Times New Roman" w:hAnsi="Times New Roman" w:cs="Times New Roman"/>
            <w:sz w:val="28"/>
            <w:szCs w:val="28"/>
          </w:rPr>
          <w:t>@</w:t>
        </w:r>
        <w:r w:rsidR="007D6BF1" w:rsidRPr="00B033EC">
          <w:rPr>
            <w:rStyle w:val="a4"/>
            <w:rFonts w:ascii="Times New Roman" w:eastAsia="Times New Roman" w:hAnsi="Times New Roman" w:cs="Times New Roman"/>
            <w:sz w:val="28"/>
            <w:szCs w:val="28"/>
            <w:lang w:val="en-US"/>
          </w:rPr>
          <w:t>tgl</w:t>
        </w:r>
        <w:r w:rsidR="007D6BF1" w:rsidRPr="00B033EC">
          <w:rPr>
            <w:rStyle w:val="a4"/>
            <w:rFonts w:ascii="Times New Roman" w:eastAsia="Times New Roman" w:hAnsi="Times New Roman" w:cs="Times New Roman"/>
            <w:sz w:val="28"/>
            <w:szCs w:val="28"/>
          </w:rPr>
          <w:t>.</w:t>
        </w:r>
        <w:proofErr w:type="spellStart"/>
        <w:r w:rsidR="007D6BF1" w:rsidRPr="00B033EC">
          <w:rPr>
            <w:rStyle w:val="a4"/>
            <w:rFonts w:ascii="Times New Roman" w:eastAsia="Times New Roman" w:hAnsi="Times New Roman" w:cs="Times New Roman"/>
            <w:sz w:val="28"/>
            <w:szCs w:val="28"/>
          </w:rPr>
          <w:t>ru</w:t>
        </w:r>
        <w:proofErr w:type="spellEnd"/>
      </w:hyperlink>
      <w:r w:rsidR="007D6BF1">
        <w:rPr>
          <w:rFonts w:ascii="Times New Roman" w:eastAsia="Times New Roman" w:hAnsi="Times New Roman" w:cs="Times New Roman"/>
          <w:color w:val="000000" w:themeColor="text1"/>
          <w:sz w:val="28"/>
          <w:szCs w:val="28"/>
        </w:rPr>
        <w:t xml:space="preserve">, </w:t>
      </w:r>
      <w:proofErr w:type="spellStart"/>
      <w:r w:rsidR="007D6BF1" w:rsidRPr="00B033EC">
        <w:rPr>
          <w:rFonts w:ascii="Times New Roman" w:eastAsia="Times New Roman" w:hAnsi="Times New Roman" w:cs="Times New Roman"/>
          <w:color w:val="000000" w:themeColor="text1"/>
          <w:sz w:val="28"/>
          <w:szCs w:val="28"/>
        </w:rPr>
        <w:t>Рузанов</w:t>
      </w:r>
      <w:proofErr w:type="spellEnd"/>
      <w:r w:rsidR="007D6BF1" w:rsidRPr="00B033EC">
        <w:rPr>
          <w:rFonts w:ascii="Times New Roman" w:eastAsia="Times New Roman" w:hAnsi="Times New Roman" w:cs="Times New Roman"/>
          <w:color w:val="000000" w:themeColor="text1"/>
          <w:sz w:val="28"/>
          <w:szCs w:val="28"/>
        </w:rPr>
        <w:t xml:space="preserve"> Александр Викторович.</w:t>
      </w:r>
    </w:p>
    <w:p w:rsidR="007D6BF1" w:rsidRDefault="007D6BF1"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p>
    <w:p w:rsidR="00F85E51" w:rsidRDefault="007D6BF1"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0275" w:rsidRPr="000F7481">
        <w:rPr>
          <w:rFonts w:ascii="Times New Roman" w:hAnsi="Times New Roman" w:cs="Times New Roman"/>
          <w:sz w:val="28"/>
          <w:szCs w:val="28"/>
        </w:rPr>
        <w:t>Разъяснения на обращения, поступившие по телефону, предоставляются работником Департамента устно в ходе разговора путём предоставления точного и понятного ответа на поставленный вопрос. При невозможности самостоятельно ответить на поставленные вопросы работник Департамента, принявший звонок, должен переадресовать (перевести) его на другое должностное лицо или сообщить обратившемуся лицу телефонный номер, по которому можно получить необходимую информацию. Разъяснения на обращения, поступившие по электронной почте, направляются в течение 2 рабочих дней по адресу электронной почты, указанному в обращени</w:t>
      </w:r>
      <w:r w:rsidR="00B40275" w:rsidRPr="007D6BF1">
        <w:rPr>
          <w:rFonts w:ascii="Times New Roman" w:hAnsi="Times New Roman" w:cs="Times New Roman"/>
          <w:sz w:val="28"/>
          <w:szCs w:val="28"/>
        </w:rPr>
        <w:t>и</w:t>
      </w:r>
      <w:r w:rsidR="00F85E51" w:rsidRPr="007D6BF1">
        <w:rPr>
          <w:rFonts w:ascii="Times New Roman" w:hAnsi="Times New Roman" w:cs="Times New Roman"/>
          <w:sz w:val="28"/>
          <w:szCs w:val="28"/>
        </w:rPr>
        <w:t>.</w:t>
      </w:r>
    </w:p>
    <w:p w:rsidR="00F85E51" w:rsidRPr="00C40FE4"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C40FE4">
        <w:rPr>
          <w:rFonts w:ascii="Times New Roman" w:hAnsi="Times New Roman" w:cs="Times New Roman"/>
          <w:b/>
          <w:sz w:val="28"/>
          <w:szCs w:val="28"/>
        </w:rPr>
        <w:t>Срок</w:t>
      </w:r>
      <w:r w:rsidR="00721F37" w:rsidRPr="00C40FE4">
        <w:rPr>
          <w:rFonts w:ascii="Times New Roman" w:hAnsi="Times New Roman" w:cs="Times New Roman"/>
          <w:b/>
          <w:sz w:val="28"/>
          <w:szCs w:val="28"/>
        </w:rPr>
        <w:t xml:space="preserve"> подписания Получателем субсидии</w:t>
      </w:r>
      <w:r w:rsidRPr="00C40FE4">
        <w:rPr>
          <w:rFonts w:ascii="Times New Roman" w:hAnsi="Times New Roman" w:cs="Times New Roman"/>
          <w:b/>
          <w:sz w:val="28"/>
          <w:szCs w:val="28"/>
        </w:rPr>
        <w:t xml:space="preserve"> соглашени</w:t>
      </w:r>
      <w:r w:rsidR="00721F37" w:rsidRPr="00C40FE4">
        <w:rPr>
          <w:rFonts w:ascii="Times New Roman" w:hAnsi="Times New Roman" w:cs="Times New Roman"/>
          <w:b/>
          <w:sz w:val="28"/>
          <w:szCs w:val="28"/>
        </w:rPr>
        <w:t>я</w:t>
      </w:r>
      <w:r w:rsidRPr="00C40FE4">
        <w:rPr>
          <w:rFonts w:ascii="Times New Roman" w:hAnsi="Times New Roman" w:cs="Times New Roman"/>
          <w:b/>
          <w:sz w:val="28"/>
          <w:szCs w:val="28"/>
        </w:rPr>
        <w:t xml:space="preserve"> о предоставлении субсидии.</w:t>
      </w:r>
    </w:p>
    <w:p w:rsidR="00F85E51" w:rsidRPr="006669FF" w:rsidRDefault="00C40FE4" w:rsidP="008D0F1F">
      <w:pPr>
        <w:spacing w:after="0" w:line="360" w:lineRule="auto"/>
        <w:ind w:right="283" w:firstLine="709"/>
        <w:jc w:val="both"/>
        <w:rPr>
          <w:rFonts w:ascii="Times New Roman" w:hAnsi="Times New Roman" w:cs="Times New Roman"/>
          <w:i/>
          <w:color w:val="0070C0"/>
          <w:sz w:val="28"/>
          <w:szCs w:val="28"/>
          <w:highlight w:val="yellow"/>
        </w:rPr>
      </w:pPr>
      <w:r w:rsidRPr="00CC3F29">
        <w:rPr>
          <w:rFonts w:ascii="Times New Roman" w:hAnsi="Times New Roman" w:cs="Times New Roman"/>
          <w:sz w:val="28"/>
          <w:szCs w:val="28"/>
        </w:rPr>
        <w:t xml:space="preserve">Департамент в течение 2 рабочих дней со дня принятия постановления администрации городского округа Тольятти о предоставлении (отказе в предоставлении) Субсидии организует уведомление об этом Получателей субсидии любым доступным способом </w:t>
      </w:r>
      <w:r w:rsidRPr="00CC3F29">
        <w:rPr>
          <w:rFonts w:ascii="Times New Roman" w:hAnsi="Times New Roman" w:cs="Times New Roman"/>
          <w:sz w:val="28"/>
          <w:szCs w:val="28"/>
        </w:rPr>
        <w:lastRenderedPageBreak/>
        <w:t xml:space="preserve">и организует в течение последующих 5 рабочих дней заключение с Получателями субсидии, являющимися победителями отбора, соглашения о предоставлении </w:t>
      </w:r>
      <w:r>
        <w:rPr>
          <w:rFonts w:ascii="Times New Roman" w:hAnsi="Times New Roman" w:cs="Times New Roman"/>
          <w:sz w:val="28"/>
          <w:szCs w:val="28"/>
        </w:rPr>
        <w:t>с</w:t>
      </w:r>
      <w:r w:rsidRPr="00CC3F29">
        <w:rPr>
          <w:rFonts w:ascii="Times New Roman" w:hAnsi="Times New Roman" w:cs="Times New Roman"/>
          <w:sz w:val="28"/>
          <w:szCs w:val="28"/>
        </w:rPr>
        <w:t>убсидии</w:t>
      </w:r>
      <w:r w:rsidR="00F85E51" w:rsidRPr="00C40FE4">
        <w:rPr>
          <w:rFonts w:ascii="Times New Roman" w:hAnsi="Times New Roman" w:cs="Times New Roman"/>
          <w:sz w:val="28"/>
          <w:szCs w:val="28"/>
        </w:rPr>
        <w:t>.</w:t>
      </w:r>
    </w:p>
    <w:p w:rsidR="00F85E51" w:rsidRPr="007D6BF1"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033EC">
        <w:rPr>
          <w:rFonts w:ascii="Times New Roman" w:hAnsi="Times New Roman" w:cs="Times New Roman"/>
          <w:b/>
          <w:sz w:val="28"/>
          <w:szCs w:val="28"/>
        </w:rPr>
        <w:t xml:space="preserve">Условия признания </w:t>
      </w:r>
      <w:r w:rsidR="00C40FE4" w:rsidRPr="00B033EC">
        <w:rPr>
          <w:rFonts w:ascii="Times New Roman" w:hAnsi="Times New Roman" w:cs="Times New Roman"/>
          <w:b/>
          <w:sz w:val="28"/>
          <w:szCs w:val="28"/>
        </w:rPr>
        <w:t xml:space="preserve">Получателя субсидии, являющегося </w:t>
      </w:r>
      <w:r w:rsidRPr="00B033EC">
        <w:rPr>
          <w:rFonts w:ascii="Times New Roman" w:hAnsi="Times New Roman" w:cs="Times New Roman"/>
          <w:b/>
          <w:sz w:val="28"/>
          <w:szCs w:val="28"/>
        </w:rPr>
        <w:t>победител</w:t>
      </w:r>
      <w:r w:rsidR="00C40FE4" w:rsidRPr="00B033EC">
        <w:rPr>
          <w:rFonts w:ascii="Times New Roman" w:hAnsi="Times New Roman" w:cs="Times New Roman"/>
          <w:b/>
          <w:sz w:val="28"/>
          <w:szCs w:val="28"/>
        </w:rPr>
        <w:t>ем</w:t>
      </w:r>
      <w:r w:rsidRPr="00B033EC">
        <w:rPr>
          <w:rFonts w:ascii="Times New Roman" w:hAnsi="Times New Roman" w:cs="Times New Roman"/>
          <w:b/>
          <w:sz w:val="28"/>
          <w:szCs w:val="28"/>
        </w:rPr>
        <w:t xml:space="preserve"> отбора</w:t>
      </w:r>
      <w:r w:rsidR="00C40FE4" w:rsidRPr="00B033EC">
        <w:rPr>
          <w:rFonts w:ascii="Times New Roman" w:hAnsi="Times New Roman" w:cs="Times New Roman"/>
          <w:b/>
          <w:sz w:val="28"/>
          <w:szCs w:val="28"/>
        </w:rPr>
        <w:t>,</w:t>
      </w:r>
      <w:r w:rsidRPr="00B033EC">
        <w:rPr>
          <w:rFonts w:ascii="Times New Roman" w:hAnsi="Times New Roman" w:cs="Times New Roman"/>
          <w:b/>
          <w:sz w:val="28"/>
          <w:szCs w:val="28"/>
        </w:rPr>
        <w:t xml:space="preserve"> уклонившимся от заключения соглашения.</w:t>
      </w:r>
    </w:p>
    <w:p w:rsidR="00F85E51" w:rsidRPr="006669FF" w:rsidRDefault="00C40FE4"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highlight w:val="yellow"/>
        </w:rPr>
      </w:pPr>
      <w:r w:rsidRPr="00072816">
        <w:rPr>
          <w:rFonts w:ascii="Times New Roman" w:hAnsi="Times New Roman" w:cs="Times New Roman"/>
          <w:sz w:val="28"/>
          <w:szCs w:val="28"/>
        </w:rPr>
        <w:t xml:space="preserve">Если в течение срока для заключения </w:t>
      </w:r>
      <w:r>
        <w:rPr>
          <w:rFonts w:ascii="Times New Roman" w:hAnsi="Times New Roman" w:cs="Times New Roman"/>
          <w:sz w:val="28"/>
          <w:szCs w:val="28"/>
        </w:rPr>
        <w:t>с</w:t>
      </w:r>
      <w:r w:rsidRPr="00072816">
        <w:rPr>
          <w:rFonts w:ascii="Times New Roman" w:hAnsi="Times New Roman" w:cs="Times New Roman"/>
          <w:sz w:val="28"/>
          <w:szCs w:val="28"/>
        </w:rPr>
        <w:t xml:space="preserve">оглашения, определённого в пункте </w:t>
      </w:r>
      <w:r>
        <w:rPr>
          <w:rFonts w:ascii="Times New Roman" w:hAnsi="Times New Roman" w:cs="Times New Roman"/>
          <w:sz w:val="28"/>
          <w:szCs w:val="28"/>
        </w:rPr>
        <w:t>12</w:t>
      </w:r>
      <w:r w:rsidRPr="00072816">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72816">
        <w:rPr>
          <w:rFonts w:ascii="Times New Roman" w:hAnsi="Times New Roman" w:cs="Times New Roman"/>
          <w:sz w:val="28"/>
          <w:szCs w:val="28"/>
        </w:rPr>
        <w:t xml:space="preserve">, Получатель субсидии со своей стороны не подписал </w:t>
      </w:r>
      <w:r>
        <w:rPr>
          <w:rFonts w:ascii="Times New Roman" w:hAnsi="Times New Roman" w:cs="Times New Roman"/>
          <w:sz w:val="28"/>
          <w:szCs w:val="28"/>
        </w:rPr>
        <w:t>с</w:t>
      </w:r>
      <w:r w:rsidRPr="00072816">
        <w:rPr>
          <w:rFonts w:ascii="Times New Roman" w:hAnsi="Times New Roman" w:cs="Times New Roman"/>
          <w:sz w:val="28"/>
          <w:szCs w:val="28"/>
        </w:rPr>
        <w:t xml:space="preserve">оглашение, он признаётся уклонившимся от заключения </w:t>
      </w:r>
      <w:r>
        <w:rPr>
          <w:rFonts w:ascii="Times New Roman" w:hAnsi="Times New Roman" w:cs="Times New Roman"/>
          <w:sz w:val="28"/>
          <w:szCs w:val="28"/>
        </w:rPr>
        <w:t>с</w:t>
      </w:r>
      <w:r w:rsidRPr="00072816">
        <w:rPr>
          <w:rFonts w:ascii="Times New Roman" w:hAnsi="Times New Roman" w:cs="Times New Roman"/>
          <w:sz w:val="28"/>
          <w:szCs w:val="28"/>
        </w:rPr>
        <w:t>оглашения</w:t>
      </w:r>
      <w:r w:rsidR="00F85E51" w:rsidRPr="00C40FE4">
        <w:rPr>
          <w:rFonts w:ascii="Times New Roman" w:hAnsi="Times New Roman" w:cs="Times New Roman"/>
          <w:sz w:val="28"/>
          <w:szCs w:val="28"/>
        </w:rPr>
        <w:t>.</w:t>
      </w:r>
    </w:p>
    <w:p w:rsidR="00B033EC" w:rsidRPr="00B033EC"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033EC">
        <w:rPr>
          <w:rFonts w:ascii="Times New Roman" w:hAnsi="Times New Roman" w:cs="Times New Roman"/>
          <w:b/>
          <w:sz w:val="28"/>
          <w:szCs w:val="28"/>
        </w:rPr>
        <w:t xml:space="preserve">Дата размещения результатов отбора на официальном </w:t>
      </w:r>
      <w:r w:rsidR="00B033EC" w:rsidRPr="00B033EC">
        <w:rPr>
          <w:rFonts w:ascii="Times New Roman" w:hAnsi="Times New Roman" w:cs="Times New Roman"/>
          <w:b/>
          <w:sz w:val="28"/>
          <w:szCs w:val="28"/>
        </w:rPr>
        <w:t>портале Департамента.</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B033EC">
        <w:rPr>
          <w:rFonts w:ascii="Times New Roman" w:hAnsi="Times New Roman" w:cs="Times New Roman"/>
          <w:sz w:val="28"/>
          <w:szCs w:val="28"/>
        </w:rPr>
        <w:t xml:space="preserve">Департамент в срок, который не может быть позднее 14-го </w:t>
      </w:r>
      <w:proofErr w:type="gramStart"/>
      <w:r w:rsidRPr="00B033EC">
        <w:rPr>
          <w:rFonts w:ascii="Times New Roman" w:hAnsi="Times New Roman" w:cs="Times New Roman"/>
          <w:sz w:val="28"/>
          <w:szCs w:val="28"/>
        </w:rPr>
        <w:t>календарного дня, следующего за днём заседания Комиссии на основании её протокола обеспечивает</w:t>
      </w:r>
      <w:proofErr w:type="gramEnd"/>
      <w:r w:rsidRPr="00B033EC">
        <w:rPr>
          <w:rFonts w:ascii="Times New Roman" w:hAnsi="Times New Roman" w:cs="Times New Roman"/>
          <w:sz w:val="28"/>
          <w:szCs w:val="28"/>
        </w:rPr>
        <w:t xml:space="preserve"> размещение на официальном портале Департамента в разделе «Добровольная пожарная охрана» информации о результатах рассмотрения заявок, включающей следующие сведения:</w:t>
      </w:r>
    </w:p>
    <w:p w:rsidR="00B033EC" w:rsidRPr="00547F74"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7139FF">
        <w:rPr>
          <w:rFonts w:ascii="Times New Roman" w:hAnsi="Times New Roman" w:cs="Times New Roman"/>
          <w:sz w:val="28"/>
          <w:szCs w:val="28"/>
        </w:rPr>
        <w:t xml:space="preserve">- дата, время и место проведения рассмотрения </w:t>
      </w:r>
      <w:r>
        <w:rPr>
          <w:rFonts w:ascii="Times New Roman" w:hAnsi="Times New Roman" w:cs="Times New Roman"/>
          <w:sz w:val="28"/>
          <w:szCs w:val="28"/>
        </w:rPr>
        <w:t>заявок</w:t>
      </w:r>
      <w:r w:rsidRPr="007139FF">
        <w:rPr>
          <w:rFonts w:ascii="Times New Roman" w:hAnsi="Times New Roman" w:cs="Times New Roman"/>
          <w:sz w:val="28"/>
          <w:szCs w:val="28"/>
        </w:rPr>
        <w:t>;</w:t>
      </w:r>
    </w:p>
    <w:p w:rsidR="00B033EC" w:rsidRPr="00547F74"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547F74">
        <w:rPr>
          <w:rFonts w:ascii="Times New Roman" w:hAnsi="Times New Roman" w:cs="Times New Roman"/>
          <w:sz w:val="28"/>
          <w:szCs w:val="28"/>
        </w:rPr>
        <w:t xml:space="preserve">- информация о </w:t>
      </w:r>
      <w:r>
        <w:rPr>
          <w:rFonts w:ascii="Times New Roman" w:hAnsi="Times New Roman" w:cs="Times New Roman"/>
          <w:sz w:val="28"/>
          <w:szCs w:val="28"/>
        </w:rPr>
        <w:t>Получателях субсидии,</w:t>
      </w:r>
      <w:r w:rsidRPr="00547F74">
        <w:rPr>
          <w:rFonts w:ascii="Times New Roman" w:hAnsi="Times New Roman" w:cs="Times New Roman"/>
          <w:sz w:val="28"/>
          <w:szCs w:val="28"/>
        </w:rPr>
        <w:t xml:space="preserve"> заяв</w:t>
      </w:r>
      <w:r>
        <w:rPr>
          <w:rFonts w:ascii="Times New Roman" w:hAnsi="Times New Roman" w:cs="Times New Roman"/>
          <w:sz w:val="28"/>
          <w:szCs w:val="28"/>
        </w:rPr>
        <w:t>ки</w:t>
      </w:r>
      <w:r w:rsidRPr="00547F74">
        <w:rPr>
          <w:rFonts w:ascii="Times New Roman" w:hAnsi="Times New Roman" w:cs="Times New Roman"/>
          <w:sz w:val="28"/>
          <w:szCs w:val="28"/>
        </w:rPr>
        <w:t xml:space="preserve"> которы</w:t>
      </w:r>
      <w:r>
        <w:rPr>
          <w:rFonts w:ascii="Times New Roman" w:hAnsi="Times New Roman" w:cs="Times New Roman"/>
          <w:sz w:val="28"/>
          <w:szCs w:val="28"/>
        </w:rPr>
        <w:t>х</w:t>
      </w:r>
      <w:r w:rsidRPr="00547F74">
        <w:rPr>
          <w:rFonts w:ascii="Times New Roman" w:hAnsi="Times New Roman" w:cs="Times New Roman"/>
          <w:sz w:val="28"/>
          <w:szCs w:val="28"/>
        </w:rPr>
        <w:t xml:space="preserve"> были рассмотрены;</w:t>
      </w:r>
    </w:p>
    <w:p w:rsidR="00B033EC" w:rsidRPr="00CC3F29"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547F74">
        <w:rPr>
          <w:rFonts w:ascii="Times New Roman" w:hAnsi="Times New Roman" w:cs="Times New Roman"/>
          <w:sz w:val="28"/>
          <w:szCs w:val="28"/>
        </w:rPr>
        <w:t xml:space="preserve">- </w:t>
      </w:r>
      <w:r w:rsidRPr="00CC3F29">
        <w:rPr>
          <w:rFonts w:ascii="Times New Roman" w:hAnsi="Times New Roman" w:cs="Times New Roman"/>
          <w:sz w:val="28"/>
          <w:szCs w:val="28"/>
        </w:rPr>
        <w:t>информация о Получателях субсидии, заявки которых были отклонены, с указанием причин их отклонения, в том числе положений объявления, которым не соответствуют такие заявки;</w:t>
      </w:r>
    </w:p>
    <w:p w:rsidR="00B033EC" w:rsidRPr="00CC3F29"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CC3F29">
        <w:rPr>
          <w:rFonts w:ascii="Times New Roman" w:hAnsi="Times New Roman" w:cs="Times New Roman"/>
          <w:sz w:val="28"/>
          <w:szCs w:val="28"/>
        </w:rPr>
        <w:t xml:space="preserve">- информация о Получателях субсидии, являющихся победителями отбора, с указанием размера предоставляемой </w:t>
      </w:r>
      <w:r>
        <w:rPr>
          <w:rFonts w:ascii="Times New Roman" w:hAnsi="Times New Roman" w:cs="Times New Roman"/>
          <w:sz w:val="28"/>
          <w:szCs w:val="28"/>
        </w:rPr>
        <w:t>с</w:t>
      </w:r>
      <w:r w:rsidRPr="00CC3F29">
        <w:rPr>
          <w:rFonts w:ascii="Times New Roman" w:hAnsi="Times New Roman" w:cs="Times New Roman"/>
          <w:sz w:val="28"/>
          <w:szCs w:val="28"/>
        </w:rPr>
        <w:t>убсидии.</w:t>
      </w:r>
    </w:p>
    <w:p w:rsidR="00A11ED5" w:rsidRPr="00A11ED5" w:rsidRDefault="00B033EC" w:rsidP="007D6BF1">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CC3F29">
        <w:rPr>
          <w:rFonts w:ascii="Times New Roman" w:hAnsi="Times New Roman" w:cs="Times New Roman"/>
          <w:sz w:val="28"/>
          <w:szCs w:val="28"/>
        </w:rPr>
        <w:t xml:space="preserve">- информация о Получателях субсидии, которым отказано в предоставлении </w:t>
      </w:r>
      <w:r>
        <w:rPr>
          <w:rFonts w:ascii="Times New Roman" w:hAnsi="Times New Roman" w:cs="Times New Roman"/>
          <w:sz w:val="28"/>
          <w:szCs w:val="28"/>
        </w:rPr>
        <w:t>с</w:t>
      </w:r>
      <w:r w:rsidRPr="00CC3F29">
        <w:rPr>
          <w:rFonts w:ascii="Times New Roman" w:hAnsi="Times New Roman" w:cs="Times New Roman"/>
          <w:sz w:val="28"/>
          <w:szCs w:val="28"/>
        </w:rPr>
        <w:t>убсидии</w:t>
      </w:r>
      <w:r w:rsidR="00F85E51" w:rsidRPr="00B033EC">
        <w:rPr>
          <w:rFonts w:ascii="Times New Roman" w:hAnsi="Times New Roman" w:cs="Times New Roman"/>
          <w:sz w:val="28"/>
          <w:szCs w:val="28"/>
        </w:rPr>
        <w:t>.</w:t>
      </w:r>
    </w:p>
    <w:p w:rsidR="00A11ED5" w:rsidRPr="00A11ED5" w:rsidRDefault="00A11ED5" w:rsidP="008D0F1F">
      <w:pPr>
        <w:autoSpaceDE w:val="0"/>
        <w:autoSpaceDN w:val="0"/>
        <w:adjustRightInd w:val="0"/>
        <w:spacing w:after="0" w:line="360" w:lineRule="auto"/>
        <w:ind w:right="283" w:firstLine="709"/>
        <w:jc w:val="both"/>
        <w:rPr>
          <w:rFonts w:ascii="Times New Roman" w:hAnsi="Times New Roman" w:cs="Times New Roman"/>
          <w:sz w:val="28"/>
          <w:szCs w:val="28"/>
        </w:rPr>
      </w:pPr>
    </w:p>
    <w:p w:rsidR="00F776A1" w:rsidRDefault="00F776A1"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
    <w:p w:rsidR="00F776A1" w:rsidRPr="00F776A1" w:rsidRDefault="00F776A1" w:rsidP="008D0F1F">
      <w:pPr>
        <w:autoSpaceDE w:val="0"/>
        <w:autoSpaceDN w:val="0"/>
        <w:adjustRightInd w:val="0"/>
        <w:spacing w:after="0" w:line="360" w:lineRule="auto"/>
        <w:ind w:right="283" w:firstLine="709"/>
        <w:jc w:val="both"/>
        <w:rPr>
          <w:rFonts w:ascii="Times New Roman" w:hAnsi="Times New Roman" w:cs="Times New Roman"/>
          <w:i/>
          <w:color w:val="0070C0"/>
          <w:sz w:val="28"/>
          <w:szCs w:val="28"/>
        </w:rPr>
      </w:pPr>
    </w:p>
    <w:p w:rsidR="00AC68B4" w:rsidRDefault="00AC68B4" w:rsidP="008D0F1F">
      <w:pPr>
        <w:ind w:right="283" w:firstLine="709"/>
        <w:jc w:val="center"/>
      </w:pPr>
    </w:p>
    <w:sectPr w:rsidR="00AC68B4" w:rsidSect="00D62DF3">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62" w:rsidRDefault="00942E62" w:rsidP="00D62DF3">
      <w:pPr>
        <w:spacing w:after="0" w:line="240" w:lineRule="auto"/>
      </w:pPr>
      <w:r>
        <w:separator/>
      </w:r>
    </w:p>
  </w:endnote>
  <w:endnote w:type="continuationSeparator" w:id="0">
    <w:p w:rsidR="00942E62" w:rsidRDefault="00942E62" w:rsidP="00D6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62" w:rsidRDefault="00942E62" w:rsidP="00D62DF3">
      <w:pPr>
        <w:spacing w:after="0" w:line="240" w:lineRule="auto"/>
      </w:pPr>
      <w:r>
        <w:separator/>
      </w:r>
    </w:p>
  </w:footnote>
  <w:footnote w:type="continuationSeparator" w:id="0">
    <w:p w:rsidR="00942E62" w:rsidRDefault="00942E62" w:rsidP="00D62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641065"/>
      <w:docPartObj>
        <w:docPartGallery w:val="Page Numbers (Top of Page)"/>
        <w:docPartUnique/>
      </w:docPartObj>
    </w:sdtPr>
    <w:sdtEndPr/>
    <w:sdtContent>
      <w:p w:rsidR="00972E6D" w:rsidRDefault="00797914">
        <w:pPr>
          <w:pStyle w:val="a5"/>
          <w:jc w:val="center"/>
        </w:pPr>
        <w:r>
          <w:fldChar w:fldCharType="begin"/>
        </w:r>
        <w:r>
          <w:instrText>PAGE   \* MERGEFORMAT</w:instrText>
        </w:r>
        <w:r>
          <w:fldChar w:fldCharType="separate"/>
        </w:r>
        <w:r w:rsidR="00C36D5F">
          <w:rPr>
            <w:noProof/>
          </w:rPr>
          <w:t>2</w:t>
        </w:r>
        <w:r>
          <w:rPr>
            <w:noProof/>
          </w:rPr>
          <w:fldChar w:fldCharType="end"/>
        </w:r>
      </w:p>
    </w:sdtContent>
  </w:sdt>
  <w:p w:rsidR="00972E6D" w:rsidRDefault="00972E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2FA"/>
    <w:multiLevelType w:val="hybridMultilevel"/>
    <w:tmpl w:val="A54E15FE"/>
    <w:lvl w:ilvl="0" w:tplc="D8B066E8">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B7A7AEE"/>
    <w:multiLevelType w:val="multilevel"/>
    <w:tmpl w:val="44C6BB1E"/>
    <w:lvl w:ilvl="0">
      <w:start w:val="4"/>
      <w:numFmt w:val="decimal"/>
      <w:lvlText w:val="%1."/>
      <w:lvlJc w:val="left"/>
      <w:pPr>
        <w:ind w:left="1301" w:hanging="450"/>
      </w:pPr>
      <w:rPr>
        <w:rFonts w:hint="default"/>
        <w:b/>
      </w:rPr>
    </w:lvl>
    <w:lvl w:ilvl="1">
      <w:start w:val="1"/>
      <w:numFmt w:val="decimal"/>
      <w:lvlText w:val="%1.%2."/>
      <w:lvlJc w:val="left"/>
      <w:pPr>
        <w:ind w:left="1996" w:hanging="72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4058" w:hanging="1080"/>
      </w:pPr>
      <w:rPr>
        <w:rFonts w:hint="default"/>
      </w:rPr>
    </w:lvl>
    <w:lvl w:ilvl="4">
      <w:start w:val="1"/>
      <w:numFmt w:val="decimal"/>
      <w:lvlText w:val="%1.%2.%3.%4.%5."/>
      <w:lvlJc w:val="left"/>
      <w:pPr>
        <w:ind w:left="4767" w:hanging="1080"/>
      </w:pPr>
      <w:rPr>
        <w:rFonts w:hint="default"/>
      </w:rPr>
    </w:lvl>
    <w:lvl w:ilvl="5">
      <w:start w:val="1"/>
      <w:numFmt w:val="decimal"/>
      <w:lvlText w:val="%1.%2.%3.%4.%5.%6."/>
      <w:lvlJc w:val="left"/>
      <w:pPr>
        <w:ind w:left="5836" w:hanging="1440"/>
      </w:pPr>
      <w:rPr>
        <w:rFonts w:hint="default"/>
      </w:rPr>
    </w:lvl>
    <w:lvl w:ilvl="6">
      <w:start w:val="1"/>
      <w:numFmt w:val="decimal"/>
      <w:lvlText w:val="%1.%2.%3.%4.%5.%6.%7."/>
      <w:lvlJc w:val="left"/>
      <w:pPr>
        <w:ind w:left="6905" w:hanging="1800"/>
      </w:pPr>
      <w:rPr>
        <w:rFonts w:hint="default"/>
      </w:rPr>
    </w:lvl>
    <w:lvl w:ilvl="7">
      <w:start w:val="1"/>
      <w:numFmt w:val="decimal"/>
      <w:lvlText w:val="%1.%2.%3.%4.%5.%6.%7.%8."/>
      <w:lvlJc w:val="left"/>
      <w:pPr>
        <w:ind w:left="7614" w:hanging="1800"/>
      </w:pPr>
      <w:rPr>
        <w:rFonts w:hint="default"/>
      </w:rPr>
    </w:lvl>
    <w:lvl w:ilvl="8">
      <w:start w:val="1"/>
      <w:numFmt w:val="decimal"/>
      <w:lvlText w:val="%1.%2.%3.%4.%5.%6.%7.%8.%9."/>
      <w:lvlJc w:val="left"/>
      <w:pPr>
        <w:ind w:left="8683" w:hanging="2160"/>
      </w:pPr>
      <w:rPr>
        <w:rFonts w:hint="default"/>
      </w:rPr>
    </w:lvl>
  </w:abstractNum>
  <w:abstractNum w:abstractNumId="2">
    <w:nsid w:val="1EC51E8E"/>
    <w:multiLevelType w:val="hybridMultilevel"/>
    <w:tmpl w:val="89D89A10"/>
    <w:lvl w:ilvl="0" w:tplc="B4B2C978">
      <w:start w:val="11"/>
      <w:numFmt w:val="decimal"/>
      <w:lvlText w:val="%1."/>
      <w:lvlJc w:val="left"/>
      <w:pPr>
        <w:ind w:left="1318" w:hanging="375"/>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24045BA3"/>
    <w:multiLevelType w:val="multilevel"/>
    <w:tmpl w:val="28FE04DE"/>
    <w:lvl w:ilvl="0">
      <w:start w:val="1"/>
      <w:numFmt w:val="decimal"/>
      <w:lvlText w:val="%1."/>
      <w:lvlJc w:val="left"/>
      <w:pPr>
        <w:ind w:left="1069" w:hanging="360"/>
      </w:pPr>
      <w:rPr>
        <w:rFonts w:hint="default"/>
        <w:b/>
      </w:rPr>
    </w:lvl>
    <w:lvl w:ilvl="1">
      <w:start w:val="2"/>
      <w:numFmt w:val="decimal"/>
      <w:isLgl/>
      <w:lvlText w:val="%1.%2."/>
      <w:lvlJc w:val="left"/>
      <w:pPr>
        <w:ind w:left="1571"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2357" w:hanging="108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361" w:hanging="1800"/>
      </w:pPr>
      <w:rPr>
        <w:rFonts w:hint="default"/>
        <w:b/>
      </w:rPr>
    </w:lvl>
    <w:lvl w:ilvl="7">
      <w:start w:val="1"/>
      <w:numFmt w:val="decimal"/>
      <w:isLgl/>
      <w:lvlText w:val="%1.%2.%3.%4.%5.%6.%7.%8."/>
      <w:lvlJc w:val="left"/>
      <w:pPr>
        <w:ind w:left="3503" w:hanging="1800"/>
      </w:pPr>
      <w:rPr>
        <w:rFonts w:hint="default"/>
        <w:b/>
      </w:rPr>
    </w:lvl>
    <w:lvl w:ilvl="8">
      <w:start w:val="1"/>
      <w:numFmt w:val="decimal"/>
      <w:isLgl/>
      <w:lvlText w:val="%1.%2.%3.%4.%5.%6.%7.%8.%9."/>
      <w:lvlJc w:val="left"/>
      <w:pPr>
        <w:ind w:left="4005" w:hanging="2160"/>
      </w:pPr>
      <w:rPr>
        <w:rFonts w:hint="default"/>
        <w:b/>
      </w:rPr>
    </w:lvl>
  </w:abstractNum>
  <w:abstractNum w:abstractNumId="4">
    <w:nsid w:val="37F31A0C"/>
    <w:multiLevelType w:val="hybridMultilevel"/>
    <w:tmpl w:val="A54E15FE"/>
    <w:lvl w:ilvl="0" w:tplc="D8B066E8">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3E769B"/>
    <w:multiLevelType w:val="multilevel"/>
    <w:tmpl w:val="28FE04DE"/>
    <w:lvl w:ilvl="0">
      <w:start w:val="1"/>
      <w:numFmt w:val="decimal"/>
      <w:lvlText w:val="%1."/>
      <w:lvlJc w:val="left"/>
      <w:pPr>
        <w:ind w:left="1069" w:hanging="360"/>
      </w:pPr>
      <w:rPr>
        <w:rFonts w:hint="default"/>
        <w:b/>
      </w:rPr>
    </w:lvl>
    <w:lvl w:ilvl="1">
      <w:start w:val="2"/>
      <w:numFmt w:val="decimal"/>
      <w:isLgl/>
      <w:lvlText w:val="%1.%2."/>
      <w:lvlJc w:val="left"/>
      <w:pPr>
        <w:ind w:left="1571"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2357" w:hanging="108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361" w:hanging="1800"/>
      </w:pPr>
      <w:rPr>
        <w:rFonts w:hint="default"/>
        <w:b/>
      </w:rPr>
    </w:lvl>
    <w:lvl w:ilvl="7">
      <w:start w:val="1"/>
      <w:numFmt w:val="decimal"/>
      <w:isLgl/>
      <w:lvlText w:val="%1.%2.%3.%4.%5.%6.%7.%8."/>
      <w:lvlJc w:val="left"/>
      <w:pPr>
        <w:ind w:left="3503" w:hanging="1800"/>
      </w:pPr>
      <w:rPr>
        <w:rFonts w:hint="default"/>
        <w:b/>
      </w:rPr>
    </w:lvl>
    <w:lvl w:ilvl="8">
      <w:start w:val="1"/>
      <w:numFmt w:val="decimal"/>
      <w:isLgl/>
      <w:lvlText w:val="%1.%2.%3.%4.%5.%6.%7.%8.%9."/>
      <w:lvlJc w:val="left"/>
      <w:pPr>
        <w:ind w:left="4005" w:hanging="2160"/>
      </w:pPr>
      <w:rPr>
        <w:rFonts w:hint="default"/>
        <w:b/>
      </w:rPr>
    </w:lvl>
  </w:abstractNum>
  <w:abstractNum w:abstractNumId="6">
    <w:nsid w:val="6F2778DA"/>
    <w:multiLevelType w:val="hybridMultilevel"/>
    <w:tmpl w:val="BF246348"/>
    <w:lvl w:ilvl="0" w:tplc="69F0B608">
      <w:start w:val="12"/>
      <w:numFmt w:val="decimal"/>
      <w:lvlText w:val="%1."/>
      <w:lvlJc w:val="left"/>
      <w:pPr>
        <w:ind w:left="1318" w:hanging="375"/>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3EB1"/>
    <w:rsid w:val="000104E4"/>
    <w:rsid w:val="00045F66"/>
    <w:rsid w:val="000651EE"/>
    <w:rsid w:val="00072AA1"/>
    <w:rsid w:val="000F259A"/>
    <w:rsid w:val="0011680D"/>
    <w:rsid w:val="00164776"/>
    <w:rsid w:val="001D1463"/>
    <w:rsid w:val="00273EB1"/>
    <w:rsid w:val="003215C2"/>
    <w:rsid w:val="003944DE"/>
    <w:rsid w:val="00425BFD"/>
    <w:rsid w:val="004E56F3"/>
    <w:rsid w:val="00501352"/>
    <w:rsid w:val="005613D6"/>
    <w:rsid w:val="00593B6C"/>
    <w:rsid w:val="005B09A7"/>
    <w:rsid w:val="005C0716"/>
    <w:rsid w:val="005D5D00"/>
    <w:rsid w:val="00611AEE"/>
    <w:rsid w:val="006669FF"/>
    <w:rsid w:val="006E1927"/>
    <w:rsid w:val="00721F37"/>
    <w:rsid w:val="0077406A"/>
    <w:rsid w:val="007760FA"/>
    <w:rsid w:val="00797914"/>
    <w:rsid w:val="007D6BF1"/>
    <w:rsid w:val="0080000F"/>
    <w:rsid w:val="008043AB"/>
    <w:rsid w:val="008A4152"/>
    <w:rsid w:val="008D0F1F"/>
    <w:rsid w:val="00942E62"/>
    <w:rsid w:val="00972E6D"/>
    <w:rsid w:val="00A11ED5"/>
    <w:rsid w:val="00AA3FAA"/>
    <w:rsid w:val="00AC68B4"/>
    <w:rsid w:val="00B033EC"/>
    <w:rsid w:val="00B03D51"/>
    <w:rsid w:val="00B40275"/>
    <w:rsid w:val="00BC4245"/>
    <w:rsid w:val="00C10E2D"/>
    <w:rsid w:val="00C36D5F"/>
    <w:rsid w:val="00C40FE4"/>
    <w:rsid w:val="00C613E3"/>
    <w:rsid w:val="00D41019"/>
    <w:rsid w:val="00D62DF3"/>
    <w:rsid w:val="00D725AE"/>
    <w:rsid w:val="00D91EB1"/>
    <w:rsid w:val="00DD38F4"/>
    <w:rsid w:val="00DF6725"/>
    <w:rsid w:val="00E074AF"/>
    <w:rsid w:val="00EE688D"/>
    <w:rsid w:val="00F01C73"/>
    <w:rsid w:val="00F3643F"/>
    <w:rsid w:val="00F776A1"/>
    <w:rsid w:val="00F85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68B4"/>
    <w:pPr>
      <w:spacing w:after="200" w:line="276" w:lineRule="auto"/>
      <w:ind w:left="720"/>
      <w:contextualSpacing/>
    </w:pPr>
    <w:rPr>
      <w:rFonts w:eastAsiaTheme="minorEastAsia"/>
      <w:lang w:eastAsia="ru-RU"/>
    </w:rPr>
  </w:style>
  <w:style w:type="character" w:styleId="a4">
    <w:name w:val="Hyperlink"/>
    <w:basedOn w:val="a0"/>
    <w:uiPriority w:val="99"/>
    <w:unhideWhenUsed/>
    <w:rsid w:val="00AC68B4"/>
    <w:rPr>
      <w:color w:val="0563C1" w:themeColor="hyperlink"/>
      <w:u w:val="single"/>
    </w:rPr>
  </w:style>
  <w:style w:type="paragraph" w:styleId="a5">
    <w:name w:val="header"/>
    <w:basedOn w:val="a"/>
    <w:link w:val="a6"/>
    <w:uiPriority w:val="99"/>
    <w:unhideWhenUsed/>
    <w:rsid w:val="00D62D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2DF3"/>
  </w:style>
  <w:style w:type="paragraph" w:styleId="a7">
    <w:name w:val="footer"/>
    <w:basedOn w:val="a"/>
    <w:link w:val="a8"/>
    <w:uiPriority w:val="99"/>
    <w:unhideWhenUsed/>
    <w:rsid w:val="00D62D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2DF3"/>
  </w:style>
  <w:style w:type="paragraph" w:customStyle="1" w:styleId="ConsPlusNormal">
    <w:name w:val="ConsPlusNormal"/>
    <w:rsid w:val="006E1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шрифт абзаца1"/>
    <w:rsid w:val="00DF6725"/>
  </w:style>
  <w:style w:type="paragraph" w:customStyle="1" w:styleId="ConsPlusNonformat">
    <w:name w:val="ConsPlusNonformat"/>
    <w:uiPriority w:val="99"/>
    <w:rsid w:val="00972E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shova@tgl.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i@tg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gl.ru/structure/department/about-departament-obschestvennoy-bezopas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kucentr.ru" TargetMode="External"/><Relationship Id="rId4" Type="http://schemas.openxmlformats.org/officeDocument/2006/relationships/settings" Target="settings.xml"/><Relationship Id="rId9" Type="http://schemas.openxmlformats.org/officeDocument/2006/relationships/hyperlink" Target="mailto:mku-centr.nko@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11</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Ксения Валерьевна</dc:creator>
  <cp:keywords/>
  <dc:description/>
  <cp:lastModifiedBy>Рузанов Александр Викторович</cp:lastModifiedBy>
  <cp:revision>16</cp:revision>
  <dcterms:created xsi:type="dcterms:W3CDTF">2022-02-21T07:26:00Z</dcterms:created>
  <dcterms:modified xsi:type="dcterms:W3CDTF">2023-02-08T07:08:00Z</dcterms:modified>
</cp:coreProperties>
</file>