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09" w:rsidRDefault="004072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7209" w:rsidRDefault="00407209">
      <w:pPr>
        <w:pStyle w:val="ConsPlusNormal"/>
        <w:jc w:val="both"/>
        <w:outlineLvl w:val="0"/>
      </w:pPr>
    </w:p>
    <w:p w:rsidR="00407209" w:rsidRDefault="00407209">
      <w:pPr>
        <w:pStyle w:val="ConsPlusTitle"/>
        <w:jc w:val="center"/>
        <w:outlineLvl w:val="0"/>
      </w:pPr>
      <w:r>
        <w:t>ПРАВИТЕЛЬСТВО САМАРСКОЙ ОБЛАСТИ</w:t>
      </w:r>
    </w:p>
    <w:p w:rsidR="00407209" w:rsidRDefault="00407209">
      <w:pPr>
        <w:pStyle w:val="ConsPlusTitle"/>
        <w:jc w:val="center"/>
      </w:pPr>
    </w:p>
    <w:p w:rsidR="00407209" w:rsidRDefault="00407209">
      <w:pPr>
        <w:pStyle w:val="ConsPlusTitle"/>
        <w:jc w:val="center"/>
      </w:pPr>
      <w:r>
        <w:t>ПОСТАНОВЛЕНИЕ</w:t>
      </w:r>
    </w:p>
    <w:p w:rsidR="00407209" w:rsidRDefault="00407209">
      <w:pPr>
        <w:pStyle w:val="ConsPlusTitle"/>
        <w:jc w:val="center"/>
      </w:pPr>
      <w:r>
        <w:t>от 16 февраля 2015 г. N 69</w:t>
      </w:r>
    </w:p>
    <w:p w:rsidR="00407209" w:rsidRDefault="00407209">
      <w:pPr>
        <w:pStyle w:val="ConsPlusTitle"/>
        <w:jc w:val="center"/>
      </w:pPr>
    </w:p>
    <w:p w:rsidR="00407209" w:rsidRDefault="00407209">
      <w:pPr>
        <w:pStyle w:val="ConsPlusTitle"/>
        <w:jc w:val="center"/>
      </w:pPr>
      <w:r>
        <w:t>О ВНЕСЕНИИ ИЗМЕНЕНИЙ В ОТДЕЛЬНЫЕ ПОСТАНОВЛЕНИЯ</w:t>
      </w:r>
    </w:p>
    <w:p w:rsidR="00407209" w:rsidRDefault="00407209">
      <w:pPr>
        <w:pStyle w:val="ConsPlusTitle"/>
        <w:jc w:val="center"/>
      </w:pPr>
      <w:r>
        <w:t>ПРАВИТЕЛЬСТВА САМАРСКОЙ ОБЛАСТИ</w:t>
      </w: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ind w:firstLine="540"/>
        <w:jc w:val="both"/>
      </w:pPr>
      <w:r>
        <w:t>В целях приведения нормативных правовых актов Самарской области в соответствие с действующим законодательством Правительство Самарской области постановляет: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20.06.2007 N 79 "Об утверждении Положения о министерстве имущественных отношений Самарской области" следующие изменения: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Положении</w:t>
        </w:r>
      </w:hyperlink>
      <w:r>
        <w:t xml:space="preserve"> о министерстве имущественных отношений Самарской области: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2.1</w:t>
        </w:r>
      </w:hyperlink>
      <w:r>
        <w:t>:</w:t>
      </w:r>
    </w:p>
    <w:p w:rsidR="00407209" w:rsidRDefault="0040720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407209" w:rsidRDefault="00407209">
      <w:pPr>
        <w:pStyle w:val="ConsPlusNormal"/>
        <w:spacing w:before="220"/>
        <w:ind w:firstLine="540"/>
        <w:jc w:val="both"/>
      </w:pPr>
      <w:proofErr w:type="gramStart"/>
      <w:r>
        <w:t>"организация и проведение торгов на право заключения договоров на установку и эксплуатацию рекламных конструкций на объектах недвижимого имущества, находящихся в собственности Самарской области, а также на земельных участках, государственная собственность на которые не разграничена в Самарской области, заключение договоров на установку и эксплуатацию рекламных конструкций на объектах недвижимого имущества, находящихся в собственности Самарской области, а также на земельных участках, государственная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 в Самарской области;";</w:t>
      </w:r>
    </w:p>
    <w:p w:rsidR="00407209" w:rsidRDefault="0040720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"осуществление полномочий, осуществляемых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13.03.2006 N 38-ФЗ "О рекламе"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сфере размещения наружной рекламы;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</w:t>
      </w:r>
      <w:proofErr w:type="gramStart"/>
      <w:r>
        <w:t>осуществляемые</w:t>
      </w:r>
      <w:proofErr w:type="gramEnd"/>
      <w:r>
        <w:t xml:space="preserve">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13.03.2006 N 38-ФЗ "О рекламе".";</w:t>
      </w:r>
    </w:p>
    <w:p w:rsidR="00407209" w:rsidRDefault="0040720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одиннадцатый пункта 2.2</w:t>
        </w:r>
      </w:hyperlink>
      <w:r>
        <w:t xml:space="preserve"> изложить в следующей редакции: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>"ведет реестр договоров аренды, залога имущества Самарской области, безвозмездного пользования, доверительного управления, а также договоров на установку и эксплуатацию рекламных конструкций на объектах недвижимого имущества, находящихся в собственности Самарской области, договоров на установку и эксплуатацию рекламных конструкций на земельных участках, государственная собственность на которые не разграничена в Самарской области</w:t>
      </w:r>
      <w:proofErr w:type="gramStart"/>
      <w:r>
        <w:t>;"</w:t>
      </w:r>
      <w:proofErr w:type="gramEnd"/>
      <w:r>
        <w:t>.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07.09.2011 N 447 "Об утверждении Перечня государственных услуг, предоставляемых органами исполнительной власти </w:t>
      </w:r>
      <w:r>
        <w:lastRenderedPageBreak/>
        <w:t>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организациями, участвующими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государственных услуг" следующие изменения: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Перечне</w:t>
        </w:r>
      </w:hyperlink>
      <w:r>
        <w:t xml:space="preserve">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области: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разделе 13</w:t>
        </w:r>
      </w:hyperlink>
      <w:r>
        <w:t xml:space="preserve"> "Государственные услуги в земельно-имущественной сфере":</w:t>
      </w:r>
    </w:p>
    <w:p w:rsidR="00407209" w:rsidRDefault="0040720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260</w:t>
        </w:r>
      </w:hyperlink>
      <w:r>
        <w:t xml:space="preserve"> изложить в редакции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407209" w:rsidRDefault="0040720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пунктом 260.1 в редакции согласно </w:t>
      </w:r>
      <w:hyperlink w:anchor="P7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17.12.2013 N 774 "Об определении формы проведения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в городском округе Самара и о внесении изменений в постановление Правительства Самарской области от 20.06.2007 N 79 "Об утверждении Положения о министерстве имущественных отношений Самарской области</w:t>
      </w:r>
      <w:proofErr w:type="gramEnd"/>
      <w:r>
        <w:t xml:space="preserve">" изменения, заменив в </w:t>
      </w:r>
      <w:hyperlink r:id="rId20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21" w:history="1">
        <w:r>
          <w:rPr>
            <w:color w:val="0000FF"/>
          </w:rPr>
          <w:t>преамбуле</w:t>
        </w:r>
      </w:hyperlink>
      <w:r>
        <w:t xml:space="preserve"> и </w:t>
      </w:r>
      <w:hyperlink r:id="rId22" w:history="1">
        <w:r>
          <w:rPr>
            <w:color w:val="0000FF"/>
          </w:rPr>
          <w:t>пункте 1</w:t>
        </w:r>
      </w:hyperlink>
      <w:r>
        <w:t xml:space="preserve"> слова "в городском округе Самара" словами "в Самарской области".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имущественных отношений Самарской области (Степнову).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407209" w:rsidRDefault="0040720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right"/>
      </w:pPr>
      <w:r>
        <w:t>Первый вице-губернатор - председатель</w:t>
      </w:r>
    </w:p>
    <w:p w:rsidR="00407209" w:rsidRDefault="00407209">
      <w:pPr>
        <w:pStyle w:val="ConsPlusNormal"/>
        <w:jc w:val="right"/>
      </w:pPr>
      <w:r>
        <w:t>Правительства Самарской области</w:t>
      </w:r>
    </w:p>
    <w:p w:rsidR="00407209" w:rsidRDefault="00407209">
      <w:pPr>
        <w:pStyle w:val="ConsPlusNormal"/>
        <w:jc w:val="right"/>
      </w:pPr>
      <w:r>
        <w:t>А.П.НЕФЕДОВ</w:t>
      </w: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sectPr w:rsidR="00407209" w:rsidSect="007A1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209" w:rsidRDefault="00407209">
      <w:pPr>
        <w:pStyle w:val="ConsPlusNormal"/>
        <w:jc w:val="right"/>
        <w:outlineLvl w:val="0"/>
      </w:pPr>
      <w:r>
        <w:lastRenderedPageBreak/>
        <w:t>Приложение 1</w:t>
      </w:r>
    </w:p>
    <w:p w:rsidR="00407209" w:rsidRDefault="00407209">
      <w:pPr>
        <w:pStyle w:val="ConsPlusNormal"/>
        <w:jc w:val="right"/>
      </w:pPr>
      <w:r>
        <w:t>к Постановлению</w:t>
      </w:r>
    </w:p>
    <w:p w:rsidR="00407209" w:rsidRDefault="00407209">
      <w:pPr>
        <w:pStyle w:val="ConsPlusNormal"/>
        <w:jc w:val="right"/>
      </w:pPr>
      <w:r>
        <w:t>Правительства Самарской области</w:t>
      </w:r>
    </w:p>
    <w:p w:rsidR="00407209" w:rsidRDefault="00407209">
      <w:pPr>
        <w:pStyle w:val="ConsPlusNormal"/>
        <w:jc w:val="right"/>
      </w:pPr>
      <w:r>
        <w:t>от 16 февраля 2015 г. N 69</w:t>
      </w: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Title"/>
        <w:jc w:val="center"/>
      </w:pPr>
      <w:bookmarkStart w:id="0" w:name="P43"/>
      <w:bookmarkEnd w:id="0"/>
      <w:r>
        <w:t>ПЕРЕЧЕНЬ</w:t>
      </w:r>
    </w:p>
    <w:p w:rsidR="00407209" w:rsidRDefault="00407209">
      <w:pPr>
        <w:pStyle w:val="ConsPlusTitle"/>
        <w:jc w:val="center"/>
      </w:pPr>
      <w:r>
        <w:t>ГОСУДАРСТВЕННЫХ УСЛУГ, ПРЕДОСТАВЛЯЕМЫХ ОРГАНАМИ</w:t>
      </w:r>
    </w:p>
    <w:p w:rsidR="00407209" w:rsidRDefault="00407209">
      <w:pPr>
        <w:pStyle w:val="ConsPlusTitle"/>
        <w:jc w:val="center"/>
      </w:pPr>
      <w:r>
        <w:t>ИСПОЛНИТЕЛЬНОЙ ВЛАСТИ САМАРСКОЙ ОБЛАСТИ, А ТАКЖЕ ОРГАНАМИ</w:t>
      </w:r>
    </w:p>
    <w:p w:rsidR="00407209" w:rsidRDefault="00407209">
      <w:pPr>
        <w:pStyle w:val="ConsPlusTitle"/>
        <w:jc w:val="center"/>
      </w:pPr>
      <w:r>
        <w:t xml:space="preserve">МЕСТНОГО САМОУПРАВЛЕНИЯ ПРИ ОСУЩЕСТВЛЕНИИ </w:t>
      </w:r>
      <w:proofErr w:type="gramStart"/>
      <w:r>
        <w:t>ОТДЕЛЬНЫХ</w:t>
      </w:r>
      <w:proofErr w:type="gramEnd"/>
    </w:p>
    <w:p w:rsidR="00407209" w:rsidRDefault="00407209">
      <w:pPr>
        <w:pStyle w:val="ConsPlusTitle"/>
        <w:jc w:val="center"/>
      </w:pPr>
      <w:r>
        <w:t xml:space="preserve">ГОСУДАРСТВЕННЫХ ПОЛНОМОЧИЙ, ПЕРЕДАННЫХ </w:t>
      </w:r>
      <w:proofErr w:type="gramStart"/>
      <w:r>
        <w:t>ФЕДЕРАЛЬНЫМИ</w:t>
      </w:r>
      <w:proofErr w:type="gramEnd"/>
    </w:p>
    <w:p w:rsidR="00407209" w:rsidRDefault="00407209">
      <w:pPr>
        <w:pStyle w:val="ConsPlusTitle"/>
        <w:jc w:val="center"/>
      </w:pPr>
      <w:r>
        <w:t>ЗАКОНАМИ И ЗАКОНАМИ САМАРСКОЙ ОБЛАСТИ</w:t>
      </w:r>
    </w:p>
    <w:p w:rsidR="00407209" w:rsidRDefault="0040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1757"/>
        <w:gridCol w:w="4592"/>
        <w:gridCol w:w="1984"/>
        <w:gridCol w:w="1871"/>
        <w:gridCol w:w="1871"/>
      </w:tblGrid>
      <w:tr w:rsidR="00407209">
        <w:tc>
          <w:tcPr>
            <w:tcW w:w="624" w:type="dxa"/>
          </w:tcPr>
          <w:p w:rsidR="00407209" w:rsidRDefault="00407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</w:tcPr>
          <w:p w:rsidR="00407209" w:rsidRDefault="00407209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757" w:type="dxa"/>
          </w:tcPr>
          <w:p w:rsidR="00407209" w:rsidRDefault="0040720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592" w:type="dxa"/>
          </w:tcPr>
          <w:p w:rsidR="00407209" w:rsidRDefault="00407209">
            <w:pPr>
              <w:pStyle w:val="ConsPlusNormal"/>
              <w:jc w:val="center"/>
            </w:pPr>
            <w:r>
              <w:t>Нормативный правовой акт, регулирующий отношения, возникающие в связи с предоставлением государственной услуги</w:t>
            </w:r>
          </w:p>
        </w:tc>
        <w:tc>
          <w:tcPr>
            <w:tcW w:w="1984" w:type="dxa"/>
          </w:tcPr>
          <w:p w:rsidR="00407209" w:rsidRDefault="00407209">
            <w:pPr>
              <w:pStyle w:val="ConsPlusNormal"/>
              <w:jc w:val="center"/>
            </w:pPr>
            <w:r>
              <w:t>Категории заявителей (физические или юридические лица либо их уполномоченные представители)</w:t>
            </w:r>
          </w:p>
        </w:tc>
        <w:tc>
          <w:tcPr>
            <w:tcW w:w="1871" w:type="dxa"/>
          </w:tcPr>
          <w:p w:rsidR="00407209" w:rsidRDefault="00407209">
            <w:pPr>
              <w:pStyle w:val="ConsPlusNormal"/>
              <w:jc w:val="center"/>
            </w:pPr>
            <w:r>
              <w:t>Наличие платы (государственной пошлины) за предоставление государственной услуги</w:t>
            </w:r>
          </w:p>
        </w:tc>
        <w:tc>
          <w:tcPr>
            <w:tcW w:w="1871" w:type="dxa"/>
          </w:tcPr>
          <w:p w:rsidR="00407209" w:rsidRDefault="00407209">
            <w:pPr>
              <w:pStyle w:val="ConsPlusNormal"/>
              <w:jc w:val="center"/>
            </w:pPr>
            <w:r>
              <w:t>Конечный этап перевода государственной услуги на предоставление в электронной форме</w:t>
            </w:r>
          </w:p>
        </w:tc>
      </w:tr>
      <w:tr w:rsidR="0040720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13.16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both"/>
            </w:pPr>
            <w:r>
              <w:t xml:space="preserve">Заключение договоров на установку и эксплуатацию рекламных конструкций на объектах недвижимого имущества, находящихся в собственности Самарской области, а также на земельных </w:t>
            </w:r>
            <w:r>
              <w:lastRenderedPageBreak/>
              <w:t>участках, государственная собственность на которые не разграничена в Самарской области, по результатам проведения конкурса</w:t>
            </w:r>
          </w:p>
        </w:tc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рекламе";</w:t>
            </w:r>
          </w:p>
          <w:p w:rsidR="00407209" w:rsidRDefault="0040720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22.02.2012 N 63 "Об определении формы проведения торгов на право заключения договоров на установку и эксплуатацию рекламных конструкций на объектах недвижимого имущества, находящихся в собственности Самарской области, и о внесении изменений в отдельные постановления Правительства Самарской области";</w:t>
            </w:r>
          </w:p>
          <w:p w:rsidR="00407209" w:rsidRDefault="00407209">
            <w:pPr>
              <w:pStyle w:val="ConsPlusNormal"/>
              <w:jc w:val="both"/>
            </w:pPr>
            <w:hyperlink r:id="rId2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17.12.2013 N 774 "Об определении </w:t>
            </w:r>
            <w:r>
              <w:lastRenderedPageBreak/>
              <w:t>формы проведения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в Самарской области и о внесении изменений в постановление Правительства Самарской области от 20.06.2007 N 79 "Об утверждении Положения о министерстве имущественных отношений Самарской области"</w:t>
            </w:r>
            <w:proofErr w:type="gram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5 этап</w:t>
            </w:r>
          </w:p>
        </w:tc>
      </w:tr>
    </w:tbl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right"/>
        <w:outlineLvl w:val="0"/>
      </w:pPr>
      <w:r>
        <w:t>Приложение 2</w:t>
      </w:r>
    </w:p>
    <w:p w:rsidR="00407209" w:rsidRDefault="00407209">
      <w:pPr>
        <w:pStyle w:val="ConsPlusNormal"/>
        <w:jc w:val="right"/>
      </w:pPr>
      <w:r>
        <w:t>к Постановлению</w:t>
      </w:r>
    </w:p>
    <w:p w:rsidR="00407209" w:rsidRDefault="00407209">
      <w:pPr>
        <w:pStyle w:val="ConsPlusNormal"/>
        <w:jc w:val="right"/>
      </w:pPr>
      <w:r>
        <w:t>Правительства Самарской области</w:t>
      </w:r>
    </w:p>
    <w:p w:rsidR="00407209" w:rsidRDefault="00407209">
      <w:pPr>
        <w:pStyle w:val="ConsPlusNormal"/>
        <w:jc w:val="right"/>
      </w:pPr>
      <w:r>
        <w:t>от 16 февраля 2015 г. N 69</w:t>
      </w: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Title"/>
        <w:jc w:val="center"/>
      </w:pPr>
      <w:bookmarkStart w:id="1" w:name="P76"/>
      <w:bookmarkEnd w:id="1"/>
      <w:r>
        <w:t>ПЕРЕЧЕНЬ</w:t>
      </w:r>
    </w:p>
    <w:p w:rsidR="00407209" w:rsidRDefault="00407209">
      <w:pPr>
        <w:pStyle w:val="ConsPlusTitle"/>
        <w:jc w:val="center"/>
      </w:pPr>
      <w:r>
        <w:t>ГОСУДАРСТВЕННЫХ УСЛУГ, ПРЕДОСТАВЛЯЕМЫХ ОРГАНАМИ</w:t>
      </w:r>
    </w:p>
    <w:p w:rsidR="00407209" w:rsidRDefault="00407209">
      <w:pPr>
        <w:pStyle w:val="ConsPlusTitle"/>
        <w:jc w:val="center"/>
      </w:pPr>
      <w:r>
        <w:t>ИСПОЛНИТЕЛЬНОЙ ВЛАСТИ САМАРСКОЙ ОБЛАСТИ, А ТАКЖЕ ОРГАНАМИ</w:t>
      </w:r>
    </w:p>
    <w:p w:rsidR="00407209" w:rsidRDefault="00407209">
      <w:pPr>
        <w:pStyle w:val="ConsPlusTitle"/>
        <w:jc w:val="center"/>
      </w:pPr>
      <w:r>
        <w:t xml:space="preserve">МЕСТНОГО САМОУПРАВЛЕНИЯ ПРИ ОСУЩЕСТВЛЕНИИ </w:t>
      </w:r>
      <w:proofErr w:type="gramStart"/>
      <w:r>
        <w:t>ОТДЕЛЬНЫХ</w:t>
      </w:r>
      <w:proofErr w:type="gramEnd"/>
    </w:p>
    <w:p w:rsidR="00407209" w:rsidRDefault="00407209">
      <w:pPr>
        <w:pStyle w:val="ConsPlusTitle"/>
        <w:jc w:val="center"/>
      </w:pPr>
      <w:r>
        <w:t xml:space="preserve">ГОСУДАРСТВЕННЫХ ПОЛНОМОЧИЙ, ПЕРЕДАННЫХ </w:t>
      </w:r>
      <w:proofErr w:type="gramStart"/>
      <w:r>
        <w:t>ФЕДЕРАЛЬНЫМИ</w:t>
      </w:r>
      <w:proofErr w:type="gramEnd"/>
    </w:p>
    <w:p w:rsidR="00407209" w:rsidRDefault="00407209">
      <w:pPr>
        <w:pStyle w:val="ConsPlusTitle"/>
        <w:jc w:val="center"/>
      </w:pPr>
      <w:r>
        <w:t>ЗАКОНАМИ И ЗАКОНАМИ САМАРСКОЙ ОБЛАСТИ</w:t>
      </w:r>
    </w:p>
    <w:p w:rsidR="00407209" w:rsidRDefault="00407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1814"/>
        <w:gridCol w:w="4649"/>
        <w:gridCol w:w="1871"/>
        <w:gridCol w:w="1701"/>
        <w:gridCol w:w="1757"/>
      </w:tblGrid>
      <w:tr w:rsidR="00407209">
        <w:tc>
          <w:tcPr>
            <w:tcW w:w="794" w:type="dxa"/>
          </w:tcPr>
          <w:p w:rsidR="00407209" w:rsidRDefault="004072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407209" w:rsidRDefault="00407209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814" w:type="dxa"/>
          </w:tcPr>
          <w:p w:rsidR="00407209" w:rsidRDefault="0040720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4649" w:type="dxa"/>
          </w:tcPr>
          <w:p w:rsidR="00407209" w:rsidRDefault="00407209">
            <w:pPr>
              <w:pStyle w:val="ConsPlusNormal"/>
              <w:jc w:val="center"/>
            </w:pPr>
            <w:r>
              <w:t>Нормативный правовой акт, регулирующий отношения, возникающие в связи с предоставлением государственной услуги</w:t>
            </w:r>
          </w:p>
        </w:tc>
        <w:tc>
          <w:tcPr>
            <w:tcW w:w="1871" w:type="dxa"/>
          </w:tcPr>
          <w:p w:rsidR="00407209" w:rsidRDefault="00407209">
            <w:pPr>
              <w:pStyle w:val="ConsPlusNormal"/>
              <w:jc w:val="center"/>
            </w:pPr>
            <w:r>
              <w:t xml:space="preserve">Категории заявителей (физические или юридические лица либо их уполномоченные </w:t>
            </w:r>
            <w:r>
              <w:lastRenderedPageBreak/>
              <w:t>представители)</w:t>
            </w:r>
          </w:p>
        </w:tc>
        <w:tc>
          <w:tcPr>
            <w:tcW w:w="1701" w:type="dxa"/>
          </w:tcPr>
          <w:p w:rsidR="00407209" w:rsidRDefault="00407209">
            <w:pPr>
              <w:pStyle w:val="ConsPlusNormal"/>
              <w:jc w:val="center"/>
            </w:pPr>
            <w:r>
              <w:lastRenderedPageBreak/>
              <w:t>Наличие платы (государственной пошлины) за предоставление государственной услуги</w:t>
            </w:r>
          </w:p>
        </w:tc>
        <w:tc>
          <w:tcPr>
            <w:tcW w:w="1757" w:type="dxa"/>
          </w:tcPr>
          <w:p w:rsidR="00407209" w:rsidRDefault="00407209">
            <w:pPr>
              <w:pStyle w:val="ConsPlusNormal"/>
              <w:jc w:val="center"/>
            </w:pPr>
            <w:r>
              <w:t xml:space="preserve">Конечный этап перевода государственной услуги на предоставление в электронной </w:t>
            </w:r>
            <w:r>
              <w:lastRenderedPageBreak/>
              <w:t>форме</w:t>
            </w:r>
          </w:p>
        </w:tc>
      </w:tr>
      <w:tr w:rsidR="0040720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lastRenderedPageBreak/>
              <w:t>260.1.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13.16.1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both"/>
            </w:pPr>
            <w:r>
              <w:t>Выдача разрешений на установку и эксплуатацию рекламных конструкций</w:t>
            </w: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both"/>
            </w:pPr>
            <w:r>
              <w:t xml:space="preserve">Налоговый </w:t>
            </w:r>
            <w:hyperlink r:id="rId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05.08.2000 N 117-ФЗ;</w:t>
            </w:r>
          </w:p>
          <w:p w:rsidR="00407209" w:rsidRDefault="00407209">
            <w:pPr>
              <w:pStyle w:val="ConsPlusNormal"/>
              <w:jc w:val="both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рекламе";</w:t>
            </w:r>
          </w:p>
          <w:p w:rsidR="00407209" w:rsidRDefault="00407209">
            <w:pPr>
              <w:pStyle w:val="ConsPlusNormal"/>
              <w:jc w:val="both"/>
            </w:pPr>
            <w:hyperlink r:id="rId28" w:history="1">
              <w:proofErr w:type="gramStart"/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407209" w:rsidRDefault="00407209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20.06.2007 N 79 "Об утверждении Положения о министерстве имущественных отношений Самарской области"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Государственная пошлина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07209" w:rsidRDefault="00407209">
            <w:pPr>
              <w:pStyle w:val="ConsPlusNormal"/>
              <w:jc w:val="center"/>
            </w:pPr>
            <w:r>
              <w:t>5 этап</w:t>
            </w:r>
          </w:p>
        </w:tc>
      </w:tr>
    </w:tbl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jc w:val="both"/>
      </w:pPr>
    </w:p>
    <w:p w:rsidR="00407209" w:rsidRDefault="0040720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287E" w:rsidRDefault="005F287E">
      <w:bookmarkStart w:id="2" w:name="_GoBack"/>
      <w:bookmarkEnd w:id="2"/>
    </w:p>
    <w:sectPr w:rsidR="005F287E" w:rsidSect="00C832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275F70"/>
    <w:rsid w:val="00407209"/>
    <w:rsid w:val="005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54B7C98266B98E3B7A633B991264F77FA8FA5713412CA9FA1ECE62736E343786815AA34017E3553D06Z2rAK" TargetMode="External"/><Relationship Id="rId13" Type="http://schemas.openxmlformats.org/officeDocument/2006/relationships/hyperlink" Target="consultantplus://offline/ref=07E654B7C98266B98E3B7A633B991264F77FA8FA5713412CA9FA1ECE62736E343786815AA34017E3553C0CZ2r7K" TargetMode="External"/><Relationship Id="rId18" Type="http://schemas.openxmlformats.org/officeDocument/2006/relationships/hyperlink" Target="consultantplus://offline/ref=07E654B7C98266B98E3B7A633B991264F77FA8FA5410412FA0FA1ECE62736E343786815AA34017E3553400Z2rBK" TargetMode="External"/><Relationship Id="rId26" Type="http://schemas.openxmlformats.org/officeDocument/2006/relationships/hyperlink" Target="consultantplus://offline/ref=07E654B7C98266B98E3B646E2DF54E6CF073F5F655174D78FCA5459335Z7r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E654B7C98266B98E3B7A633B991264F77FA8FA57134026A9FA1ECE62736E343786815AA34017E3553D04Z2r6K" TargetMode="External"/><Relationship Id="rId7" Type="http://schemas.openxmlformats.org/officeDocument/2006/relationships/hyperlink" Target="consultantplus://offline/ref=07E654B7C98266B98E3B7A633B991264F77FA8FA5713412CA9FA1ECE62736E343786815AA34017E3553D05Z2r2K" TargetMode="External"/><Relationship Id="rId12" Type="http://schemas.openxmlformats.org/officeDocument/2006/relationships/hyperlink" Target="consultantplus://offline/ref=07E654B7C98266B98E3B646E2DF54E6CF073F2FE521E4D78FCA5459335Z7rAK" TargetMode="External"/><Relationship Id="rId17" Type="http://schemas.openxmlformats.org/officeDocument/2006/relationships/hyperlink" Target="consultantplus://offline/ref=07E654B7C98266B98E3B7A633B991264F77FA8FA5410412FA0FA1ECE62736E343786815AA34017E3543E07Z2r5K" TargetMode="External"/><Relationship Id="rId25" Type="http://schemas.openxmlformats.org/officeDocument/2006/relationships/hyperlink" Target="consultantplus://offline/ref=07E654B7C98266B98E3B7A633B991264F77FA8FA57134026A9FA1ECE62736E34Z3r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654B7C98266B98E3B7A633B991264F77FA8FA5410412FA0FA1ECE62736E343786815AA34017E3553400Z2rBK" TargetMode="External"/><Relationship Id="rId20" Type="http://schemas.openxmlformats.org/officeDocument/2006/relationships/hyperlink" Target="consultantplus://offline/ref=07E654B7C98266B98E3B7A633B991264F77FA8FA57134026A9FA1ECE62736E343786815AA34017E3553D04Z2r1K" TargetMode="External"/><Relationship Id="rId29" Type="http://schemas.openxmlformats.org/officeDocument/2006/relationships/hyperlink" Target="consultantplus://offline/ref=07E654B7C98266B98E3B7A633B991264F77FA8FA5713412CA9FA1ECE62736E34Z3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54B7C98266B98E3B7A633B991264F77FA8FA5713412CA9FA1ECE62736E34Z3r7K" TargetMode="External"/><Relationship Id="rId11" Type="http://schemas.openxmlformats.org/officeDocument/2006/relationships/hyperlink" Target="consultantplus://offline/ref=07E654B7C98266B98E3B646E2DF54E6CF073F2FE521E4D78FCA5459335Z7rAK" TargetMode="External"/><Relationship Id="rId24" Type="http://schemas.openxmlformats.org/officeDocument/2006/relationships/hyperlink" Target="consultantplus://offline/ref=07E654B7C98266B98E3B7A633B991264F77FA8FA5616412FA3FA1ECE62736E34Z3r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E654B7C98266B98E3B7A633B991264F77FA8FA5410412FA0FA1ECE62736E343786815AA34017E3553B03Z2r6K" TargetMode="External"/><Relationship Id="rId23" Type="http://schemas.openxmlformats.org/officeDocument/2006/relationships/hyperlink" Target="consultantplus://offline/ref=07E654B7C98266B98E3B646E2DF54E6CF073F2FE521E4D78FCA5459335Z7rAK" TargetMode="External"/><Relationship Id="rId28" Type="http://schemas.openxmlformats.org/officeDocument/2006/relationships/hyperlink" Target="consultantplus://offline/ref=07E654B7C98266B98E3B7A633B991264F77FA8FA54134229A7FA1ECE62736E34Z3r7K" TargetMode="External"/><Relationship Id="rId10" Type="http://schemas.openxmlformats.org/officeDocument/2006/relationships/hyperlink" Target="consultantplus://offline/ref=07E654B7C98266B98E3B7A633B991264F77FA8FA5713412CA9FA1ECE62736E343786815AA34017E3553D06Z2r5K" TargetMode="External"/><Relationship Id="rId19" Type="http://schemas.openxmlformats.org/officeDocument/2006/relationships/hyperlink" Target="consultantplus://offline/ref=07E654B7C98266B98E3B7A633B991264F77FA8FA57134026A9FA1ECE62736E34Z3r7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654B7C98266B98E3B7A633B991264F77FA8FA5713412CA9FA1ECE62736E343786815AA34017E3553C0CZ2r6K" TargetMode="External"/><Relationship Id="rId14" Type="http://schemas.openxmlformats.org/officeDocument/2006/relationships/hyperlink" Target="consultantplus://offline/ref=07E654B7C98266B98E3B7A633B991264F77FA8FA5410412FA0FA1ECE62736E34Z3r7K" TargetMode="External"/><Relationship Id="rId22" Type="http://schemas.openxmlformats.org/officeDocument/2006/relationships/hyperlink" Target="consultantplus://offline/ref=07E654B7C98266B98E3B7A633B991264F77FA8FA57134026A9FA1ECE62736E343786815AA34017E3553D04Z2r7K" TargetMode="External"/><Relationship Id="rId27" Type="http://schemas.openxmlformats.org/officeDocument/2006/relationships/hyperlink" Target="consultantplus://offline/ref=07E654B7C98266B98E3B646E2DF54E6CF073F2FE521E4D78FCA5459335Z7r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Хикмиева Алена Павловна</dc:creator>
  <cp:lastModifiedBy>Хикмиева Алена Павловна</cp:lastModifiedBy>
  <cp:revision>2</cp:revision>
  <dcterms:created xsi:type="dcterms:W3CDTF">2017-08-04T10:43:00Z</dcterms:created>
  <dcterms:modified xsi:type="dcterms:W3CDTF">2017-08-04T10:44:00Z</dcterms:modified>
</cp:coreProperties>
</file>