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8" w:rsidRDefault="00D874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74B8" w:rsidRDefault="00D874B8">
      <w:pPr>
        <w:pStyle w:val="ConsPlusNormal"/>
        <w:jc w:val="both"/>
        <w:outlineLvl w:val="0"/>
      </w:pPr>
    </w:p>
    <w:p w:rsidR="00D874B8" w:rsidRDefault="00D874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74B8" w:rsidRDefault="00D874B8">
      <w:pPr>
        <w:pStyle w:val="ConsPlusTitle"/>
        <w:jc w:val="both"/>
      </w:pPr>
    </w:p>
    <w:p w:rsidR="00D874B8" w:rsidRDefault="00D874B8">
      <w:pPr>
        <w:pStyle w:val="ConsPlusTitle"/>
        <w:jc w:val="center"/>
      </w:pPr>
      <w:r>
        <w:t>ПОСТАНОВЛЕНИЕ</w:t>
      </w:r>
    </w:p>
    <w:p w:rsidR="00D874B8" w:rsidRDefault="00D874B8">
      <w:pPr>
        <w:pStyle w:val="ConsPlusTitle"/>
        <w:jc w:val="center"/>
      </w:pPr>
      <w:r>
        <w:t>от 19 апреля 2019 г. N 471</w:t>
      </w:r>
    </w:p>
    <w:p w:rsidR="00D874B8" w:rsidRDefault="00D874B8">
      <w:pPr>
        <w:pStyle w:val="ConsPlusTitle"/>
        <w:jc w:val="both"/>
      </w:pPr>
    </w:p>
    <w:p w:rsidR="00D874B8" w:rsidRDefault="00D874B8">
      <w:pPr>
        <w:pStyle w:val="ConsPlusTitle"/>
        <w:jc w:val="center"/>
      </w:pPr>
      <w:r>
        <w:t>ОБ УТВЕРЖДЕНИИ ТРЕБОВАНИЙ</w:t>
      </w:r>
    </w:p>
    <w:p w:rsidR="00D874B8" w:rsidRDefault="00D874B8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D874B8" w:rsidRDefault="00D874B8">
      <w:pPr>
        <w:pStyle w:val="ConsPlusTitle"/>
        <w:jc w:val="center"/>
      </w:pPr>
      <w:r>
        <w:t>МИНИСТЕРСТВА ТРАНСПОРТА РОССИЙСКОЙ ФЕДЕРАЦИИ, ФЕДЕРАЛЬНОГО</w:t>
      </w:r>
    </w:p>
    <w:p w:rsidR="00D874B8" w:rsidRDefault="00D874B8">
      <w:pPr>
        <w:pStyle w:val="ConsPlusTitle"/>
        <w:jc w:val="center"/>
      </w:pPr>
      <w:r>
        <w:t>АГЕНТСТВА ВОЗДУШНОГО ТРАНСПОРТА, ФЕДЕРАЛЬНОГО АГЕНТСТВА</w:t>
      </w:r>
    </w:p>
    <w:p w:rsidR="00D874B8" w:rsidRDefault="00D874B8">
      <w:pPr>
        <w:pStyle w:val="ConsPlusTitle"/>
        <w:jc w:val="center"/>
      </w:pPr>
      <w:r>
        <w:t>ЖЕЛЕЗНОДОРОЖНОГО ТРАНСПОРТА, ФЕДЕРАЛЬНОГО АГЕНТСТВА</w:t>
      </w:r>
    </w:p>
    <w:p w:rsidR="00D874B8" w:rsidRDefault="00D874B8">
      <w:pPr>
        <w:pStyle w:val="ConsPlusTitle"/>
        <w:jc w:val="center"/>
      </w:pPr>
      <w:r>
        <w:t>МОРСКОГО И РЕЧНОГО ТРАНСПОРТА, ФЕДЕРАЛЬНОГО ДОРОЖНОГО</w:t>
      </w:r>
    </w:p>
    <w:p w:rsidR="00D874B8" w:rsidRDefault="00D874B8">
      <w:pPr>
        <w:pStyle w:val="ConsPlusTitle"/>
        <w:jc w:val="center"/>
      </w:pPr>
      <w:r>
        <w:t>АГЕНТСТВА, ФЕДЕРАЛЬНОЙ СЛУЖБЫ ПО НАДЗОРУ В СФЕРЕ</w:t>
      </w:r>
    </w:p>
    <w:p w:rsidR="00D874B8" w:rsidRDefault="00D874B8">
      <w:pPr>
        <w:pStyle w:val="ConsPlusTitle"/>
        <w:jc w:val="center"/>
      </w:pPr>
      <w:r>
        <w:t>ТРАНСПОРТА, ИХ ТЕРРИТОРИАЛЬНЫХ ОРГАНОВ, А ТАКЖЕ</w:t>
      </w:r>
    </w:p>
    <w:p w:rsidR="00D874B8" w:rsidRDefault="00D874B8">
      <w:pPr>
        <w:pStyle w:val="ConsPlusTitle"/>
        <w:jc w:val="center"/>
      </w:pPr>
      <w:r>
        <w:t>ПОДВЕДОМСТВЕННЫХ ИМ ОРГАНИЗАЦИЙ И ФОРМЫ ПАСПОРТА</w:t>
      </w:r>
    </w:p>
    <w:p w:rsidR="00D874B8" w:rsidRDefault="00D874B8">
      <w:pPr>
        <w:pStyle w:val="ConsPlusTitle"/>
        <w:jc w:val="center"/>
      </w:pPr>
      <w:r>
        <w:t>БЕЗОПАСНОСТИ ЭТИХ ОБЪЕКТОВ (ТЕРРИТОРИЙ)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D874B8" w:rsidRDefault="00D874B8">
      <w:pPr>
        <w:pStyle w:val="ConsPlusNormal"/>
        <w:spacing w:before="240"/>
        <w:ind w:firstLine="540"/>
        <w:jc w:val="both"/>
      </w:pPr>
      <w:hyperlink w:anchor="P35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организаций;</w:t>
      </w:r>
    </w:p>
    <w:p w:rsidR="00D874B8" w:rsidRDefault="00D874B8">
      <w:pPr>
        <w:pStyle w:val="ConsPlusNormal"/>
        <w:spacing w:before="240"/>
        <w:ind w:firstLine="540"/>
        <w:jc w:val="both"/>
      </w:pPr>
      <w:hyperlink w:anchor="P195" w:history="1">
        <w:r>
          <w:rPr>
            <w:color w:val="0000FF"/>
          </w:rPr>
          <w:t>форму паспорта</w:t>
        </w:r>
      </w:hyperlink>
      <w:r>
        <w:t xml:space="preserve"> безопасности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организаций.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right"/>
      </w:pPr>
      <w:r>
        <w:t>Председатель Правительства</w:t>
      </w:r>
    </w:p>
    <w:p w:rsidR="00D874B8" w:rsidRDefault="00D874B8">
      <w:pPr>
        <w:pStyle w:val="ConsPlusNormal"/>
        <w:jc w:val="right"/>
      </w:pPr>
      <w:r>
        <w:t>Российской Федерации</w:t>
      </w:r>
    </w:p>
    <w:p w:rsidR="00D874B8" w:rsidRDefault="00D874B8">
      <w:pPr>
        <w:pStyle w:val="ConsPlusNormal"/>
        <w:jc w:val="right"/>
      </w:pPr>
      <w:r>
        <w:t>Д.МЕДВЕДЕВ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right"/>
        <w:outlineLvl w:val="0"/>
      </w:pPr>
      <w:r>
        <w:t>Утверждены</w:t>
      </w:r>
    </w:p>
    <w:p w:rsidR="00D874B8" w:rsidRDefault="00D874B8">
      <w:pPr>
        <w:pStyle w:val="ConsPlusNormal"/>
        <w:jc w:val="right"/>
      </w:pPr>
      <w:r>
        <w:t>постановлением Правительства</w:t>
      </w:r>
    </w:p>
    <w:p w:rsidR="00D874B8" w:rsidRDefault="00D874B8">
      <w:pPr>
        <w:pStyle w:val="ConsPlusNormal"/>
        <w:jc w:val="right"/>
      </w:pPr>
      <w:r>
        <w:t>Российской Федерации</w:t>
      </w:r>
    </w:p>
    <w:p w:rsidR="00D874B8" w:rsidRDefault="00D874B8">
      <w:pPr>
        <w:pStyle w:val="ConsPlusNormal"/>
        <w:jc w:val="right"/>
      </w:pPr>
      <w:r>
        <w:t>от 19 апреля 2019 г. N 471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</w:pPr>
      <w:bookmarkStart w:id="0" w:name="P35"/>
      <w:bookmarkEnd w:id="0"/>
      <w:r>
        <w:t>ТРЕБОВАНИЯ</w:t>
      </w:r>
    </w:p>
    <w:p w:rsidR="00D874B8" w:rsidRDefault="00D874B8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D874B8" w:rsidRDefault="00D874B8">
      <w:pPr>
        <w:pStyle w:val="ConsPlusTitle"/>
        <w:jc w:val="center"/>
      </w:pPr>
      <w:r>
        <w:lastRenderedPageBreak/>
        <w:t>МИНИСТЕРСТВА ТРАНСПОРТА РОССИЙСКОЙ ФЕДЕРАЦИИ, ФЕДЕРАЛЬНОГО</w:t>
      </w:r>
    </w:p>
    <w:p w:rsidR="00D874B8" w:rsidRDefault="00D874B8">
      <w:pPr>
        <w:pStyle w:val="ConsPlusTitle"/>
        <w:jc w:val="center"/>
      </w:pPr>
      <w:r>
        <w:t>АГЕНТСТВА ВОЗДУШНОГО ТРАНСПОРТА, ФЕДЕРАЛЬНОГО АГЕНТСТВА</w:t>
      </w:r>
    </w:p>
    <w:p w:rsidR="00D874B8" w:rsidRDefault="00D874B8">
      <w:pPr>
        <w:pStyle w:val="ConsPlusTitle"/>
        <w:jc w:val="center"/>
      </w:pPr>
      <w:r>
        <w:t>ЖЕЛЕЗНОДОРОЖНОГО ТРАНСПОРТА, ФЕДЕРАЛЬНОГО АГЕНТСТВА</w:t>
      </w:r>
    </w:p>
    <w:p w:rsidR="00D874B8" w:rsidRDefault="00D874B8">
      <w:pPr>
        <w:pStyle w:val="ConsPlusTitle"/>
        <w:jc w:val="center"/>
      </w:pPr>
      <w:r>
        <w:t>МОРСКОГО И РЕЧНОГО ТРАНСПОРТА, ФЕДЕРАЛЬНОГО ДОРОЖНОГО</w:t>
      </w:r>
    </w:p>
    <w:p w:rsidR="00D874B8" w:rsidRDefault="00D874B8">
      <w:pPr>
        <w:pStyle w:val="ConsPlusTitle"/>
        <w:jc w:val="center"/>
      </w:pPr>
      <w:r>
        <w:t>АГЕНТСТВА, ФЕДЕРАЛЬНОЙ СЛУЖБЫ ПО НАДЗОРУ В СФЕРЕ</w:t>
      </w:r>
    </w:p>
    <w:p w:rsidR="00D874B8" w:rsidRDefault="00D874B8">
      <w:pPr>
        <w:pStyle w:val="ConsPlusTitle"/>
        <w:jc w:val="center"/>
      </w:pPr>
      <w:r>
        <w:t>ТРАНСПОРТА, ИХ ТЕРРИТОРИАЛЬНЫХ ОРГАНОВ, А ТАКЖЕ</w:t>
      </w:r>
    </w:p>
    <w:p w:rsidR="00D874B8" w:rsidRDefault="00D874B8">
      <w:pPr>
        <w:pStyle w:val="ConsPlusTitle"/>
        <w:jc w:val="center"/>
      </w:pPr>
      <w:r>
        <w:t>ПОДВЕДОМСТВЕННЫХ ИМ ОРГАНИЗАЦИЙ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  <w:outlineLvl w:val="1"/>
      </w:pPr>
      <w:r>
        <w:t>I. Общие положения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устанавливают комплекс мероприятий, направленных на обеспечение антитеррористической защищенности объектов (территорий), правообладателями которых являются Министерство транспорта Российской Федерации, Федеральное агентство воздушного транспорта, Федеральное агентство железнодорожного транспорта, Федеральное агентство морского и речного транспорта, Федеральное дорожное агентство, Федеральная служба по надзору в сфере транспорта, их территориальные органы и подведомственные им организации (далее соответственно - федеральный орган, территориальный орган, организация).</w:t>
      </w:r>
      <w:proofErr w:type="gramEnd"/>
    </w:p>
    <w:p w:rsidR="00D874B8" w:rsidRDefault="00D874B8">
      <w:pPr>
        <w:pStyle w:val="ConsPlusNormal"/>
        <w:spacing w:before="240"/>
        <w:ind w:firstLine="540"/>
        <w:jc w:val="both"/>
      </w:pPr>
      <w:r>
        <w:t>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строения, сооружения и прилегающие к ним территории.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2. Настоящие требования не распространяются: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на объекты (территории), подлежащие обязательной охране войсками национальной гвардии Российской Федерации;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б)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</w:t>
      </w:r>
      <w:proofErr w:type="gramStart"/>
      <w:r>
        <w:t>контроля за</w:t>
      </w:r>
      <w:proofErr w:type="gramEnd"/>
      <w:r>
        <w:t xml:space="preserve"> оборудованием и эксплуатацией указанных инженерно-технических средств охраны;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в) на объекты (территории), </w:t>
      </w:r>
      <w:proofErr w:type="gramStart"/>
      <w:r>
        <w:t>требования</w:t>
      </w:r>
      <w:proofErr w:type="gramEnd"/>
      <w:r>
        <w:t xml:space="preserve"> к антитеррористической защищенности которых утверждены иными актами Правительства Российской Федерации;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г) на пункты пропуска через государственную границу Российской Федерации.</w:t>
      </w:r>
    </w:p>
    <w:p w:rsidR="00D874B8" w:rsidRDefault="00D874B8">
      <w:pPr>
        <w:pStyle w:val="ConsPlusNormal"/>
        <w:spacing w:before="240"/>
        <w:ind w:firstLine="540"/>
        <w:jc w:val="both"/>
      </w:pPr>
      <w:bookmarkStart w:id="1" w:name="P54"/>
      <w:bookmarkEnd w:id="1"/>
      <w:r>
        <w:t>3. Перечни объектов (территорий), подлежащих антитеррористической защите, определяются: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Министерством транспорта Российской Федерации - в отношении объектов (территорий), правообладателем которых является Министерство, а также в отношении подведомственных Министерству организаций;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Федеральным агентством воздушного транспорта, Федеральным агентством железнодорожного транспорта, Федеральным агентством морского и речного транспорта, Федеральным дорожным агентством и Федеральной службой по надзору в сфере транспорта - в отношении объектов (территорий), правообладателями которых они являются, а также их территориальных органов (при наличии) и подведомственных им </w:t>
      </w:r>
      <w:r>
        <w:lastRenderedPageBreak/>
        <w:t>организаций.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4. Решение о включении объекта (территории) в перечни, предусмотренные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настоящих требований, принимается: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в отношении эксплуатируемых объектов (территорий) - в течение 60 календарных дней со дня утверждения настоящих требований;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в отношении новых вводимых в эксплуатацию объектов (территорий) - в течение 60 календарных дней со дня начала эксплуатации объектов (территорий).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5. Перечни, предусмотренные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настоящих требований, являются </w:t>
      </w:r>
      <w:proofErr w:type="gramStart"/>
      <w:r>
        <w:t>документами, содержащими служебную информацию ограниченного распространения и имеют</w:t>
      </w:r>
      <w:proofErr w:type="gramEnd"/>
      <w:r>
        <w:t xml:space="preserve"> пометку "Для служебного пользования", если им не присваивается в соответствии с законодательством Российской Федерации гриф секретности.</w:t>
      </w:r>
    </w:p>
    <w:p w:rsidR="00D874B8" w:rsidRDefault="00D874B8">
      <w:pPr>
        <w:pStyle w:val="ConsPlusNormal"/>
        <w:spacing w:before="240"/>
        <w:ind w:firstLine="540"/>
        <w:jc w:val="both"/>
      </w:pPr>
      <w:bookmarkStart w:id="2" w:name="P61"/>
      <w:bookmarkEnd w:id="2"/>
      <w:r>
        <w:t>6. Настоящие требования носят общий характер в отношении оснащения объектов (территорий) инженерно-техническими средствами охраны. Выбор и оснащение объектов (территорий) конкретными видами инженерно-технических средств охраны определяются в техническом задании на оснащение объектов (территорий) инженерно-техническими средствами охраны в зависимости от категории объектов (территорий).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Ответственность за обеспечение антитеррористической защищенности объектов (территорий) возлагается на руководителей федеральных органов, территориальных органов, организаций (далее - руководитель органа (организации), а также на уполномоченных ими лиц (далее - лицо, ответственное за обеспечение антитеррористической защищенности объектов (территорий).</w:t>
      </w:r>
      <w:proofErr w:type="gramEnd"/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  <w:outlineLvl w:val="1"/>
      </w:pPr>
      <w:bookmarkStart w:id="3" w:name="P64"/>
      <w:bookmarkEnd w:id="3"/>
      <w:r>
        <w:t>II. Категорирование объектов (территорий)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>8.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Категорирование объектов (территорий) проводится с учетом степени угрозы совершения на них террористического акта, масштаба возможных последствий совершения террористического акта, а также на основании оценки состояния защищенности объекта (территории), его значимости для инфраструктуры, жизнеобеспечения и степени потенциальной опасности совершения террористического акта.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9. Степень угрозы совершения террористического акта определяется на основании данных о совершенных и (или) предотвращенных террористических актах в отношении категорируемого объекта (территории) или аналогичных объектов (территорий), а также о совершенных и предотвращенных террористических актах в районе расположения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а также о возможном материальном ущербе и ущербе окружающей природной среде.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10. Для проведения категорирования объекта (территории) в течение 60 календарных дней со дня включения объекта (территории) в перечни, предусмотренные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</w:t>
      </w:r>
      <w:r>
        <w:lastRenderedPageBreak/>
        <w:t>настоящих требований, решением руководителя органа (организации) создается комиссия по обследованию и категорированию объекта (территории) (далее - комиссия).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 состав комиссии включаются руководитель органа (организации) или лицо, ответственное за обеспечение антитеррористической защищенности объекта (территории), в качестве председателя комиссии, должностные лица федерального органа, территориального органа и организации.</w:t>
      </w:r>
    </w:p>
    <w:p w:rsidR="00D874B8" w:rsidRDefault="00D874B8">
      <w:pPr>
        <w:pStyle w:val="ConsPlusNormal"/>
        <w:spacing w:before="240"/>
        <w:ind w:firstLine="540"/>
        <w:jc w:val="both"/>
      </w:pPr>
      <w:proofErr w:type="gramStart"/>
      <w:r>
        <w:t>К работе в составе комиссии могут привлекаться специалисты (эксперты) в области инженерно-технических средств охраны, пожарной безопасности и гражданской обороны, представители организации, осуществляющей техническую эксплуатацию объекта (территории), а также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(территории) (по согласованию).</w:t>
      </w:r>
      <w:proofErr w:type="gramEnd"/>
    </w:p>
    <w:p w:rsidR="00D874B8" w:rsidRDefault="00D874B8">
      <w:pPr>
        <w:pStyle w:val="ConsPlusNormal"/>
        <w:spacing w:before="240"/>
        <w:ind w:firstLine="540"/>
        <w:jc w:val="both"/>
      </w:pPr>
      <w:r>
        <w:t>11. Комиссия в ходе работы:</w:t>
      </w:r>
    </w:p>
    <w:p w:rsidR="00D874B8" w:rsidRDefault="00D874B8">
      <w:pPr>
        <w:pStyle w:val="ConsPlusNormal"/>
        <w:spacing w:before="240"/>
        <w:ind w:firstLine="540"/>
        <w:jc w:val="both"/>
      </w:pPr>
      <w:proofErr w:type="gramStart"/>
      <w:r>
        <w:t>а) проводит обследование объекта (территории) на предмет состояния его антитеррористической защищенности с учетом полноты выполнения мер по антитеррористической защищенности объекта (территории), обязательность реализации которых установлена в отношении всех категорий объектов (территорий), включая организацию охраны и пропускного режима, работоспособность используемых инженерно-технических средств охраны;</w:t>
      </w:r>
      <w:proofErr w:type="gramEnd"/>
    </w:p>
    <w:p w:rsidR="00D874B8" w:rsidRDefault="00D874B8">
      <w:pPr>
        <w:pStyle w:val="ConsPlusNormal"/>
        <w:spacing w:before="240"/>
        <w:ind w:firstLine="540"/>
        <w:jc w:val="both"/>
      </w:pPr>
      <w:r>
        <w:t>б) изучает конструктивные и технические характеристики объекта (территории), а также сведения о расположении объекта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изучает организацию функционирования объекта (территории), режим его работы, а также уточняет общую численность работников и посетителей;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г) определяет степень угрозы совершения террористического акта на объекте (территории) и возможные последствия его совершения, значимость объекта (территории) для инфраструктуры, жизнеобеспечения и степень потенциальной опасности совершения террористического акта;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д) определяет потенциально опасные участки объекта (территории), совершение террористического </w:t>
      </w:r>
      <w:proofErr w:type="gramStart"/>
      <w:r>
        <w:t>акта</w:t>
      </w:r>
      <w:proofErr w:type="gramEnd"/>
      <w:r>
        <w:t xml:space="preserve"> на которых может привести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функционирования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bookmarkStart w:id="4" w:name="P79"/>
      <w:bookmarkEnd w:id="4"/>
      <w:r>
        <w:t>12. Комиссией устанавливаются категории объектов (территорий) с учетом следующих критериев категорирования: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объекты (территории) первой категории: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объекты (территории), находящиеся на территории субъекта Российской Федерации, где в течение года до проведения категорирования совершено и (или) предотвращено 3 и более террористических акта в отношении аналогичных объектов (территорий);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объекты (территории), где возможное количество погибших или получивших вред здоровью (человек) при совершении террористического акта может составить 500 и более человек;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lastRenderedPageBreak/>
        <w:t>объекты (территории), где возможный материальный ущерб при совершении террористического акта может составить 50 и более млн. рублей;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объекты (территории) второй категории: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объекты (территории), находящиеся на территории субъекта Российской Федерации, где в течение года до проведения категорирования совершено и (или) предотвращено менее 3 террористических актов в отношении аналогичных объектов (территорий);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объекты (территории), где возможное количество погибших или получивших вред здоровью (человек) при совершении террористического акта может составить менее 500 человек;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объекты (территории), где возможный материальный ущерб при совершении террористического акта может составить менее 50 млн. рублей.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13. Объекту (территории)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79" w:history="1">
        <w:r>
          <w:rPr>
            <w:color w:val="0000FF"/>
          </w:rPr>
          <w:t>пункте 12</w:t>
        </w:r>
      </w:hyperlink>
      <w:r>
        <w:t xml:space="preserve"> настоящих требований.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14. Результаты работы комиссии не позднее 30 рабочих дней со дня ее создания оформляются актом обследования и категорирования объекта (территории), который подписывается всеми членами комиссии и утверждается председателем комиссии.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Акт обследования и категорирования объекта (территории) составляется в 2 экземплярах и является неотъемлемой частью паспорта безопасности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 случае наличия разногласий между членами комиссии по отнесению объекта (территории) к определенной категории окончательное решение принимается председателем комиссии. Особое мнение членов комиссии указывается в акте обследования и категорирования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Информация о состоянии антитеррористической защищенности объекта (территории) и принимаемых мерах по ее усилению, содержащаяся в акте обследования и категорирования объекта (территории), иных документах и на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15. Срок завершения мероприятий по обеспечению антитеррористической защищенности в отношении эксплуатируемых объектов (территорий), предусмотренных настоящими требованиями, не может превышать 24 месяца со дня вступления в силу настоящих требований.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Срок завершения мероприятий по обеспечению антитеррористической защищенности в отношении вводимых в эксплуатацию объектов (территорий), предусмотренных настоящими требованиями, не может превышать 24 месяца со дня их ввода в эксплуатацию.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D874B8" w:rsidRDefault="00D874B8">
      <w:pPr>
        <w:pStyle w:val="ConsPlusTitle"/>
        <w:jc w:val="center"/>
      </w:pPr>
      <w:r>
        <w:t>объектов (территорий)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 xml:space="preserve">16. Антитеррористическая защищенность объекта (территории) независимо от его </w:t>
      </w:r>
      <w:r>
        <w:lastRenderedPageBreak/>
        <w:t>категории обеспечивается путем осуществления комплекса мер, направленных: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на выявление потенциальных нарушителей пропускного и внутриобъектового режимов, установленных на объекте (территории), и (или) признаков подготовки совершения террористического акта или его совершения;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г) на минимизацию возможных последствий совершения террористического акта на объекте (территории) и ликвидацию угрозы его совершения;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д) на защиту служебной информации ограниченного распространения, содержащейся в паспорте безопасности объекта (территории), иных документах объекта (территории)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такого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17. Мерами, направленными на воспрепятствование неправомерному проникновению на объект (территорию), являются: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организация охраны и установление пропускного режима подразделениями ведомственной охраны федеральных органов исполнительной власти в области транспорта или частными охранными организациями (далее - работники охраны);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оснащение объектов (территорий) инженерно-техническими средствами охраны и средствами связи, а также поддержание их в исправном состоянии;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контроль за наиболее вероятными направлениями и местами проникновения на объект (территорию) посторонних лиц;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г) своевременное обнаружение фактов несанкционированного проникновения на объект (территорию);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д) оперативные действия работников охраны по пресечению несанкционированного проникновения на объект (территорию) посторонних лиц.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18. Мерами, направленными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акта, являются: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мониторинг обстановки внутри объекта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анализ и обобщение материалов системы видеонаблюдения, фактов нарушения пропускного режима, попыток несанкционированного проникновения на объект (территорию) посторонних лиц и провокаций работников охраны на неправомерные действия;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обеспечение периодического осмотра объекта (территории) для своевременного обнаружения потенциально опасных для жизни и здоровья людей предметов (веществ);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деятельностью работников, привлекаемых к ремонту и обслуживанию </w:t>
      </w:r>
      <w:r>
        <w:lastRenderedPageBreak/>
        <w:t>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19. Мерами, направленными на пресечение попыток совершения террористического акта на объекте (территории), являются: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информирование работников, находящихся на объекте (территории), о порядке действий при обнаружении признаков подготовки террористического акта;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своевременное обнаружение угрозы совершения террористического акта на объекте (территории) и информирование об этом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ограничение доступа к обнаруженным потенциально опасным предметам (веществам);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г) обучение и отработка действий работников охраны по предотвращению террористических актов в конкретных условиях обстановки.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20. Мерами, направленными на минимизацию возможных последствий и ликвидацию угрозы совершения террористического акта на объекте (территории), являются: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своевременное доведение информации об угрозе совершения или о совершении террористического акта до сведения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своевременное оповещение людей о возникновении ситуаций, связанных с угрозой совершения (совершением) террористического акта, и обеспечение их эвакуации с объекта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проведение учений и тренировок с отработкой действий в ситуациях, связанных с угрозой совершения (совершением) террористического акта, работников, находящихся на объекте (территории), в том числе по безопасной и своевременной их эвакуации с объекта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г) своевременное оказание помощи лицам, пострадавшим от террористического акта.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21. Мерами, направленными на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информации ограниченного распространения о принимаемых мерах по антитеррористической защищенности объекта (территории), являются: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ограничение доступа должностных и иных лиц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б) обеспечение надлежащего хранения и использования служебной информации </w:t>
      </w:r>
      <w:r>
        <w:lastRenderedPageBreak/>
        <w:t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выявление возможных каналов и предупреждение утечки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информации.</w:t>
      </w:r>
    </w:p>
    <w:p w:rsidR="00D874B8" w:rsidRDefault="00D874B8">
      <w:pPr>
        <w:pStyle w:val="ConsPlusNormal"/>
        <w:spacing w:before="240"/>
        <w:ind w:firstLine="540"/>
        <w:jc w:val="both"/>
      </w:pPr>
      <w:bookmarkStart w:id="5" w:name="P130"/>
      <w:bookmarkEnd w:id="5"/>
      <w:r>
        <w:t>22. В целях обеспечения антитеррористической защищенности объектов (территорий) независимо от присвоенной им категории в обязательном порядке осуществляются следующие мероприятия: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организация охраны объектов (территорий);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назначение должностных лиц, ответственных за выполнение мероприятий по антитеррористической защищенности объектов (территорий);</w:t>
      </w:r>
    </w:p>
    <w:p w:rsidR="00D874B8" w:rsidRDefault="00D874B8">
      <w:pPr>
        <w:pStyle w:val="ConsPlusNormal"/>
        <w:spacing w:before="240"/>
        <w:ind w:firstLine="540"/>
        <w:jc w:val="both"/>
      </w:pPr>
      <w:proofErr w:type="gramStart"/>
      <w:r>
        <w:t>в) обеспечение объектов (территорий) средствами связи для оперативного информирования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об угрозах совершения (о совершении) террористических актов;</w:t>
      </w:r>
      <w:proofErr w:type="gramEnd"/>
    </w:p>
    <w:p w:rsidR="00D874B8" w:rsidRDefault="00D874B8">
      <w:pPr>
        <w:pStyle w:val="ConsPlusNormal"/>
        <w:spacing w:before="240"/>
        <w:ind w:firstLine="540"/>
        <w:jc w:val="both"/>
      </w:pPr>
      <w:r>
        <w:t>г) обеспечение средствами оповещения и экстренной эвакуации людей в случае поступления информации об угрозах террористического характера;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д) оборудование объектов (территорий) инженерно-техническими средствами и системами охраны в соответствии с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настоящих требований.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23. На объектах (территориях), которым присвоена первая категория, в дополнение к мероприятиям, предусмотренным </w:t>
      </w:r>
      <w:hyperlink w:anchor="P130" w:history="1">
        <w:r>
          <w:rPr>
            <w:color w:val="0000FF"/>
          </w:rPr>
          <w:t>пунктом 22</w:t>
        </w:r>
      </w:hyperlink>
      <w:r>
        <w:t xml:space="preserve"> настоящих требований, осуществляются следующие мероприятия: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организация охраны и установление пропускного режима подразделениями ведомственной охраны федеральных органов исполнительной власти в области транспорта;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оснащение объекта (территории) системой охранной сигнализации;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проведение учений и тренировок по реализации планов обеспечения антитеррористической защищенности объектов (территорий) - не реже 2 раз в год.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24. На объектах (территориях), которым присвоена вторая категория, в дополнение к мероприятиям, предусмотренным </w:t>
      </w:r>
      <w:hyperlink w:anchor="P130" w:history="1">
        <w:r>
          <w:rPr>
            <w:color w:val="0000FF"/>
          </w:rPr>
          <w:t>пунктом 22</w:t>
        </w:r>
      </w:hyperlink>
      <w:r>
        <w:t xml:space="preserve"> настоящих требований, осуществляются следующие мероприятия: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организация охраны и установление пропускного режима подразделениями ведомственной охраны федеральных органов исполнительной власти в области транспорта или частными охранными организациями;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проведение учений и тренировок по реализации планов обеспечения антитеррористической защищенности объектов (территорий) - не реже 1 раза в год.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lastRenderedPageBreak/>
        <w:t xml:space="preserve">25. </w:t>
      </w:r>
      <w:proofErr w:type="gramStart"/>
      <w:r>
        <w:t xml:space="preserve">При изменении уровней террористической опасности, вводимых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</w:t>
      </w:r>
      <w:proofErr w:type="gramEnd"/>
      <w:r>
        <w:t xml:space="preserve"> соответствующего режима усиления противодействия терроризму, </w:t>
      </w:r>
      <w:proofErr w:type="gramStart"/>
      <w:r>
        <w:t>включающий</w:t>
      </w:r>
      <w:proofErr w:type="gramEnd"/>
      <w:r>
        <w:t xml:space="preserve"> в себя мероприятия, определенные настоящими требованиями, а также соответствующими планами действий при установлении уровней террористической опасности.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  <w:outlineLvl w:val="1"/>
      </w:pPr>
      <w:r>
        <w:t>IV. Порядок информирования об угрозе совершения</w:t>
      </w:r>
    </w:p>
    <w:p w:rsidR="00D874B8" w:rsidRDefault="00D874B8">
      <w:pPr>
        <w:pStyle w:val="ConsPlusTitle"/>
        <w:jc w:val="center"/>
      </w:pPr>
      <w:r>
        <w:t>или о совершении террористического акта на объекте</w:t>
      </w:r>
    </w:p>
    <w:p w:rsidR="00D874B8" w:rsidRDefault="00D874B8">
      <w:pPr>
        <w:pStyle w:val="ConsPlusTitle"/>
        <w:jc w:val="center"/>
      </w:pPr>
      <w:r>
        <w:t>(территории) и реагирования на полученную информацию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>26. Работники объекта (территории) при обнаружении угрозы совершения террористического акта, получении информации (в том числе анонимной) об угрозе совершения террористического акта или о совершении террористического акта на объекте (территории) обязаны незамедлительно сообщить об этом работникам охраны.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Работники охраны при получении информации об угрозе совершения или о совершении террористического акта на объекте (территории) (в том числе анонимной) информируют об этом лицо, ответственное за обеспечение антитеррористической защищенности объекта (территории), а также представляют такую информацию в территориальный орган безопасности, территориальный орган Министерства внутренних дел Российской Федерации, территориальный орган Федеральной службы войск национальной гвардии Российской Федерации и территориальный орган Министерства</w:t>
      </w:r>
      <w:proofErr w:type="gramEnd"/>
      <w:r>
        <w:t xml:space="preserve"> Российской Федерации по делам гражданской обороны, чрезвычайным ситуациям и ликвидации последствий стихийных бедствий по любым имеющимся средствам связи.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При представлении информации об угрозе совершения или о совершении террористического акта на объекте (территории) указываются полученные сведения, наименование и адрес объекта, фамилия, имя и отчество лица, передающего сообщение, и занимаемая им должность.</w:t>
      </w:r>
    </w:p>
    <w:p w:rsidR="00D874B8" w:rsidRDefault="00D874B8">
      <w:pPr>
        <w:pStyle w:val="ConsPlusNormal"/>
        <w:spacing w:before="240"/>
        <w:ind w:firstLine="540"/>
        <w:jc w:val="both"/>
      </w:pPr>
      <w:proofErr w:type="gramStart"/>
      <w:r>
        <w:t>Лицо, передавшее сообщение, фиксирует сведения (фамилию, имя, отчество, должность) о должностных лицах, принявших сообщение, а также дату и время его передачи.</w:t>
      </w:r>
      <w:proofErr w:type="gramEnd"/>
    </w:p>
    <w:p w:rsidR="00D874B8" w:rsidRDefault="00D874B8">
      <w:pPr>
        <w:pStyle w:val="ConsPlusNormal"/>
        <w:spacing w:before="240"/>
        <w:ind w:firstLine="540"/>
        <w:jc w:val="both"/>
      </w:pPr>
      <w:r>
        <w:t>28. Лицо, ответственное за обеспечение антитеррористической защищенности объекта (территории), при получении информации об угрозе совершения или о совершении террористического акта на объекте (территории):</w:t>
      </w:r>
    </w:p>
    <w:p w:rsidR="00D874B8" w:rsidRDefault="00D874B8">
      <w:pPr>
        <w:pStyle w:val="ConsPlusNormal"/>
        <w:spacing w:before="240"/>
        <w:ind w:firstLine="540"/>
        <w:jc w:val="both"/>
      </w:pPr>
      <w:proofErr w:type="gramStart"/>
      <w:r>
        <w:t>а) обеспечивает оповещение людей, находящихся на объекте (территории), и организует их эвакуацию;</w:t>
      </w:r>
      <w:proofErr w:type="gramEnd"/>
    </w:p>
    <w:p w:rsidR="00D874B8" w:rsidRDefault="00D874B8">
      <w:pPr>
        <w:pStyle w:val="ConsPlusNormal"/>
        <w:spacing w:before="240"/>
        <w:ind w:firstLine="540"/>
        <w:jc w:val="both"/>
      </w:pPr>
      <w:r>
        <w:t>б) организует беспрепятственный доступ на объект (территорию) подразделений органов безопасности,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lastRenderedPageBreak/>
        <w:t>в) обеспечивает взаимодействие работников объекта (территории) и представителей правоохранительных органов при ликвидации угрозы совершения террористического акта.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  <w:outlineLvl w:val="1"/>
      </w:pPr>
      <w:r>
        <w:t xml:space="preserve">V. Порядок осуществления </w:t>
      </w:r>
      <w:proofErr w:type="gramStart"/>
      <w:r>
        <w:t>контроля за</w:t>
      </w:r>
      <w:proofErr w:type="gramEnd"/>
      <w:r>
        <w:t xml:space="preserve"> выполнением требований</w:t>
      </w:r>
    </w:p>
    <w:p w:rsidR="00D874B8" w:rsidRDefault="00D874B8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 xml:space="preserve">29. </w:t>
      </w:r>
      <w:proofErr w:type="gramStart"/>
      <w:r>
        <w:t>Контроль за</w:t>
      </w:r>
      <w:proofErr w:type="gramEnd"/>
      <w:r>
        <w:t xml:space="preserve"> выполнением настоящих требований на объектах (территориях) возлагается на лиц, ответственных за обеспечение антитеррористической защищенности объектов (территорий).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выполнением настоящих требований осуществляется в виде плановых и внеплановых проверок.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31. Плановые проверки проводятся на основании плана проведения плановых проверок антитеррористической защищенности объектов (территорий), утверждаемого руководителем органа (организации).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Должностные лица, уполномоченные на проведение плановой проверки, определяются руководителем органа (организации).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32. Плановые проверки объектов (территорий) первой категории проводятся не реже 1 раза в 3 года, объектов (территорий) второй категории - не реже 1 раза в 4 года.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Продолжительность плановой проверки объекта (территории) не может превышать 3 рабочих дня.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33. Должностное лицо, осуществляющее непосредственное руководство деятельностью работников на объекте (территории), уведомляется о проведении плановой проверки антитеррористической защищенности объекта (территории) не </w:t>
      </w:r>
      <w:proofErr w:type="gramStart"/>
      <w:r>
        <w:t>позднее</w:t>
      </w:r>
      <w:proofErr w:type="gramEnd"/>
      <w:r>
        <w:t xml:space="preserve"> чем за 30 календарных дней до начала ее проведения посредством направления копии соответствующего приказа (распоряжения).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34. Внеплановая проверка проводится по решению руководителя органа (организации) лицами, проводившими плановую проверку, в целях контроля устранения недостатков, выявленных при проведении плановой проверки.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Продолжительность внеплановой проверки не может превышать 2 рабочих дня.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Title"/>
        <w:jc w:val="center"/>
        <w:outlineLvl w:val="1"/>
      </w:pPr>
      <w:r>
        <w:t>VI. Паспорт безопасности объекта (территории)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ind w:firstLine="540"/>
        <w:jc w:val="both"/>
      </w:pPr>
      <w:r>
        <w:t>35. На каждый объект (территорию) составляется паспорт безопасности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Паспорт безопасности объекта (территории) составляется на основании акта обследования и категорирования объекта (территории), осуществляемого в соответствии с </w:t>
      </w:r>
      <w:hyperlink w:anchor="P64" w:history="1">
        <w:r>
          <w:rPr>
            <w:color w:val="0000FF"/>
          </w:rPr>
          <w:t>разделом II</w:t>
        </w:r>
      </w:hyperlink>
      <w:r>
        <w:t xml:space="preserve"> настоящих требований.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36. Паспорт безопасности объекта (территории) составляется должностным лицом, уполномоченным руководителем органа (организации), и утверждается руководителем органа (организации) или лицом, ответственным за обеспечение антитеррористической защищенности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37. Паспорт безопасности объекта (территории) является документом, содержащим </w:t>
      </w:r>
      <w:r>
        <w:lastRenderedPageBreak/>
        <w:t>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38. Паспорт безопасности объекта (территории) составляется в 2 экземплярах. Первый экземпляр паспорта безопасности объекта (территории) хранится на объекте (территории), второй экземпляр направляется в орган (организацию), являющийся правообладателем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Копия (электронная копия) паспорта безопасности объекта (территории) направляется в территориальный орган безопасности по месту нахождения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39. Актуализация паспорта безопасности объекта (территории) осуществляется по решению руководителя органа (организации) либо при фактическом изменении следующих сведений, отраженных в паспорте: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а) основное предназначение объекта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б) общая площадь и периметр объекта (территории);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в) количество критических элементов объекта (территории).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>40. Актуализация паспорта безопасности объекта (территории) осуществляется в порядке, установленном для его разработки.</w:t>
      </w:r>
    </w:p>
    <w:p w:rsidR="00D874B8" w:rsidRDefault="00D874B8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>Паспорт безопасности объекта (территории), в том числе после его актуализации, подлежит согласованию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  <w:proofErr w:type="gramEnd"/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right"/>
        <w:outlineLvl w:val="0"/>
      </w:pPr>
      <w:r>
        <w:t>Утверждена</w:t>
      </w:r>
    </w:p>
    <w:p w:rsidR="00D874B8" w:rsidRDefault="00D874B8">
      <w:pPr>
        <w:pStyle w:val="ConsPlusNormal"/>
        <w:jc w:val="right"/>
      </w:pPr>
      <w:r>
        <w:t>постановлением Правительства</w:t>
      </w:r>
    </w:p>
    <w:p w:rsidR="00D874B8" w:rsidRDefault="00D874B8">
      <w:pPr>
        <w:pStyle w:val="ConsPlusNormal"/>
        <w:jc w:val="right"/>
      </w:pPr>
      <w:r>
        <w:t>Российской Федерации</w:t>
      </w:r>
    </w:p>
    <w:p w:rsidR="00D874B8" w:rsidRDefault="00D874B8">
      <w:pPr>
        <w:pStyle w:val="ConsPlusNormal"/>
        <w:jc w:val="right"/>
      </w:pPr>
      <w:r>
        <w:t>от 19 апреля 2019 г. N 471</w:t>
      </w: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center"/>
      </w:pPr>
      <w:bookmarkStart w:id="6" w:name="P195"/>
      <w:bookmarkEnd w:id="6"/>
      <w:r>
        <w:t>ФОРМА ПАСПОРТА</w:t>
      </w:r>
    </w:p>
    <w:p w:rsidR="00D874B8" w:rsidRDefault="00D874B8">
      <w:pPr>
        <w:pStyle w:val="ConsPlusNormal"/>
        <w:jc w:val="center"/>
      </w:pPr>
      <w:r>
        <w:t>БЕЗОПАСНОСТИ ОБЪЕКТОВ (ТЕРРИТОРИЙ) МИНИСТЕРСТВА ТРАНСПОРТА</w:t>
      </w:r>
    </w:p>
    <w:p w:rsidR="00D874B8" w:rsidRDefault="00D874B8">
      <w:pPr>
        <w:pStyle w:val="ConsPlusNormal"/>
        <w:jc w:val="center"/>
      </w:pPr>
      <w:r>
        <w:t>РОССИЙСКОЙ ФЕДЕРАЦИИ, ФЕДЕРАЛЬНОГО АГЕНТСТВА ВОЗДУШНОГО</w:t>
      </w:r>
    </w:p>
    <w:p w:rsidR="00D874B8" w:rsidRDefault="00D874B8">
      <w:pPr>
        <w:pStyle w:val="ConsPlusNormal"/>
        <w:jc w:val="center"/>
      </w:pPr>
      <w:r>
        <w:t>ТРАНСПОРТА, ФЕДЕРАЛЬНОГО АГЕНТСТВА ЖЕЛЕЗНОДОРОЖНОГО</w:t>
      </w:r>
    </w:p>
    <w:p w:rsidR="00D874B8" w:rsidRDefault="00D874B8">
      <w:pPr>
        <w:pStyle w:val="ConsPlusNormal"/>
        <w:jc w:val="center"/>
      </w:pPr>
      <w:r>
        <w:t>ТРАНСПОРТА, ФЕДЕРАЛЬНОГО АГЕНТСТВА МОРСКОГО И РЕЧНОГО</w:t>
      </w:r>
    </w:p>
    <w:p w:rsidR="00D874B8" w:rsidRDefault="00D874B8">
      <w:pPr>
        <w:pStyle w:val="ConsPlusNormal"/>
        <w:jc w:val="center"/>
      </w:pPr>
      <w:r>
        <w:t xml:space="preserve">ТРАНСПОРТА, ФЕДЕРАЛЬНОГО ДОРОЖНОГО АГЕНТСТВА, </w:t>
      </w:r>
      <w:proofErr w:type="gramStart"/>
      <w:r>
        <w:t>ФЕДЕРАЛЬНОЙ</w:t>
      </w:r>
      <w:proofErr w:type="gramEnd"/>
    </w:p>
    <w:p w:rsidR="00D874B8" w:rsidRDefault="00D874B8">
      <w:pPr>
        <w:pStyle w:val="ConsPlusNormal"/>
        <w:jc w:val="center"/>
      </w:pPr>
      <w:r>
        <w:t>СЛУЖБЫ ПО НАДЗОРУ В СФЕРЕ ТРАНСПОРТА, ИХ ТЕРРИТОРИАЛЬНЫХ</w:t>
      </w:r>
    </w:p>
    <w:p w:rsidR="00D874B8" w:rsidRDefault="00D874B8">
      <w:pPr>
        <w:pStyle w:val="ConsPlusNormal"/>
        <w:jc w:val="center"/>
      </w:pPr>
      <w:r>
        <w:t>ОРГАНОВ, А ТАКЖЕ ПОДВЕДОМСТВЕННЫХ ИМ ОРГАНИЗАЦИЙ</w:t>
      </w:r>
    </w:p>
    <w:p w:rsidR="00D874B8" w:rsidRDefault="00D874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D874B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  <w:r>
              <w:t>Срок действия паспорта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right"/>
            </w:pPr>
            <w:r>
              <w:t>_____________________________</w:t>
            </w:r>
          </w:p>
          <w:p w:rsidR="00D874B8" w:rsidRDefault="00D874B8">
            <w:pPr>
              <w:pStyle w:val="ConsPlusNormal"/>
              <w:jc w:val="right"/>
            </w:pPr>
            <w:r>
              <w:lastRenderedPageBreak/>
              <w:t>(пометка или гриф секретности)</w:t>
            </w:r>
          </w:p>
        </w:tc>
      </w:tr>
      <w:tr w:rsidR="00D874B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  <w:r>
              <w:lastRenderedPageBreak/>
              <w:t>до "__" ___________ 20__ г.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right"/>
            </w:pPr>
            <w:r>
              <w:t>Экз. N _____</w:t>
            </w:r>
          </w:p>
        </w:tc>
      </w:tr>
    </w:tbl>
    <w:p w:rsidR="00D874B8" w:rsidRDefault="00D874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49"/>
        <w:gridCol w:w="2750"/>
      </w:tblGrid>
      <w:tr w:rsidR="00D874B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УТВЕРЖДАЮ</w:t>
            </w:r>
          </w:p>
          <w:p w:rsidR="00D874B8" w:rsidRDefault="00D874B8">
            <w:pPr>
              <w:pStyle w:val="ConsPlusNormal"/>
              <w:jc w:val="center"/>
            </w:pPr>
            <w:r>
              <w:t>_______________________________________</w:t>
            </w:r>
          </w:p>
          <w:p w:rsidR="00D874B8" w:rsidRDefault="00D874B8">
            <w:pPr>
              <w:pStyle w:val="ConsPlusNormal"/>
              <w:jc w:val="center"/>
            </w:pPr>
            <w:proofErr w:type="gramStart"/>
            <w:r>
              <w:t>(Министр транспорта Российской Федерации, руководитель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 или лицо, ответственное за обеспечение антитеррористической защищенности объекта (территории)</w:t>
            </w:r>
            <w:proofErr w:type="gramEnd"/>
          </w:p>
        </w:tc>
      </w:tr>
      <w:tr w:rsidR="00D874B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(ф.и.о.)</w:t>
            </w:r>
          </w:p>
        </w:tc>
      </w:tr>
      <w:tr w:rsidR="00D874B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"__" ______________ 20__ г.</w:t>
            </w:r>
          </w:p>
        </w:tc>
      </w:tr>
    </w:tbl>
    <w:p w:rsidR="00D874B8" w:rsidRDefault="00D874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8"/>
      </w:tblGrid>
      <w:tr w:rsidR="00D874B8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СОГЛАСОВАНО</w:t>
            </w:r>
          </w:p>
          <w:p w:rsidR="00D874B8" w:rsidRDefault="00D874B8">
            <w:pPr>
              <w:pStyle w:val="ConsPlusNormal"/>
              <w:jc w:val="center"/>
            </w:pPr>
            <w:r>
              <w:t>___________________________________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СОГЛАСОВАНО</w:t>
            </w:r>
          </w:p>
          <w:p w:rsidR="00D874B8" w:rsidRDefault="00D874B8">
            <w:pPr>
              <w:pStyle w:val="ConsPlusNormal"/>
              <w:jc w:val="center"/>
            </w:pPr>
            <w:r>
              <w:t>_________________________________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(руководитель территориального органа Росгвардии или подразделения вневедомственной охраны войск национальной гвардии Российской Федерации)</w:t>
            </w:r>
          </w:p>
        </w:tc>
      </w:tr>
      <w:tr w:rsidR="00D874B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(ф.и.о.)</w:t>
            </w:r>
          </w:p>
        </w:tc>
      </w:tr>
      <w:tr w:rsidR="00D874B8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"__" ______________ 20__ г.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"__" ______________ 20__ г.</w:t>
            </w:r>
          </w:p>
        </w:tc>
      </w:tr>
      <w:tr w:rsidR="00D874B8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СОГЛАСОВАНО</w:t>
            </w:r>
          </w:p>
          <w:p w:rsidR="00D874B8" w:rsidRDefault="00D874B8">
            <w:pPr>
              <w:pStyle w:val="ConsPlusNormal"/>
              <w:jc w:val="center"/>
            </w:pPr>
            <w:r>
              <w:t>__________________________________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(руководитель территориального органа МЧС России)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</w:p>
        </w:tc>
      </w:tr>
      <w:tr w:rsidR="00D874B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</w:p>
        </w:tc>
      </w:tr>
      <w:tr w:rsidR="00D874B8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"__" ______________ 20__ г.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</w:pPr>
          </w:p>
        </w:tc>
      </w:tr>
    </w:tbl>
    <w:p w:rsidR="00D874B8" w:rsidRDefault="00D874B8">
      <w:pPr>
        <w:pStyle w:val="ConsPlusNormal"/>
        <w:jc w:val="both"/>
      </w:pPr>
    </w:p>
    <w:p w:rsidR="00D874B8" w:rsidRDefault="00D874B8">
      <w:pPr>
        <w:pStyle w:val="ConsPlusNonformat"/>
        <w:jc w:val="both"/>
      </w:pPr>
      <w:r>
        <w:t xml:space="preserve">                           ПАСПОРТ БЕЗОПАСНОСТИ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объекта (территории)</w:t>
      </w:r>
      <w:proofErr w:type="gramEnd"/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                     20__ г.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lastRenderedPageBreak/>
        <w:t xml:space="preserve">                 I. Общие сведения об объекте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(основной вид деятельности)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</w:t>
      </w:r>
      <w:proofErr w:type="gramStart"/>
      <w:r>
        <w:t>(организационно-правовая форма и наименование органа (организации),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в </w:t>
      </w:r>
      <w:proofErr w:type="gramStart"/>
      <w:r>
        <w:t>ведении</w:t>
      </w:r>
      <w:proofErr w:type="gramEnd"/>
      <w:r>
        <w:t xml:space="preserve"> которого находится объект (территория)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</w:t>
      </w:r>
      <w:proofErr w:type="gramStart"/>
      <w:r>
        <w:t>(категория объекта (территории)</w:t>
      </w:r>
      <w:proofErr w:type="gramEnd"/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</w:t>
      </w:r>
      <w:proofErr w:type="gramStart"/>
      <w:r>
        <w:t>(адрес объекта (территории)</w:t>
      </w:r>
      <w:proofErr w:type="gramEnd"/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(ф.и.о. руководителя объекта, контактные телефоны)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</w:t>
      </w:r>
      <w:proofErr w:type="gramStart"/>
      <w:r>
        <w:t>(ф.и.о. должностного лица, ответственного за реализацию мероприятий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по антитеррористической защищенности объекта (территории),</w:t>
      </w:r>
    </w:p>
    <w:p w:rsidR="00D874B8" w:rsidRDefault="00D874B8">
      <w:pPr>
        <w:pStyle w:val="ConsPlusNonformat"/>
        <w:jc w:val="both"/>
      </w:pPr>
      <w:r>
        <w:t xml:space="preserve">                           контактные телефоны)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(наименование подразделений охраны (при наличии), контактные телефоны)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</w:t>
      </w:r>
      <w:proofErr w:type="gramStart"/>
      <w:r>
        <w:t>(общая площадь объекта (территории), кв. метров,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протяженность периметра, метров)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II. Общие сведения о работниках и (или) арендаторах</w:t>
      </w:r>
    </w:p>
    <w:p w:rsidR="00D874B8" w:rsidRDefault="00D874B8">
      <w:pPr>
        <w:pStyle w:val="ConsPlusNonformat"/>
        <w:jc w:val="both"/>
      </w:pPr>
      <w:r>
        <w:t xml:space="preserve">                           объекта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1. Сведения о </w:t>
      </w:r>
      <w:proofErr w:type="gramStart"/>
      <w:r>
        <w:t>работающих</w:t>
      </w:r>
      <w:proofErr w:type="gramEnd"/>
      <w:r>
        <w:t xml:space="preserve"> на объекте (территории):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</w:t>
      </w:r>
      <w:proofErr w:type="gramStart"/>
      <w:r>
        <w:t>(общая численность работающих на объекте (территории), включая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работников охраны, из них арендаторов, человек)</w:t>
      </w:r>
    </w:p>
    <w:p w:rsidR="00D874B8" w:rsidRDefault="00D874B8">
      <w:pPr>
        <w:pStyle w:val="ConsPlusNonformat"/>
        <w:jc w:val="both"/>
      </w:pPr>
      <w:r>
        <w:t xml:space="preserve">    2. Режим работы объекта (территории):</w:t>
      </w:r>
    </w:p>
    <w:p w:rsidR="00D874B8" w:rsidRDefault="00D874B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874B8" w:rsidRDefault="00D874B8">
      <w:pPr>
        <w:pStyle w:val="ConsPlusNonformat"/>
        <w:jc w:val="both"/>
      </w:pPr>
      <w:r>
        <w:t xml:space="preserve">      </w:t>
      </w:r>
      <w:proofErr w:type="gramStart"/>
      <w:r>
        <w:t>(продолжительность, начало (окончание) рабочего дня, количество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      рабочих смен)</w:t>
      </w:r>
    </w:p>
    <w:p w:rsidR="00D874B8" w:rsidRDefault="00D874B8">
      <w:pPr>
        <w:pStyle w:val="ConsPlusNonformat"/>
        <w:jc w:val="both"/>
      </w:pPr>
      <w:r>
        <w:t xml:space="preserve">    3.  Средняя  и  максимальная  численность  </w:t>
      </w:r>
      <w:proofErr w:type="gramStart"/>
      <w:r>
        <w:t>работающих</w:t>
      </w:r>
      <w:proofErr w:type="gramEnd"/>
      <w:r>
        <w:t>,  находящихся  на</w:t>
      </w:r>
    </w:p>
    <w:p w:rsidR="00D874B8" w:rsidRDefault="00D874B8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(территории) одновременно в течение рабочего дня: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(человек)</w:t>
      </w:r>
    </w:p>
    <w:p w:rsidR="00D874B8" w:rsidRDefault="00D874B8">
      <w:pPr>
        <w:pStyle w:val="ConsPlusNonformat"/>
        <w:jc w:val="both"/>
      </w:pPr>
      <w:r>
        <w:t xml:space="preserve">    4.  Средняя  и  максимальная  численность  </w:t>
      </w:r>
      <w:proofErr w:type="gramStart"/>
      <w:r>
        <w:t>работающих</w:t>
      </w:r>
      <w:proofErr w:type="gramEnd"/>
      <w:r>
        <w:t>,  находящихся  на</w:t>
      </w:r>
    </w:p>
    <w:p w:rsidR="00D874B8" w:rsidRDefault="00D874B8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 (территории) в нерабочее время, ночью, в выходные дни, праздничные</w:t>
      </w:r>
    </w:p>
    <w:p w:rsidR="00D874B8" w:rsidRDefault="00D874B8">
      <w:pPr>
        <w:pStyle w:val="ConsPlusNonformat"/>
        <w:jc w:val="both"/>
      </w:pPr>
      <w:r>
        <w:t>дни: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(человек)</w:t>
      </w:r>
    </w:p>
    <w:p w:rsidR="00D874B8" w:rsidRDefault="00D874B8">
      <w:pPr>
        <w:pStyle w:val="ConsPlusNonformat"/>
        <w:jc w:val="both"/>
      </w:pPr>
      <w:r>
        <w:t xml:space="preserve">    5. Средняя и максимальная посещаемость объекта (территории) в </w:t>
      </w:r>
      <w:proofErr w:type="gramStart"/>
      <w:r>
        <w:t>рабочее</w:t>
      </w:r>
      <w:proofErr w:type="gramEnd"/>
      <w:r>
        <w:t xml:space="preserve"> и</w:t>
      </w:r>
    </w:p>
    <w:p w:rsidR="00D874B8" w:rsidRDefault="00D874B8">
      <w:pPr>
        <w:pStyle w:val="ConsPlusNonformat"/>
        <w:jc w:val="both"/>
      </w:pPr>
      <w:r>
        <w:t>нерабочее время, ночью, в выходные дни, праздничные дни: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(человек)</w:t>
      </w:r>
    </w:p>
    <w:p w:rsidR="00D874B8" w:rsidRDefault="00D874B8">
      <w:pPr>
        <w:pStyle w:val="ConsPlusNonformat"/>
        <w:jc w:val="both"/>
      </w:pPr>
      <w:r>
        <w:t xml:space="preserve">    6. Сведения об арендаторах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</w:t>
      </w:r>
      <w:proofErr w:type="gramStart"/>
      <w:r>
        <w:t>(наименование организации, основной вид деятельности, общая численность</w:t>
      </w:r>
      <w:proofErr w:type="gramEnd"/>
    </w:p>
    <w:p w:rsidR="00D874B8" w:rsidRDefault="00D874B8">
      <w:pPr>
        <w:pStyle w:val="ConsPlusNonformat"/>
        <w:jc w:val="both"/>
      </w:pPr>
      <w:r>
        <w:t xml:space="preserve"> работников, расположение рабочих мест на объекте (территории), </w:t>
      </w:r>
      <w:proofErr w:type="gramStart"/>
      <w:r>
        <w:t>занимаемая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 площадь, режим работы)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  III. Сведения о потенциально опасных участках</w:t>
      </w:r>
    </w:p>
    <w:p w:rsidR="00D874B8" w:rsidRDefault="00D874B8">
      <w:pPr>
        <w:pStyle w:val="ConsPlusNonformat"/>
        <w:jc w:val="both"/>
      </w:pPr>
      <w:r>
        <w:t xml:space="preserve">            и (или) критических </w:t>
      </w:r>
      <w:proofErr w:type="gramStart"/>
      <w:r>
        <w:t>элементах</w:t>
      </w:r>
      <w:proofErr w:type="gramEnd"/>
      <w:r>
        <w:t xml:space="preserve"> объекта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1.  </w:t>
      </w:r>
      <w:proofErr w:type="gramStart"/>
      <w:r>
        <w:t>Перечень  потенциально  опасных  участков объекта (территории) (при</w:t>
      </w:r>
      <w:proofErr w:type="gramEnd"/>
    </w:p>
    <w:p w:rsidR="00D874B8" w:rsidRDefault="00D874B8">
      <w:pPr>
        <w:pStyle w:val="ConsPlusNonformat"/>
        <w:jc w:val="both"/>
      </w:pPr>
      <w:proofErr w:type="gramStart"/>
      <w:r>
        <w:t>наличии</w:t>
      </w:r>
      <w:proofErr w:type="gramEnd"/>
      <w:r>
        <w:t>):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(наименование и производственное назначение, специфика опасности)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(численность работающих, человек)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(характер террористической угрозы)</w:t>
      </w:r>
    </w:p>
    <w:p w:rsidR="00D874B8" w:rsidRDefault="00D874B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(характер возможных последствий)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(наличие дублирующих (резервных) систем и время введения их в действие)</w:t>
      </w:r>
    </w:p>
    <w:p w:rsidR="00D874B8" w:rsidRDefault="00D874B8">
      <w:pPr>
        <w:pStyle w:val="ConsPlusNonformat"/>
        <w:jc w:val="both"/>
      </w:pPr>
      <w:r>
        <w:t xml:space="preserve">    2. Перечень критических элементов объекта (территории) (при наличии):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(наименование и производственное назначение, специфика опасности)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(численность работающих, человек)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(характер террористической угрозы)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(характер возможных последствий)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(наличие дублирующих (резервных) систем и время введения их в действие)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IV. Возможные последствия в результате совершения</w:t>
      </w:r>
    </w:p>
    <w:p w:rsidR="00D874B8" w:rsidRDefault="00D874B8">
      <w:pPr>
        <w:pStyle w:val="ConsPlusNonformat"/>
        <w:jc w:val="both"/>
      </w:pPr>
      <w:r>
        <w:t xml:space="preserve">              террористического акта на объекте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V. Оценка социально-экономических последствий совершения</w:t>
      </w:r>
    </w:p>
    <w:p w:rsidR="00D874B8" w:rsidRDefault="00D874B8">
      <w:pPr>
        <w:pStyle w:val="ConsPlusNonformat"/>
        <w:jc w:val="both"/>
      </w:pPr>
      <w:r>
        <w:t xml:space="preserve">              террористического акта на объекте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        1. Прогнозируемые людские потери</w:t>
      </w:r>
    </w:p>
    <w:p w:rsidR="00D874B8" w:rsidRDefault="00D874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1944"/>
        <w:gridCol w:w="3070"/>
        <w:gridCol w:w="1757"/>
      </w:tblGrid>
      <w:tr w:rsidR="00D874B8">
        <w:tc>
          <w:tcPr>
            <w:tcW w:w="2280" w:type="dxa"/>
            <w:tcBorders>
              <w:lef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1944" w:type="dxa"/>
          </w:tcPr>
          <w:p w:rsidR="00D874B8" w:rsidRDefault="00D874B8">
            <w:pPr>
              <w:pStyle w:val="ConsPlusNormal"/>
              <w:jc w:val="center"/>
            </w:pPr>
            <w:r>
              <w:t>Количество пострадавших</w:t>
            </w:r>
          </w:p>
        </w:tc>
        <w:tc>
          <w:tcPr>
            <w:tcW w:w="3070" w:type="dxa"/>
          </w:tcPr>
          <w:p w:rsidR="00D874B8" w:rsidRDefault="00D874B8">
            <w:pPr>
              <w:pStyle w:val="ConsPlusNormal"/>
              <w:jc w:val="center"/>
            </w:pPr>
            <w:r>
              <w:t xml:space="preserve">Количество человек, </w:t>
            </w:r>
            <w:proofErr w:type="gramStart"/>
            <w:r>
              <w:t>условия</w:t>
            </w:r>
            <w:proofErr w:type="gramEnd"/>
            <w:r>
              <w:t xml:space="preserve"> жизнедеятельности которых нарушены</w:t>
            </w:r>
          </w:p>
        </w:tc>
        <w:tc>
          <w:tcPr>
            <w:tcW w:w="1757" w:type="dxa"/>
            <w:tcBorders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Масштаб последствий</w:t>
            </w:r>
          </w:p>
        </w:tc>
      </w:tr>
      <w:tr w:rsidR="00D874B8">
        <w:tc>
          <w:tcPr>
            <w:tcW w:w="2280" w:type="dxa"/>
            <w:tcBorders>
              <w:left w:val="nil"/>
            </w:tcBorders>
            <w:vAlign w:val="center"/>
          </w:tcPr>
          <w:p w:rsidR="00D874B8" w:rsidRDefault="00D874B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44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3070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</w:tr>
      <w:tr w:rsidR="00D874B8">
        <w:tc>
          <w:tcPr>
            <w:tcW w:w="2280" w:type="dxa"/>
            <w:tcBorders>
              <w:left w:val="nil"/>
            </w:tcBorders>
            <w:vAlign w:val="center"/>
          </w:tcPr>
          <w:p w:rsidR="00D874B8" w:rsidRDefault="00D874B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44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3070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</w:tr>
    </w:tbl>
    <w:p w:rsidR="00D874B8" w:rsidRDefault="00D874B8">
      <w:pPr>
        <w:pStyle w:val="ConsPlusNormal"/>
        <w:jc w:val="both"/>
      </w:pPr>
    </w:p>
    <w:p w:rsidR="00D874B8" w:rsidRDefault="00D874B8">
      <w:pPr>
        <w:pStyle w:val="ConsPlusNonformat"/>
        <w:jc w:val="both"/>
      </w:pPr>
      <w:r>
        <w:t xml:space="preserve">           2. Нарушения инфраструктуры и ущерб окружающей среде: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(наименование, прогнозируемые площади пораженных территорий)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             3. Экономический ущерб</w:t>
      </w:r>
    </w:p>
    <w:p w:rsidR="00D874B8" w:rsidRDefault="00D874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14"/>
        <w:gridCol w:w="1302"/>
        <w:gridCol w:w="1552"/>
        <w:gridCol w:w="2532"/>
      </w:tblGrid>
      <w:tr w:rsidR="00D874B8">
        <w:tc>
          <w:tcPr>
            <w:tcW w:w="2041" w:type="dxa"/>
            <w:vMerge w:val="restart"/>
            <w:tcBorders>
              <w:lef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468" w:type="dxa"/>
            <w:gridSpan w:val="3"/>
          </w:tcPr>
          <w:p w:rsidR="00D874B8" w:rsidRDefault="00D874B8">
            <w:pPr>
              <w:pStyle w:val="ConsPlusNormal"/>
              <w:jc w:val="center"/>
            </w:pPr>
            <w:r>
              <w:t>Экономический ущерб в денежном выражении</w:t>
            </w:r>
          </w:p>
        </w:tc>
        <w:tc>
          <w:tcPr>
            <w:tcW w:w="2532" w:type="dxa"/>
            <w:vMerge w:val="restart"/>
            <w:tcBorders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D874B8">
        <w:tc>
          <w:tcPr>
            <w:tcW w:w="2041" w:type="dxa"/>
            <w:vMerge/>
            <w:tcBorders>
              <w:left w:val="nil"/>
            </w:tcBorders>
          </w:tcPr>
          <w:p w:rsidR="00D874B8" w:rsidRDefault="00D874B8"/>
        </w:tc>
        <w:tc>
          <w:tcPr>
            <w:tcW w:w="1614" w:type="dxa"/>
          </w:tcPr>
          <w:p w:rsidR="00D874B8" w:rsidRDefault="00D874B8">
            <w:pPr>
              <w:pStyle w:val="ConsPlusNormal"/>
              <w:jc w:val="center"/>
            </w:pPr>
            <w:r>
              <w:t>собственный</w:t>
            </w:r>
          </w:p>
        </w:tc>
        <w:tc>
          <w:tcPr>
            <w:tcW w:w="1302" w:type="dxa"/>
          </w:tcPr>
          <w:p w:rsidR="00D874B8" w:rsidRDefault="00D874B8">
            <w:pPr>
              <w:pStyle w:val="ConsPlusNormal"/>
              <w:jc w:val="center"/>
            </w:pPr>
            <w:r>
              <w:t>сторонний</w:t>
            </w:r>
          </w:p>
        </w:tc>
        <w:tc>
          <w:tcPr>
            <w:tcW w:w="1552" w:type="dxa"/>
          </w:tcPr>
          <w:p w:rsidR="00D874B8" w:rsidRDefault="00D874B8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2532" w:type="dxa"/>
            <w:vMerge/>
            <w:tcBorders>
              <w:right w:val="nil"/>
            </w:tcBorders>
          </w:tcPr>
          <w:p w:rsidR="00D874B8" w:rsidRDefault="00D874B8"/>
        </w:tc>
      </w:tr>
      <w:tr w:rsidR="00D874B8">
        <w:tc>
          <w:tcPr>
            <w:tcW w:w="2041" w:type="dxa"/>
            <w:tcBorders>
              <w:left w:val="nil"/>
            </w:tcBorders>
            <w:vAlign w:val="center"/>
          </w:tcPr>
          <w:p w:rsidR="00D874B8" w:rsidRDefault="00D874B8">
            <w:pPr>
              <w:pStyle w:val="ConsPlusNormal"/>
            </w:pPr>
            <w:r>
              <w:t>1.</w:t>
            </w:r>
          </w:p>
        </w:tc>
        <w:tc>
          <w:tcPr>
            <w:tcW w:w="1614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552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2532" w:type="dxa"/>
            <w:tcBorders>
              <w:righ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</w:tr>
      <w:tr w:rsidR="00D874B8">
        <w:tc>
          <w:tcPr>
            <w:tcW w:w="2041" w:type="dxa"/>
            <w:tcBorders>
              <w:left w:val="nil"/>
            </w:tcBorders>
            <w:vAlign w:val="center"/>
          </w:tcPr>
          <w:p w:rsidR="00D874B8" w:rsidRDefault="00D874B8">
            <w:pPr>
              <w:pStyle w:val="ConsPlusNormal"/>
            </w:pPr>
            <w:r>
              <w:t>2.</w:t>
            </w:r>
          </w:p>
        </w:tc>
        <w:tc>
          <w:tcPr>
            <w:tcW w:w="1614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552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2532" w:type="dxa"/>
            <w:tcBorders>
              <w:righ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</w:tr>
    </w:tbl>
    <w:p w:rsidR="00D874B8" w:rsidRDefault="00D874B8">
      <w:pPr>
        <w:pStyle w:val="ConsPlusNormal"/>
        <w:jc w:val="both"/>
      </w:pPr>
    </w:p>
    <w:p w:rsidR="00D874B8" w:rsidRDefault="00D874B8">
      <w:pPr>
        <w:pStyle w:val="ConsPlusNonformat"/>
        <w:jc w:val="both"/>
      </w:pPr>
      <w:r>
        <w:t xml:space="preserve">             VI. Силы и средства, привлекаемые для обеспечения</w:t>
      </w:r>
    </w:p>
    <w:p w:rsidR="00D874B8" w:rsidRDefault="00D874B8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1. Основание организации охраны объекта (территории):</w:t>
      </w:r>
    </w:p>
    <w:p w:rsidR="00D874B8" w:rsidRDefault="00D874B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874B8" w:rsidRDefault="00D874B8">
      <w:pPr>
        <w:pStyle w:val="ConsPlusNonformat"/>
        <w:jc w:val="both"/>
      </w:pPr>
      <w:r>
        <w:t xml:space="preserve"> </w:t>
      </w:r>
      <w:proofErr w:type="gramStart"/>
      <w:r>
        <w:t>(наименование (принадлежность) подразделения охраны, реквизиты правового</w:t>
      </w:r>
      <w:proofErr w:type="gramEnd"/>
    </w:p>
    <w:p w:rsidR="00D874B8" w:rsidRDefault="00D874B8">
      <w:pPr>
        <w:pStyle w:val="ConsPlusNonformat"/>
        <w:jc w:val="both"/>
      </w:pPr>
      <w:r>
        <w:t xml:space="preserve">   </w:t>
      </w:r>
      <w:proofErr w:type="gramStart"/>
      <w:r>
        <w:t>акта об организации охраны, ф.и.о. и должность подписавшего правовой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        акт лица)</w:t>
      </w:r>
    </w:p>
    <w:p w:rsidR="00D874B8" w:rsidRDefault="00D874B8">
      <w:pPr>
        <w:pStyle w:val="ConsPlusNonformat"/>
        <w:jc w:val="both"/>
      </w:pPr>
      <w:r>
        <w:t xml:space="preserve">    2. Структура и штат подразделения охраны:</w:t>
      </w:r>
    </w:p>
    <w:p w:rsidR="00D874B8" w:rsidRDefault="00D874B8">
      <w:pPr>
        <w:pStyle w:val="ConsPlusNonformat"/>
        <w:jc w:val="both"/>
      </w:pPr>
      <w:proofErr w:type="gramStart"/>
      <w:r>
        <w:lastRenderedPageBreak/>
        <w:t>___________________________________________________________________________</w:t>
      </w:r>
      <w:proofErr w:type="gramEnd"/>
    </w:p>
    <w:p w:rsidR="00D874B8" w:rsidRDefault="00D874B8">
      <w:pPr>
        <w:pStyle w:val="ConsPlusNonformat"/>
        <w:jc w:val="both"/>
      </w:pPr>
      <w:r>
        <w:t xml:space="preserve">   </w:t>
      </w:r>
      <w:proofErr w:type="gramStart"/>
      <w:r>
        <w:t>(сведения о подразделениях охраны с указанием должностей по штатному</w:t>
      </w:r>
      <w:proofErr w:type="gramEnd"/>
    </w:p>
    <w:p w:rsidR="00D874B8" w:rsidRDefault="00D874B8">
      <w:pPr>
        <w:pStyle w:val="ConsPlusNonformat"/>
        <w:jc w:val="both"/>
      </w:pPr>
      <w:r>
        <w:t xml:space="preserve">     расписанию и численности, наличие положения (порядка организации)</w:t>
      </w:r>
    </w:p>
    <w:p w:rsidR="00D874B8" w:rsidRDefault="00D874B8">
      <w:pPr>
        <w:pStyle w:val="ConsPlusNonformat"/>
        <w:jc w:val="both"/>
      </w:pPr>
      <w:r>
        <w:t xml:space="preserve">               подразделения охраны, должностных инструкций)</w:t>
      </w:r>
    </w:p>
    <w:p w:rsidR="00D874B8" w:rsidRDefault="00D874B8">
      <w:pPr>
        <w:pStyle w:val="ConsPlusNonformat"/>
        <w:jc w:val="both"/>
      </w:pPr>
      <w:r>
        <w:t xml:space="preserve">    3. Численность охраны, всего: 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                (человек)</w:t>
      </w:r>
    </w:p>
    <w:p w:rsidR="00D874B8" w:rsidRDefault="00D874B8">
      <w:pPr>
        <w:pStyle w:val="ConsPlusNonformat"/>
        <w:jc w:val="both"/>
      </w:pPr>
      <w:r>
        <w:t xml:space="preserve">    4. Контрольно-пропускные пункты (при наличии):</w:t>
      </w:r>
    </w:p>
    <w:p w:rsidR="00D874B8" w:rsidRDefault="00D874B8">
      <w:pPr>
        <w:pStyle w:val="ConsPlusNonformat"/>
        <w:jc w:val="both"/>
      </w:pPr>
      <w:r>
        <w:t>для прохода работников и посетителей 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                (количество)</w:t>
      </w:r>
    </w:p>
    <w:p w:rsidR="00D874B8" w:rsidRDefault="00D874B8">
      <w:pPr>
        <w:pStyle w:val="ConsPlusNonformat"/>
        <w:jc w:val="both"/>
      </w:pPr>
      <w:r>
        <w:t>для проезда автотранспорта 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           (количество)</w:t>
      </w:r>
    </w:p>
    <w:p w:rsidR="00D874B8" w:rsidRDefault="00D874B8">
      <w:pPr>
        <w:pStyle w:val="ConsPlusNonformat"/>
        <w:jc w:val="both"/>
      </w:pPr>
      <w:r>
        <w:t>смешанный 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     (количество)</w:t>
      </w:r>
    </w:p>
    <w:p w:rsidR="00D874B8" w:rsidRDefault="00D874B8">
      <w:pPr>
        <w:pStyle w:val="ConsPlusNonformat"/>
        <w:jc w:val="both"/>
      </w:pPr>
      <w:r>
        <w:t xml:space="preserve">    5.  </w:t>
      </w:r>
      <w:proofErr w:type="gramStart"/>
      <w:r>
        <w:t>Состав  суточного  наряда  охраны (отдельно по его принадлежности и</w:t>
      </w:r>
      <w:proofErr w:type="gramEnd"/>
    </w:p>
    <w:p w:rsidR="00D874B8" w:rsidRDefault="00D874B8">
      <w:pPr>
        <w:pStyle w:val="ConsPlusNonformat"/>
        <w:jc w:val="both"/>
      </w:pPr>
      <w:r>
        <w:t>виду):</w:t>
      </w:r>
    </w:p>
    <w:p w:rsidR="00D874B8" w:rsidRDefault="00D874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7"/>
        <w:gridCol w:w="1325"/>
        <w:gridCol w:w="1253"/>
      </w:tblGrid>
      <w:tr w:rsidR="00D874B8">
        <w:tc>
          <w:tcPr>
            <w:tcW w:w="6477" w:type="dxa"/>
            <w:vMerge w:val="restart"/>
            <w:tcBorders>
              <w:lef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578" w:type="dxa"/>
            <w:gridSpan w:val="2"/>
            <w:tcBorders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874B8">
        <w:tc>
          <w:tcPr>
            <w:tcW w:w="6477" w:type="dxa"/>
            <w:vMerge/>
            <w:tcBorders>
              <w:left w:val="nil"/>
            </w:tcBorders>
          </w:tcPr>
          <w:p w:rsidR="00D874B8" w:rsidRDefault="00D874B8"/>
        </w:tc>
        <w:tc>
          <w:tcPr>
            <w:tcW w:w="1325" w:type="dxa"/>
          </w:tcPr>
          <w:p w:rsidR="00D874B8" w:rsidRDefault="00D874B8">
            <w:pPr>
              <w:pStyle w:val="ConsPlusNormal"/>
              <w:jc w:val="center"/>
            </w:pPr>
            <w:r>
              <w:t>постов</w:t>
            </w:r>
          </w:p>
        </w:tc>
        <w:tc>
          <w:tcPr>
            <w:tcW w:w="1253" w:type="dxa"/>
            <w:tcBorders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человек</w:t>
            </w:r>
          </w:p>
        </w:tc>
      </w:tr>
      <w:tr w:rsidR="00D874B8">
        <w:tc>
          <w:tcPr>
            <w:tcW w:w="6477" w:type="dxa"/>
            <w:tcBorders>
              <w:lef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325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</w:tr>
      <w:tr w:rsidR="00D874B8">
        <w:tc>
          <w:tcPr>
            <w:tcW w:w="6477" w:type="dxa"/>
            <w:tcBorders>
              <w:left w:val="nil"/>
            </w:tcBorders>
            <w:vAlign w:val="center"/>
          </w:tcPr>
          <w:p w:rsidR="00D874B8" w:rsidRDefault="00D874B8">
            <w:pPr>
              <w:pStyle w:val="ConsPlusNormal"/>
            </w:pPr>
            <w:r>
              <w:t>Всего</w:t>
            </w:r>
          </w:p>
        </w:tc>
        <w:tc>
          <w:tcPr>
            <w:tcW w:w="1325" w:type="dxa"/>
            <w:vAlign w:val="center"/>
          </w:tcPr>
          <w:p w:rsidR="00D874B8" w:rsidRDefault="00D874B8">
            <w:pPr>
              <w:pStyle w:val="ConsPlusNormal"/>
            </w:pP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D874B8" w:rsidRDefault="00D874B8">
            <w:pPr>
              <w:pStyle w:val="ConsPlusNormal"/>
            </w:pPr>
          </w:p>
        </w:tc>
      </w:tr>
    </w:tbl>
    <w:p w:rsidR="00D874B8" w:rsidRDefault="00D874B8">
      <w:pPr>
        <w:pStyle w:val="ConsPlusNormal"/>
        <w:jc w:val="both"/>
      </w:pPr>
    </w:p>
    <w:p w:rsidR="00D874B8" w:rsidRDefault="00D874B8">
      <w:pPr>
        <w:pStyle w:val="ConsPlusNonformat"/>
        <w:jc w:val="both"/>
      </w:pPr>
      <w:r>
        <w:t xml:space="preserve">    6. Обеспеченность подразделения охраны:</w:t>
      </w:r>
    </w:p>
    <w:p w:rsidR="00D874B8" w:rsidRDefault="00D874B8">
      <w:pPr>
        <w:pStyle w:val="ConsPlusNonformat"/>
        <w:jc w:val="both"/>
      </w:pPr>
      <w:r>
        <w:t>оружие и боеприпасы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>(наименование и количество единиц - отдельно по каждому виду, типу, модели)</w:t>
      </w:r>
    </w:p>
    <w:p w:rsidR="00D874B8" w:rsidRDefault="00D874B8">
      <w:pPr>
        <w:pStyle w:val="ConsPlusNonformat"/>
        <w:jc w:val="both"/>
      </w:pPr>
      <w:r>
        <w:t>специальные средства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>(наименование и количество единиц - отдельно по каждому виду, типу, модели)</w:t>
      </w:r>
    </w:p>
    <w:p w:rsidR="00D874B8" w:rsidRDefault="00D874B8">
      <w:pPr>
        <w:pStyle w:val="ConsPlusNonformat"/>
        <w:jc w:val="both"/>
      </w:pPr>
      <w:r>
        <w:t>служебный транспорт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proofErr w:type="gramStart"/>
      <w:r>
        <w:t>(нормы обеспечения транспортом, марка и год выпуска, назначение - отдельно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   по каждой единице)</w:t>
      </w:r>
    </w:p>
    <w:p w:rsidR="00D874B8" w:rsidRDefault="00D874B8">
      <w:pPr>
        <w:pStyle w:val="ConsPlusNonformat"/>
        <w:jc w:val="both"/>
      </w:pPr>
      <w:r>
        <w:t>служебные собаки, защитные средства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(наименование, количество)</w:t>
      </w:r>
    </w:p>
    <w:p w:rsidR="00D874B8" w:rsidRDefault="00D874B8">
      <w:pPr>
        <w:pStyle w:val="ConsPlusNonformat"/>
        <w:jc w:val="both"/>
      </w:pPr>
      <w:r>
        <w:t xml:space="preserve">    7. Средний возраст работников подразделения охраны ____________________</w:t>
      </w:r>
    </w:p>
    <w:p w:rsidR="00D874B8" w:rsidRDefault="00D874B8">
      <w:pPr>
        <w:pStyle w:val="ConsPlusNonformat"/>
        <w:jc w:val="both"/>
      </w:pPr>
      <w:r>
        <w:t xml:space="preserve">    8. Сведения об уровне подготовки работников подразделения охраны: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</w:t>
      </w:r>
      <w:proofErr w:type="gramStart"/>
      <w:r>
        <w:t>(наличие программы подготовки и переподготовки работников охраны,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       реквизиты)</w:t>
      </w:r>
    </w:p>
    <w:p w:rsidR="00D874B8" w:rsidRDefault="00D874B8">
      <w:pPr>
        <w:pStyle w:val="ConsPlusNonformat"/>
        <w:jc w:val="both"/>
      </w:pPr>
      <w:r>
        <w:t xml:space="preserve">    9. Организация </w:t>
      </w:r>
      <w:proofErr w:type="gramStart"/>
      <w:r>
        <w:t>пропускного</w:t>
      </w:r>
      <w:proofErr w:type="gramEnd"/>
      <w:r>
        <w:t xml:space="preserve"> и внутриобъектового режимов: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(наличие инструкций о </w:t>
      </w:r>
      <w:proofErr w:type="gramStart"/>
      <w:r>
        <w:t>пропускном</w:t>
      </w:r>
      <w:proofErr w:type="gramEnd"/>
      <w:r>
        <w:t xml:space="preserve"> и внутриобъектовом режимах)</w:t>
      </w:r>
    </w:p>
    <w:p w:rsidR="00D874B8" w:rsidRDefault="00D874B8">
      <w:pPr>
        <w:pStyle w:val="ConsPlusNonformat"/>
        <w:jc w:val="both"/>
      </w:pPr>
      <w:r>
        <w:t xml:space="preserve">    10. Обеспечение сохранности оружия, боеприпасов и специальных средств: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(характеристика помещений для хранения оружия, боеприпасов и спецсредств)</w:t>
      </w:r>
    </w:p>
    <w:p w:rsidR="00D874B8" w:rsidRDefault="00D874B8">
      <w:pPr>
        <w:pStyle w:val="ConsPlusNonformat"/>
        <w:jc w:val="both"/>
      </w:pPr>
      <w:r>
        <w:t xml:space="preserve">    11.  Сведения  о  мероприятиях  по информированию и обучению работников</w:t>
      </w:r>
    </w:p>
    <w:p w:rsidR="00D874B8" w:rsidRDefault="00D874B8">
      <w:pPr>
        <w:pStyle w:val="ConsPlusNonformat"/>
        <w:jc w:val="both"/>
      </w:pPr>
      <w:r>
        <w:t>объекта   (территории)   способам  и  действиям  при  угрозе  совершения  и</w:t>
      </w:r>
    </w:p>
    <w:p w:rsidR="00D874B8" w:rsidRDefault="00D874B8">
      <w:pPr>
        <w:pStyle w:val="ConsPlusNonformat"/>
        <w:jc w:val="both"/>
      </w:pPr>
      <w:proofErr w:type="gramStart"/>
      <w:r>
        <w:t>совершении</w:t>
      </w:r>
      <w:proofErr w:type="gramEnd"/>
      <w:r>
        <w:t xml:space="preserve"> террористических актов: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12.  Сведения  о готовности оказания первой помощи и медицинской помощи</w:t>
      </w:r>
    </w:p>
    <w:p w:rsidR="00D874B8" w:rsidRDefault="00D874B8">
      <w:pPr>
        <w:pStyle w:val="ConsPlusNonformat"/>
        <w:jc w:val="both"/>
      </w:pPr>
      <w:r>
        <w:t>при совершении террористических актов: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(наличие аптечек, иного медицинского оборудования, их доступность)</w:t>
      </w:r>
    </w:p>
    <w:p w:rsidR="00D874B8" w:rsidRDefault="00D874B8">
      <w:pPr>
        <w:pStyle w:val="ConsPlusNonformat"/>
        <w:jc w:val="both"/>
      </w:pPr>
      <w:r>
        <w:t xml:space="preserve">    13. Схемы эвакуации работников и посетителей, информационные указатели: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(наличие, места расположения)</w:t>
      </w:r>
    </w:p>
    <w:p w:rsidR="00D874B8" w:rsidRDefault="00D874B8">
      <w:pPr>
        <w:pStyle w:val="ConsPlusNonformat"/>
        <w:jc w:val="both"/>
      </w:pPr>
      <w:r>
        <w:t xml:space="preserve">    14. Организация взаимодействия с территориальными органами безопасности</w:t>
      </w:r>
    </w:p>
    <w:p w:rsidR="00D874B8" w:rsidRDefault="00D874B8">
      <w:pPr>
        <w:pStyle w:val="ConsPlusNonformat"/>
        <w:jc w:val="both"/>
      </w:pPr>
      <w:r>
        <w:t>и территориальными органами Росгвардии:</w:t>
      </w:r>
    </w:p>
    <w:p w:rsidR="00D874B8" w:rsidRDefault="00D874B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15. Организационно-распорядительные документы: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VII. Меры по инженерно-технической, физической защите</w:t>
      </w:r>
    </w:p>
    <w:p w:rsidR="00D874B8" w:rsidRDefault="00D874B8">
      <w:pPr>
        <w:pStyle w:val="ConsPlusNonformat"/>
        <w:jc w:val="both"/>
      </w:pPr>
      <w:r>
        <w:t xml:space="preserve">               и пожарной безопасности объекта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1. Общая протяженность периметра, подлежащего ограждению: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    (пог. метров)</w:t>
      </w:r>
    </w:p>
    <w:p w:rsidR="00D874B8" w:rsidRDefault="00D874B8">
      <w:pPr>
        <w:pStyle w:val="ConsPlusNonformat"/>
        <w:jc w:val="both"/>
      </w:pPr>
      <w:r>
        <w:t xml:space="preserve">    2. Содержание ограждения:</w:t>
      </w:r>
    </w:p>
    <w:p w:rsidR="00D874B8" w:rsidRDefault="00D874B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874B8" w:rsidRDefault="00D874B8">
      <w:pPr>
        <w:pStyle w:val="ConsPlusNonformat"/>
        <w:jc w:val="both"/>
      </w:pPr>
      <w:r>
        <w:t xml:space="preserve"> </w:t>
      </w:r>
      <w:proofErr w:type="gramStart"/>
      <w:r>
        <w:t>(характеристика (капитальное, колючая проволока и другое), протяженность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каждого участка, пог. метров, состояние)</w:t>
      </w:r>
    </w:p>
    <w:p w:rsidR="00D874B8" w:rsidRDefault="00D874B8">
      <w:pPr>
        <w:pStyle w:val="ConsPlusNonformat"/>
        <w:jc w:val="both"/>
      </w:pPr>
      <w:r>
        <w:t xml:space="preserve">    3. Освещение охраняемой территории и периметра ограждения: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D874B8" w:rsidRDefault="00D874B8">
      <w:pPr>
        <w:pStyle w:val="ConsPlusNonformat"/>
        <w:jc w:val="both"/>
      </w:pPr>
      <w:r>
        <w:t xml:space="preserve">    4.  </w:t>
      </w:r>
      <w:proofErr w:type="gramStart"/>
      <w:r>
        <w:t>Сигнализация:  отдельно  по  видам (тревожная, совмещенная охранная</w:t>
      </w:r>
      <w:proofErr w:type="gramEnd"/>
    </w:p>
    <w:p w:rsidR="00D874B8" w:rsidRDefault="00D874B8">
      <w:pPr>
        <w:pStyle w:val="ConsPlusNonformat"/>
        <w:jc w:val="both"/>
      </w:pPr>
      <w:r>
        <w:t>сигнализация зданий и сооружений):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D874B8" w:rsidRDefault="00D874B8">
      <w:pPr>
        <w:pStyle w:val="ConsPlusNonformat"/>
        <w:jc w:val="both"/>
      </w:pPr>
      <w:r>
        <w:t xml:space="preserve">                     охранная сигнализация ограждения)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</w:t>
      </w:r>
      <w:proofErr w:type="gramStart"/>
      <w:r>
        <w:t>(участки, ограждение которых заблокировано сигнализацией, суммарная</w:t>
      </w:r>
      <w:proofErr w:type="gramEnd"/>
    </w:p>
    <w:p w:rsidR="00D874B8" w:rsidRDefault="00D874B8">
      <w:pPr>
        <w:pStyle w:val="ConsPlusNonformat"/>
        <w:jc w:val="both"/>
      </w:pPr>
      <w:r>
        <w:t xml:space="preserve"> протяженность заблокированного ограждения, пог. метров, тип и количество</w:t>
      </w:r>
    </w:p>
    <w:p w:rsidR="00D874B8" w:rsidRDefault="00D874B8">
      <w:pPr>
        <w:pStyle w:val="ConsPlusNonformat"/>
        <w:jc w:val="both"/>
      </w:pPr>
      <w:r>
        <w:t xml:space="preserve">                   установленных приборов сигнализации)</w:t>
      </w:r>
    </w:p>
    <w:p w:rsidR="00D874B8" w:rsidRDefault="00D874B8">
      <w:pPr>
        <w:pStyle w:val="ConsPlusNonformat"/>
        <w:jc w:val="both"/>
      </w:pPr>
      <w:r>
        <w:t xml:space="preserve">    5. Организация связи между постами: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(количество постов, вид связи, тип оборудования)</w:t>
      </w:r>
    </w:p>
    <w:p w:rsidR="00D874B8" w:rsidRDefault="00D874B8">
      <w:pPr>
        <w:pStyle w:val="ConsPlusNonformat"/>
        <w:jc w:val="both"/>
      </w:pPr>
      <w:r>
        <w:t xml:space="preserve">               между постами и диспетчерским пунктом охраны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(количество постов, вид связи, тип оборудования) </w:t>
      </w:r>
      <w:proofErr w:type="gramStart"/>
      <w:r>
        <w:t>между</w:t>
      </w:r>
      <w:proofErr w:type="gramEnd"/>
      <w:r>
        <w:t xml:space="preserve"> диспетчерским</w:t>
      </w:r>
    </w:p>
    <w:p w:rsidR="00D874B8" w:rsidRDefault="00D874B8">
      <w:pPr>
        <w:pStyle w:val="ConsPlusNonformat"/>
        <w:jc w:val="both"/>
      </w:pPr>
      <w:r>
        <w:t xml:space="preserve"> пунктом охраны и территориальными органами безопасности, Росгвардии, МЧС</w:t>
      </w:r>
    </w:p>
    <w:p w:rsidR="00D874B8" w:rsidRDefault="00D874B8">
      <w:pPr>
        <w:pStyle w:val="ConsPlusNonformat"/>
        <w:jc w:val="both"/>
      </w:pPr>
      <w:proofErr w:type="gramStart"/>
      <w:r>
        <w:t>России, МВД России, дежурными службами аварийно-спасательных подразделений)</w:t>
      </w:r>
      <w:proofErr w:type="gramEnd"/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(количество постов, вид связи, тип оборудования)</w:t>
      </w:r>
    </w:p>
    <w:p w:rsidR="00D874B8" w:rsidRDefault="00D874B8">
      <w:pPr>
        <w:pStyle w:val="ConsPlusNonformat"/>
        <w:jc w:val="both"/>
      </w:pPr>
      <w:r>
        <w:t xml:space="preserve">    6. Наличие средств видеонаблюдения: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(тип и количество, контролируемые зоны)</w:t>
      </w:r>
    </w:p>
    <w:p w:rsidR="00D874B8" w:rsidRDefault="00D874B8">
      <w:pPr>
        <w:pStyle w:val="ConsPlusNonformat"/>
        <w:jc w:val="both"/>
      </w:pPr>
      <w:r>
        <w:t xml:space="preserve">    7. Техника контрольно-пропускных пунктов: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(описание, количество)</w:t>
      </w:r>
    </w:p>
    <w:p w:rsidR="00D874B8" w:rsidRDefault="00D874B8">
      <w:pPr>
        <w:pStyle w:val="ConsPlusNonformat"/>
        <w:jc w:val="both"/>
      </w:pPr>
      <w:r>
        <w:t xml:space="preserve">    8. Иные инженерные сооружения: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(тип, количество, места расположения)</w:t>
      </w:r>
    </w:p>
    <w:p w:rsidR="00D874B8" w:rsidRDefault="00D874B8">
      <w:pPr>
        <w:pStyle w:val="ConsPlusNonformat"/>
        <w:jc w:val="both"/>
      </w:pPr>
      <w:r>
        <w:t xml:space="preserve">    9.   Эксплуатационно-техническое   обслуживание   </w:t>
      </w:r>
      <w:proofErr w:type="gramStart"/>
      <w:r>
        <w:t>инженерно-технических</w:t>
      </w:r>
      <w:proofErr w:type="gramEnd"/>
    </w:p>
    <w:p w:rsidR="00D874B8" w:rsidRDefault="00D874B8">
      <w:pPr>
        <w:pStyle w:val="ConsPlusNonformat"/>
        <w:jc w:val="both"/>
      </w:pPr>
      <w:r>
        <w:t>средств охраны и сре</w:t>
      </w:r>
      <w:proofErr w:type="gramStart"/>
      <w:r>
        <w:t>дств пр</w:t>
      </w:r>
      <w:proofErr w:type="gramEnd"/>
      <w:r>
        <w:t>отивопожарной защиты: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</w:t>
      </w:r>
      <w:proofErr w:type="gramStart"/>
      <w:r>
        <w:t>(наименование обслуживающей организации, реквизиты договора,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периодичность обслуживания)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           VIII. Пожарная безопасность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1. Наличие пожарной охраны: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                     (вид пожарной охраны)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2. Наличие сил и средств, обеспечивающих пожарную безопасность: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</w:t>
      </w:r>
      <w:proofErr w:type="gramStart"/>
      <w:r>
        <w:t>(аттестованные аварийно-спасательные формирования, технические и иные</w:t>
      </w:r>
      <w:proofErr w:type="gramEnd"/>
    </w:p>
    <w:p w:rsidR="00D874B8" w:rsidRDefault="00D874B8">
      <w:pPr>
        <w:pStyle w:val="ConsPlusNonformat"/>
        <w:jc w:val="both"/>
      </w:pPr>
      <w:r>
        <w:t xml:space="preserve">  средства, порядок действия в соответствии с планом ликвидации аварийной</w:t>
      </w:r>
    </w:p>
    <w:p w:rsidR="00D874B8" w:rsidRDefault="00D874B8">
      <w:pPr>
        <w:pStyle w:val="ConsPlusNonformat"/>
        <w:jc w:val="both"/>
      </w:pPr>
      <w:r>
        <w:t xml:space="preserve">           ситуации с участием специализированных формирований)</w:t>
      </w:r>
    </w:p>
    <w:p w:rsidR="00D874B8" w:rsidRDefault="00D874B8">
      <w:pPr>
        <w:pStyle w:val="ConsPlusNonformat"/>
        <w:jc w:val="both"/>
      </w:pPr>
      <w:r>
        <w:t xml:space="preserve">    3.  Наличие  автоматических  систем  противопожарной защиты и первичных</w:t>
      </w:r>
    </w:p>
    <w:p w:rsidR="00D874B8" w:rsidRDefault="00D874B8">
      <w:pPr>
        <w:pStyle w:val="ConsPlusNonformat"/>
        <w:jc w:val="both"/>
      </w:pPr>
      <w:r>
        <w:lastRenderedPageBreak/>
        <w:t>средств пожаротушения: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  </w:t>
      </w:r>
      <w:proofErr w:type="gramStart"/>
      <w:r>
        <w:t>(виды автоматических систем противопожарной защиты и первичных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 средств пожаротушения)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             IX. Выводы и рекомендации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1. Объект (территория) находится в ведении: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</w:t>
      </w:r>
      <w:proofErr w:type="gramStart"/>
      <w:r>
        <w:t>(федеральный орган исполнительной власти, организационно-правовая форма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            вышестоящей организации)</w:t>
      </w:r>
    </w:p>
    <w:p w:rsidR="00D874B8" w:rsidRDefault="00D874B8">
      <w:pPr>
        <w:pStyle w:val="ConsPlusNonformat"/>
        <w:jc w:val="both"/>
      </w:pPr>
      <w:r>
        <w:t xml:space="preserve">    2.  Наличие  потенциально опасных участков, представляющих </w:t>
      </w:r>
      <w:proofErr w:type="gramStart"/>
      <w:r>
        <w:t>химическую</w:t>
      </w:r>
      <w:proofErr w:type="gramEnd"/>
      <w:r>
        <w:t xml:space="preserve"> и</w:t>
      </w:r>
    </w:p>
    <w:p w:rsidR="00D874B8" w:rsidRDefault="00D874B8">
      <w:pPr>
        <w:pStyle w:val="ConsPlusNonformat"/>
        <w:jc w:val="both"/>
      </w:pPr>
      <w:r>
        <w:t>биологическую  опасность,  и критических элементов объекта (территории), их</w:t>
      </w:r>
    </w:p>
    <w:p w:rsidR="00D874B8" w:rsidRDefault="00D874B8">
      <w:pPr>
        <w:pStyle w:val="ConsPlusNonformat"/>
        <w:jc w:val="both"/>
      </w:pPr>
      <w:r>
        <w:t>взаимовлияние и соответствие требуемому уровню защищенности: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3.   Достаточность   сил   и  средств  для  выполнения  мероприятий  </w:t>
      </w:r>
      <w:proofErr w:type="gramStart"/>
      <w:r>
        <w:t>по</w:t>
      </w:r>
      <w:proofErr w:type="gramEnd"/>
    </w:p>
    <w:p w:rsidR="00D874B8" w:rsidRDefault="00D874B8">
      <w:pPr>
        <w:pStyle w:val="ConsPlusNonformat"/>
        <w:jc w:val="both"/>
      </w:pPr>
      <w:r>
        <w:t>антитеррористической защищенности объекта (территории):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4. Оценка состояния защищенности объекта (территории):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 5.   Необходимые   дополнительные   мероприятия   по  совершенствованию</w:t>
      </w:r>
    </w:p>
    <w:p w:rsidR="00D874B8" w:rsidRDefault="00D874B8">
      <w:pPr>
        <w:pStyle w:val="ConsPlusNonformat"/>
        <w:jc w:val="both"/>
      </w:pPr>
      <w:r>
        <w:t>антитеррористической защищенности объекта (территории) с указанием срока их</w:t>
      </w:r>
    </w:p>
    <w:p w:rsidR="00D874B8" w:rsidRDefault="00D874B8">
      <w:pPr>
        <w:pStyle w:val="ConsPlusNonformat"/>
        <w:jc w:val="both"/>
      </w:pPr>
      <w:r>
        <w:t>выполнения:</w:t>
      </w: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        X. Дополнительная информация с учетом особенностей</w:t>
      </w:r>
    </w:p>
    <w:p w:rsidR="00D874B8" w:rsidRDefault="00D874B8">
      <w:pPr>
        <w:pStyle w:val="ConsPlusNonformat"/>
        <w:jc w:val="both"/>
      </w:pPr>
      <w:r>
        <w:t xml:space="preserve">                           объекта (территории)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Приложения: 1.    Перечни     объектов     (территорий),     подлежащих</w:t>
      </w:r>
    </w:p>
    <w:p w:rsidR="00D874B8" w:rsidRDefault="00D874B8">
      <w:pPr>
        <w:pStyle w:val="ConsPlusNonformat"/>
        <w:jc w:val="both"/>
      </w:pPr>
      <w:r>
        <w:t xml:space="preserve">                антитеррористической защищенности.</w:t>
      </w:r>
    </w:p>
    <w:p w:rsidR="00D874B8" w:rsidRDefault="00D874B8">
      <w:pPr>
        <w:pStyle w:val="ConsPlusNonformat"/>
        <w:jc w:val="both"/>
      </w:pPr>
      <w:r>
        <w:t xml:space="preserve">                2. Акт обследования и категорирования объекта (территории).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 xml:space="preserve">    Составлен "__" ________ 20__ г.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</w:t>
      </w:r>
      <w:proofErr w:type="gramStart"/>
      <w:r>
        <w:t>(должностное лицо, уполномоченное руководителем органа (организации),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являющегося правообладателем объекта (территории)</w:t>
      </w:r>
    </w:p>
    <w:p w:rsidR="00D874B8" w:rsidRDefault="00D874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D874B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874B8" w:rsidRDefault="00D874B8">
      <w:pPr>
        <w:pStyle w:val="ConsPlusNormal"/>
        <w:jc w:val="both"/>
      </w:pPr>
    </w:p>
    <w:p w:rsidR="00D874B8" w:rsidRDefault="00D874B8">
      <w:pPr>
        <w:pStyle w:val="ConsPlusNonformat"/>
        <w:jc w:val="both"/>
      </w:pPr>
      <w:r>
        <w:t xml:space="preserve">    Актуализирован "__" ___________ 20__ г.</w:t>
      </w:r>
    </w:p>
    <w:p w:rsidR="00D874B8" w:rsidRDefault="00D874B8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D874B8" w:rsidRDefault="00D874B8">
      <w:pPr>
        <w:pStyle w:val="ConsPlusNonformat"/>
        <w:jc w:val="both"/>
      </w:pPr>
    </w:p>
    <w:p w:rsidR="00D874B8" w:rsidRDefault="00D874B8">
      <w:pPr>
        <w:pStyle w:val="ConsPlusNonformat"/>
        <w:jc w:val="both"/>
      </w:pPr>
      <w:r>
        <w:t>___________________________________________________________________________</w:t>
      </w:r>
    </w:p>
    <w:p w:rsidR="00D874B8" w:rsidRDefault="00D874B8">
      <w:pPr>
        <w:pStyle w:val="ConsPlusNonformat"/>
        <w:jc w:val="both"/>
      </w:pPr>
      <w:r>
        <w:t xml:space="preserve">   </w:t>
      </w:r>
      <w:proofErr w:type="gramStart"/>
      <w:r>
        <w:t>(должностное лицо, уполномоченное руководителем органа (организации),</w:t>
      </w:r>
      <w:proofErr w:type="gramEnd"/>
    </w:p>
    <w:p w:rsidR="00D874B8" w:rsidRDefault="00D874B8">
      <w:pPr>
        <w:pStyle w:val="ConsPlusNonformat"/>
        <w:jc w:val="both"/>
      </w:pPr>
      <w:r>
        <w:t xml:space="preserve">             являющегося правообладателем объекта (территории)</w:t>
      </w:r>
    </w:p>
    <w:p w:rsidR="00D874B8" w:rsidRDefault="00D874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D874B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874B8" w:rsidRDefault="00D874B8">
            <w:pPr>
              <w:pStyle w:val="ConsPlusNormal"/>
              <w:jc w:val="center"/>
            </w:pPr>
            <w:r>
              <w:t>___________________________</w:t>
            </w:r>
          </w:p>
          <w:p w:rsidR="00D874B8" w:rsidRDefault="00D874B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jc w:val="both"/>
      </w:pPr>
    </w:p>
    <w:p w:rsidR="00D874B8" w:rsidRDefault="00D87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80F" w:rsidRDefault="00C8280F">
      <w:bookmarkStart w:id="7" w:name="_GoBack"/>
      <w:bookmarkEnd w:id="7"/>
    </w:p>
    <w:sectPr w:rsidR="00C8280F" w:rsidSect="004E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B8"/>
    <w:rsid w:val="006C5281"/>
    <w:rsid w:val="00C8280F"/>
    <w:rsid w:val="00C9156A"/>
    <w:rsid w:val="00D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D874B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874B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874B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874B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D874B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874B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874B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874B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DC540D812C1DB688F9672B6061628192AC60BA9CF6D7A7D619CF00CA3CF19D591C2D2F7C5A8F10C724698F2t3t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DC540D812C1DB688F9672B60616281A20C10BAAC86D7A7D619CF00CA3CF19C7919ADDF6CEE2A041394999F3211F8F87D28868t9tD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2019-09-10T06:45:00Z</dcterms:created>
  <dcterms:modified xsi:type="dcterms:W3CDTF">2019-09-10T06:46:00Z</dcterms:modified>
</cp:coreProperties>
</file>