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7" w:rsidRPr="0015427F" w:rsidRDefault="00FE2547" w:rsidP="009F1486">
      <w:pPr>
        <w:ind w:firstLine="709"/>
        <w:jc w:val="center"/>
        <w:rPr>
          <w:b/>
          <w:iCs w:val="0"/>
          <w:sz w:val="28"/>
        </w:rPr>
      </w:pPr>
      <w:r w:rsidRPr="0015427F">
        <w:rPr>
          <w:b/>
          <w:iCs w:val="0"/>
          <w:sz w:val="28"/>
        </w:rPr>
        <w:t xml:space="preserve">Информация о  результатах  проверки </w:t>
      </w:r>
      <w:r w:rsidRPr="0015427F">
        <w:rPr>
          <w:b/>
          <w:sz w:val="28"/>
        </w:rPr>
        <w:t xml:space="preserve">правильности применения норм и </w:t>
      </w:r>
      <w:r w:rsidRPr="0015427F">
        <w:rPr>
          <w:b/>
          <w:bCs/>
          <w:sz w:val="28"/>
        </w:rPr>
        <w:t xml:space="preserve">требований действующего законодательства в сфере закупок, проведенной в рамках </w:t>
      </w:r>
      <w:r w:rsidRPr="0015427F">
        <w:rPr>
          <w:b/>
          <w:iCs w:val="0"/>
          <w:sz w:val="28"/>
        </w:rPr>
        <w:t xml:space="preserve">ревизии финансово-хозяйственной деятельности МБУ </w:t>
      </w:r>
      <w:r>
        <w:rPr>
          <w:b/>
          <w:iCs w:val="0"/>
          <w:sz w:val="28"/>
        </w:rPr>
        <w:t>«Школа № 14»</w:t>
      </w:r>
      <w:r w:rsidRPr="0015427F">
        <w:rPr>
          <w:b/>
          <w:iCs w:val="0"/>
          <w:sz w:val="28"/>
        </w:rPr>
        <w:t xml:space="preserve"> за период с 01.01.2015 г. по 31.12.2015 г.</w:t>
      </w:r>
    </w:p>
    <w:p w:rsidR="00FE2547" w:rsidRPr="0015427F" w:rsidRDefault="00FE2547" w:rsidP="009F1486"/>
    <w:p w:rsidR="00FE2547" w:rsidRPr="0015427F" w:rsidRDefault="00FE2547" w:rsidP="00AA0CA7">
      <w:pPr>
        <w:tabs>
          <w:tab w:val="clear" w:pos="5387"/>
        </w:tabs>
        <w:ind w:firstLine="709"/>
      </w:pPr>
      <w:r w:rsidRPr="0015427F">
        <w:t xml:space="preserve">Контрольно-ревизионным отделом мэрии городского округа Тольятти </w:t>
      </w:r>
      <w:r w:rsidRPr="0015427F">
        <w:rPr>
          <w:iCs w:val="0"/>
        </w:rPr>
        <w:t xml:space="preserve">во исполнение </w:t>
      </w:r>
      <w:r w:rsidRPr="0015427F">
        <w:t xml:space="preserve">п. </w:t>
      </w:r>
      <w:r>
        <w:t>8</w:t>
      </w:r>
      <w:r w:rsidRPr="0015427F">
        <w:t xml:space="preserve"> Плана контрольных мероприятий контрольно-ревизионного отдела мэрии городского округа Тольятти на 2016  год, утвержденного постановлением мэрии городского округа Тольятти от 18.11.2015 № 3700-п/1</w:t>
      </w:r>
      <w:r>
        <w:t xml:space="preserve"> (в редакции постановления мэрии городского округа Тольятти от 11.12.2015 № 4028-п/1)</w:t>
      </w:r>
      <w:r w:rsidRPr="0015427F">
        <w:t xml:space="preserve"> и </w:t>
      </w:r>
      <w:r w:rsidRPr="0015427F">
        <w:rPr>
          <w:iCs w:val="0"/>
        </w:rPr>
        <w:t>на основании</w:t>
      </w:r>
      <w:r w:rsidRPr="0015427F">
        <w:t xml:space="preserve"> распоряжения  мэрии городского округа Тольятти от 02.02.2016 № 38</w:t>
      </w:r>
      <w:r>
        <w:t>5</w:t>
      </w:r>
      <w:r w:rsidRPr="0015427F">
        <w:t xml:space="preserve">-р/1, проведена ревизия финансово-хозяйственной деятельности муниципального </w:t>
      </w:r>
      <w:r>
        <w:t>бюджетного общеобразовательного учреждения</w:t>
      </w:r>
      <w:r w:rsidRPr="00711F1B">
        <w:t xml:space="preserve"> городского округа Тольятти</w:t>
      </w:r>
      <w:r>
        <w:t xml:space="preserve"> «Школа № 14</w:t>
      </w:r>
      <w:r w:rsidRPr="00711F1B">
        <w:t>» (да</w:t>
      </w:r>
      <w:r>
        <w:t>лее по тексту –  МБУ «Школа № 14</w:t>
      </w:r>
      <w:r w:rsidRPr="00711F1B">
        <w:t>», Школа или Учреждение)</w:t>
      </w:r>
      <w:r>
        <w:t xml:space="preserve"> з</w:t>
      </w:r>
      <w:r w:rsidRPr="0015427F">
        <w:t>а период с 01.01.2015 г.</w:t>
      </w:r>
      <w:r>
        <w:t xml:space="preserve">                        </w:t>
      </w:r>
      <w:r w:rsidRPr="0015427F">
        <w:t xml:space="preserve"> по 31.12.2015 г.</w:t>
      </w:r>
    </w:p>
    <w:p w:rsidR="00FE2547" w:rsidRDefault="00FE2547" w:rsidP="009F1486">
      <w:pPr>
        <w:tabs>
          <w:tab w:val="left" w:pos="1200"/>
        </w:tabs>
      </w:pPr>
      <w:r w:rsidRPr="00711F1B">
        <w:t xml:space="preserve">Проверкой правильности применения норм и </w:t>
      </w:r>
      <w:r w:rsidRPr="00711F1B">
        <w:rPr>
          <w:bCs/>
        </w:rPr>
        <w:t>требований действующего законодательства в сфере закупок</w:t>
      </w:r>
      <w:r w:rsidRPr="00711F1B">
        <w:t xml:space="preserve"> установлено, что Учреждение в проверяемом периоде осуществляло закупки в соответствии с Федеральным законом от 05.04.2013 № 44-ФЗ </w:t>
      </w:r>
      <w:r>
        <w:t xml:space="preserve">                </w:t>
      </w:r>
      <w:r w:rsidRPr="00711F1B">
        <w:t>«О контрактной системе в сфере закупок товаров, работ, услуг для обеспечения государственных и муниципальных нужд» (с изменениями и дополнениями) (далее по тексту Федеральный закон № 44</w:t>
      </w:r>
      <w:r>
        <w:t>-</w:t>
      </w:r>
      <w:r w:rsidRPr="00711F1B">
        <w:t xml:space="preserve">ФЗ). </w:t>
      </w:r>
    </w:p>
    <w:p w:rsidR="00FE2547" w:rsidRDefault="00FE2547" w:rsidP="009F1486">
      <w:pPr>
        <w:tabs>
          <w:tab w:val="left" w:pos="1200"/>
        </w:tabs>
      </w:pPr>
      <w:r w:rsidRPr="00C773ED">
        <w:t xml:space="preserve">В соответствии со ст. 38 Федерального закона от 05.04.2013 № 44-ФЗ </w:t>
      </w:r>
      <w:r>
        <w:t xml:space="preserve"> ответственным за осуществление закупок для нужд Учреждения является контрактный управляющий. Функции</w:t>
      </w:r>
      <w:r w:rsidRPr="00EF6D16">
        <w:t xml:space="preserve"> </w:t>
      </w:r>
      <w:r>
        <w:t xml:space="preserve">контрактного управляющего возложены на должностное лицо Учреждения – бухгалтера Попову Ю.С. (приказ директора Учреждения от 27.02.2015                № 12/1/1-од «О возложении обязанностей контрактного управляющего»). </w:t>
      </w:r>
    </w:p>
    <w:p w:rsidR="00FE2547" w:rsidRDefault="00FE2547" w:rsidP="009F1486">
      <w:pPr>
        <w:tabs>
          <w:tab w:val="left" w:pos="1200"/>
        </w:tabs>
      </w:pPr>
      <w:r w:rsidRPr="008C07A4">
        <w:t xml:space="preserve">Во исполнение  ст. </w:t>
      </w:r>
      <w:r>
        <w:t>94</w:t>
      </w:r>
      <w:r w:rsidRPr="008C07A4">
        <w:t xml:space="preserve"> Федерального закона от 05.04.2013 № 44-ФЗ создана </w:t>
      </w:r>
      <w:r>
        <w:t>экспертная</w:t>
      </w:r>
      <w:r w:rsidRPr="008C07A4">
        <w:t xml:space="preserve"> комиссия по осуществлению </w:t>
      </w:r>
      <w:r>
        <w:t xml:space="preserve">контроля по приёмке товара (выполнения работ, услуг) и  разработаны Положения о приемочной комиссии и проведении экспертизы при приемке товаров, выполненных работ, оказанных услуг </w:t>
      </w:r>
      <w:r w:rsidRPr="008C07A4">
        <w:t>(приказ</w:t>
      </w:r>
      <w:r>
        <w:t>ы директора Учреждения от 02.03.2015 № 13/4-од и от 01.09.2015 № 95/2/16-од «Об утверждении Положения о проведении экспертизы в МБУ «Школа № 14»).</w:t>
      </w:r>
    </w:p>
    <w:p w:rsidR="00FE2547" w:rsidRPr="00711F1B" w:rsidRDefault="00FE2547" w:rsidP="009F1486">
      <w:pPr>
        <w:tabs>
          <w:tab w:val="left" w:pos="1200"/>
        </w:tabs>
      </w:pPr>
      <w:r w:rsidRPr="00711F1B">
        <w:rPr>
          <w:i/>
        </w:rPr>
        <w:t>В соответствии</w:t>
      </w:r>
      <w:r w:rsidRPr="00711F1B">
        <w:t xml:space="preserve"> со ст. 21 Федерального закона от 05.04.2013 № 44-ФЗ Учреждением составлялись Планы-графики размещения заказов на поставку товаров, выполнение работ, оказание услуг для обеспечения государственных и муниципальных нужд (далее План - график).</w:t>
      </w:r>
    </w:p>
    <w:p w:rsidR="00FE2547" w:rsidRDefault="00FE2547" w:rsidP="009F1486">
      <w:pPr>
        <w:tabs>
          <w:tab w:val="left" w:pos="1200"/>
        </w:tabs>
        <w:ind w:firstLine="0"/>
        <w:rPr>
          <w:i/>
        </w:rPr>
      </w:pPr>
      <w:r>
        <w:t>            </w:t>
      </w:r>
      <w:r w:rsidRPr="00711F1B">
        <w:t xml:space="preserve">Сведения Плана-графика размещены на сайте </w:t>
      </w:r>
      <w:hyperlink r:id="rId5" w:history="1">
        <w:r w:rsidRPr="00711F1B">
          <w:rPr>
            <w:rStyle w:val="Hyperlink"/>
            <w:lang w:val="en-US"/>
          </w:rPr>
          <w:t>https</w:t>
        </w:r>
        <w:r w:rsidRPr="00711F1B">
          <w:rPr>
            <w:rStyle w:val="Hyperlink"/>
          </w:rPr>
          <w:t>://</w:t>
        </w:r>
        <w:r w:rsidRPr="00711F1B">
          <w:rPr>
            <w:rStyle w:val="Hyperlink"/>
            <w:lang w:val="en-US"/>
          </w:rPr>
          <w:t>zakupki</w:t>
        </w:r>
        <w:r w:rsidRPr="00711F1B">
          <w:rPr>
            <w:rStyle w:val="Hyperlink"/>
          </w:rPr>
          <w:t>.</w:t>
        </w:r>
        <w:r w:rsidRPr="00711F1B">
          <w:rPr>
            <w:rStyle w:val="Hyperlink"/>
            <w:lang w:val="en-US"/>
          </w:rPr>
          <w:t>gov</w:t>
        </w:r>
        <w:r w:rsidRPr="00711F1B">
          <w:rPr>
            <w:rStyle w:val="Hyperlink"/>
          </w:rPr>
          <w:t>.</w:t>
        </w:r>
        <w:r w:rsidRPr="00711F1B">
          <w:rPr>
            <w:rStyle w:val="Hyperlink"/>
            <w:lang w:val="en-US"/>
          </w:rPr>
          <w:t>ru</w:t>
        </w:r>
      </w:hyperlink>
      <w:r w:rsidRPr="00711F1B">
        <w:t xml:space="preserve"> с учетом внесенных в него изменений по </w:t>
      </w:r>
      <w:r w:rsidRPr="00152511">
        <w:t xml:space="preserve">состоянию </w:t>
      </w:r>
      <w:r w:rsidRPr="00152511">
        <w:rPr>
          <w:i/>
        </w:rPr>
        <w:t>на 18.11.2015.</w:t>
      </w:r>
      <w:r w:rsidRPr="00711F1B">
        <w:rPr>
          <w:i/>
        </w:rPr>
        <w:t xml:space="preserve"> </w:t>
      </w:r>
    </w:p>
    <w:p w:rsidR="00FE2547" w:rsidRPr="00151CD5" w:rsidRDefault="00FE2547" w:rsidP="009F1486">
      <w:pPr>
        <w:tabs>
          <w:tab w:val="left" w:pos="709"/>
          <w:tab w:val="left" w:pos="1200"/>
        </w:tabs>
        <w:ind w:firstLine="720"/>
      </w:pPr>
      <w:r w:rsidRPr="00891A82">
        <w:t xml:space="preserve">Согласно Плану-графику размещения заказов на поставку товаров, выполнение работ, оказание услуг для обеспечения государственных и муниципальных нужд на 2015 год совокупный годовой объём закупок, планируемых Учреждением, составляет                    </w:t>
      </w:r>
      <w:r w:rsidRPr="00891A82">
        <w:rPr>
          <w:i/>
        </w:rPr>
        <w:t>3 206,3</w:t>
      </w:r>
      <w:r w:rsidRPr="00891A82">
        <w:t xml:space="preserve"> </w:t>
      </w:r>
      <w:r w:rsidRPr="00891A82">
        <w:rPr>
          <w:bCs/>
          <w:i/>
          <w:iCs w:val="0"/>
        </w:rPr>
        <w:t>тыс</w:t>
      </w:r>
      <w:r w:rsidRPr="00891A82">
        <w:t xml:space="preserve">. </w:t>
      </w:r>
      <w:r w:rsidRPr="00891A82">
        <w:rPr>
          <w:bCs/>
          <w:i/>
          <w:iCs w:val="0"/>
        </w:rPr>
        <w:t>руб</w:t>
      </w:r>
      <w:r w:rsidRPr="00891A82">
        <w:rPr>
          <w:bCs/>
          <w:iCs w:val="0"/>
        </w:rPr>
        <w:t>., в том числе</w:t>
      </w:r>
      <w:r w:rsidRPr="00891A82">
        <w:t xml:space="preserve"> контракты (договор</w:t>
      </w:r>
      <w:r>
        <w:t>ы</w:t>
      </w:r>
      <w:r w:rsidRPr="00891A82">
        <w:t>) по коммунальным услугам, срок действия которых распространяется  на  2016 год в сумме 25,3 тыс. руб.</w:t>
      </w:r>
    </w:p>
    <w:p w:rsidR="00FE2547" w:rsidRDefault="00FE2547" w:rsidP="009F1486">
      <w:pPr>
        <w:tabs>
          <w:tab w:val="left" w:pos="1200"/>
        </w:tabs>
        <w:rPr>
          <w:i/>
        </w:rPr>
      </w:pPr>
      <w:r w:rsidRPr="00711F1B">
        <w:rPr>
          <w:i/>
        </w:rPr>
        <w:t>В соответствии</w:t>
      </w:r>
      <w:r w:rsidRPr="00711F1B">
        <w:t xml:space="preserve"> со ст. 34 Федерального з</w:t>
      </w:r>
      <w:r>
        <w:t>акона № 44-ФЗ Учреждением в 2015</w:t>
      </w:r>
      <w:r w:rsidRPr="00711F1B">
        <w:t xml:space="preserve"> году заключен</w:t>
      </w:r>
      <w:r>
        <w:t>о</w:t>
      </w:r>
      <w:r w:rsidRPr="00711F1B">
        <w:t xml:space="preserve"> </w:t>
      </w:r>
      <w:r w:rsidRPr="0052342E">
        <w:rPr>
          <w:i/>
        </w:rPr>
        <w:t xml:space="preserve">69 </w:t>
      </w:r>
      <w:r>
        <w:t>муниципальных</w:t>
      </w:r>
      <w:r w:rsidRPr="00711F1B">
        <w:t xml:space="preserve"> контракт</w:t>
      </w:r>
      <w:r>
        <w:t>ов</w:t>
      </w:r>
      <w:r w:rsidRPr="00711F1B">
        <w:t xml:space="preserve"> (договор</w:t>
      </w:r>
      <w:r>
        <w:t>ов</w:t>
      </w:r>
      <w:r w:rsidRPr="00711F1B">
        <w:t xml:space="preserve">) на сумму </w:t>
      </w:r>
      <w:r w:rsidRPr="00404692">
        <w:rPr>
          <w:i/>
        </w:rPr>
        <w:t>3 181,0 тыс. руб.</w:t>
      </w:r>
    </w:p>
    <w:p w:rsidR="00FE2547" w:rsidRPr="00891A82" w:rsidRDefault="00FE2547" w:rsidP="009F1486">
      <w:pPr>
        <w:tabs>
          <w:tab w:val="left" w:pos="1200"/>
        </w:tabs>
      </w:pPr>
      <w:r w:rsidRPr="00891A82">
        <w:t>Проверкой установлено, что определение поставщиков конкурентными способами Учреждением в проверяемом периоде не осуществлялось.</w:t>
      </w:r>
    </w:p>
    <w:p w:rsidR="00FE2547" w:rsidRPr="00711F1B" w:rsidRDefault="00FE2547" w:rsidP="009F1486">
      <w:pPr>
        <w:tabs>
          <w:tab w:val="num" w:pos="851"/>
          <w:tab w:val="num" w:pos="1260"/>
        </w:tabs>
      </w:pPr>
      <w:r w:rsidRPr="00891A82">
        <w:t xml:space="preserve">В соответствии с п. 1 ст. 24 и ч. 1 ст. 93 Федерального закона № 44 – ФЗ осуществляло закупки </w:t>
      </w:r>
      <w:r w:rsidRPr="00891A82">
        <w:rPr>
          <w:i/>
          <w:u w:val="single"/>
        </w:rPr>
        <w:t>у единственного поставщика (подрядчика, исполнителя):</w:t>
      </w:r>
      <w:r>
        <w:t xml:space="preserve"> </w:t>
      </w:r>
      <w:r w:rsidRPr="00711F1B">
        <w:t xml:space="preserve"> </w:t>
      </w:r>
    </w:p>
    <w:p w:rsidR="00FE2547" w:rsidRPr="003D463B" w:rsidRDefault="00FE2547" w:rsidP="009F1486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3B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п.1 части</w:t>
      </w:r>
      <w:r w:rsidRPr="003D463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D463B">
        <w:rPr>
          <w:rFonts w:ascii="Times New Roman" w:hAnsi="Times New Roman" w:cs="Times New Roman"/>
          <w:sz w:val="24"/>
          <w:szCs w:val="24"/>
        </w:rPr>
        <w:t xml:space="preserve"> 93 Федерального закона № 44 – ФЗ Учреждением производилась закупка услуг, которые относятся к сфере деятельности субъектов естественных монополий в соответствии с Федеральным </w:t>
      </w:r>
      <w:hyperlink r:id="rId6" w:history="1">
        <w:r w:rsidRPr="003D4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463B">
        <w:rPr>
          <w:rFonts w:ascii="Times New Roman" w:hAnsi="Times New Roman" w:cs="Times New Roman"/>
          <w:sz w:val="24"/>
          <w:szCs w:val="24"/>
        </w:rPr>
        <w:t xml:space="preserve"> от 17 августа 1995 года № 147-ФЗ «О естественных монополиях» (</w:t>
      </w:r>
      <w:r>
        <w:rPr>
          <w:rFonts w:ascii="Times New Roman" w:hAnsi="Times New Roman" w:cs="Times New Roman"/>
          <w:sz w:val="24"/>
          <w:szCs w:val="24"/>
        </w:rPr>
        <w:t>ОАО</w:t>
      </w:r>
      <w:r w:rsidRPr="00C0485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Pr="00C048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услуги связи на сумму                  </w:t>
      </w:r>
      <w:r>
        <w:rPr>
          <w:rFonts w:ascii="Times New Roman" w:hAnsi="Times New Roman" w:cs="Times New Roman"/>
          <w:i/>
          <w:sz w:val="24"/>
          <w:szCs w:val="24"/>
        </w:rPr>
        <w:t>37,2</w:t>
      </w:r>
      <w:r w:rsidRPr="00C04856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6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2547" w:rsidRPr="002A509D" w:rsidRDefault="00FE2547" w:rsidP="009F1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9D">
        <w:rPr>
          <w:rFonts w:ascii="Times New Roman" w:hAnsi="Times New Roman" w:cs="Times New Roman"/>
          <w:sz w:val="24"/>
          <w:szCs w:val="24"/>
        </w:rPr>
        <w:t xml:space="preserve">Учреждение к данной закупке для обоснования </w:t>
      </w:r>
      <w:r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  <w:r w:rsidRPr="002A509D">
        <w:rPr>
          <w:rFonts w:ascii="Times New Roman" w:hAnsi="Times New Roman" w:cs="Times New Roman"/>
          <w:sz w:val="24"/>
          <w:szCs w:val="24"/>
        </w:rPr>
        <w:t>применяло</w:t>
      </w:r>
      <w:r w:rsidRPr="002A5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тарифный метод</w:t>
      </w:r>
      <w:r w:rsidRPr="002A5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547" w:rsidRPr="002A509D" w:rsidRDefault="00FE2547" w:rsidP="009F1486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09D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</w:t>
      </w:r>
      <w:r w:rsidRPr="002A509D">
        <w:rPr>
          <w:rFonts w:ascii="Times New Roman" w:hAnsi="Times New Roman" w:cs="Times New Roman"/>
          <w:sz w:val="24"/>
          <w:szCs w:val="24"/>
        </w:rPr>
        <w:t xml:space="preserve">с п. 5 части 1 статьи 93 Федерального закона № 44 – ФЗ Учреждением производились закупки товаров (работ, услуг) на суммы, не превышающие четырёхсот тысяч рублей.  </w:t>
      </w:r>
    </w:p>
    <w:p w:rsidR="00FE2547" w:rsidRPr="002A509D" w:rsidRDefault="00FE2547" w:rsidP="009F148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9D">
        <w:rPr>
          <w:rFonts w:ascii="Times New Roman" w:hAnsi="Times New Roman" w:cs="Times New Roman"/>
          <w:sz w:val="24"/>
          <w:szCs w:val="24"/>
        </w:rPr>
        <w:t>Годовой объём закупок за 2015 год, произведённых согласно п. 5 части 1 статьи 93 Федерального закона № 44-ФЗ, составил</w:t>
      </w:r>
      <w:r w:rsidRPr="002A509D">
        <w:rPr>
          <w:rFonts w:ascii="Times New Roman" w:hAnsi="Times New Roman" w:cs="Times New Roman"/>
          <w:i/>
          <w:sz w:val="24"/>
          <w:szCs w:val="24"/>
        </w:rPr>
        <w:t xml:space="preserve"> 1 414,2 тыс. руб</w:t>
      </w:r>
      <w:r w:rsidRPr="002A509D">
        <w:rPr>
          <w:rFonts w:ascii="Times New Roman" w:hAnsi="Times New Roman" w:cs="Times New Roman"/>
          <w:sz w:val="24"/>
          <w:szCs w:val="24"/>
        </w:rPr>
        <w:t>.,  что не превышает 50%  совокупного годового объема закупок и 20 млн. руб.</w:t>
      </w:r>
    </w:p>
    <w:p w:rsidR="00FE2547" w:rsidRPr="00856B76" w:rsidRDefault="00FE2547" w:rsidP="009F1486">
      <w:pPr>
        <w:tabs>
          <w:tab w:val="left" w:pos="1200"/>
        </w:tabs>
      </w:pPr>
      <w:r w:rsidRPr="00856B76">
        <w:t>Учреждением  в проверяемом периоде производились закупки</w:t>
      </w:r>
      <w:r w:rsidRPr="00856B76">
        <w:rPr>
          <w:iCs w:val="0"/>
        </w:rPr>
        <w:t xml:space="preserve"> </w:t>
      </w:r>
      <w:r>
        <w:t>хозяйственных</w:t>
      </w:r>
      <w:r w:rsidRPr="00856B76">
        <w:t>, канцелярских средств, строительных материалов</w:t>
      </w:r>
      <w:r>
        <w:t>,</w:t>
      </w:r>
      <w:r w:rsidRPr="00856B76">
        <w:t xml:space="preserve"> услуг по: ремонту теплового узла и поверке манометров, текущему ремонту (электромонтажные работы по замене светильников),  промывке и опрессовке системы отопления и теплового узла, текущему ремонту кровли, перевозке отходов потребления, проверке состояния изоляции проводов электросетей, электрооборудования и заземляющих устройств, техническому обслуживанию узла учета тепловой энергии, техническому обслуживанию и ремонту системы видеонаблюдения и телефонной системы, содержанию контейнерной площадки, по техническому обслуживанию оборудования системы пожарной сигнализации, дератизации и дезинсекции, ремонту компьютерного оборудования, проведению предаттестационной подготовки, пользованию сетью Интернет  и др.</w:t>
      </w:r>
    </w:p>
    <w:p w:rsidR="00FE2547" w:rsidRPr="00DE3494" w:rsidRDefault="00FE2547" w:rsidP="009F1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B76"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 w:rsidRPr="00856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2CC9">
        <w:rPr>
          <w:rFonts w:ascii="Times New Roman" w:hAnsi="Times New Roman" w:cs="Times New Roman"/>
          <w:i/>
          <w:iCs/>
          <w:sz w:val="24"/>
          <w:szCs w:val="24"/>
        </w:rPr>
        <w:t>метод сопоставимых рыночных цен</w:t>
      </w:r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 w:rsidRPr="004F2CC9">
        <w:rPr>
          <w:rFonts w:ascii="Times New Roman" w:hAnsi="Times New Roman" w:cs="Times New Roman"/>
          <w:i/>
          <w:sz w:val="24"/>
          <w:szCs w:val="24"/>
        </w:rPr>
        <w:t>(анализ рынка)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47" w:rsidRPr="00404692" w:rsidRDefault="00FE2547" w:rsidP="009F1486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i/>
          <w:i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5F7">
        <w:rPr>
          <w:rFonts w:ascii="Times New Roman" w:hAnsi="Times New Roman" w:cs="Times New Roman"/>
          <w:sz w:val="24"/>
          <w:szCs w:val="24"/>
        </w:rPr>
        <w:t>с п. 8 части 1 статьи 93</w:t>
      </w:r>
      <w:r w:rsidRPr="002D0363">
        <w:rPr>
          <w:rFonts w:ascii="Times New Roman" w:hAnsi="Times New Roman" w:cs="Times New Roman"/>
          <w:sz w:val="24"/>
          <w:szCs w:val="24"/>
        </w:rPr>
        <w:t xml:space="preserve">  Федерального закона № 44 – ФЗ Учреждением производилась закупка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 (ООО «В</w:t>
      </w:r>
      <w:r w:rsidRPr="00404692">
        <w:rPr>
          <w:rFonts w:ascii="Times New Roman" w:hAnsi="Times New Roman" w:cs="Times New Roman"/>
          <w:sz w:val="24"/>
          <w:szCs w:val="24"/>
        </w:rPr>
        <w:t>КС» - подача питьевой воды и сброс сточных вод в систему канализации, Филиал «Самарский» Публичного акционерного общества «Т Плюс» - подача тепловой энергии и подача горячей воды)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47" w:rsidRDefault="00FE2547" w:rsidP="009F1486">
      <w:pPr>
        <w:pStyle w:val="ConsPlusNormal"/>
        <w:tabs>
          <w:tab w:val="left" w:pos="426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</w:t>
      </w:r>
      <w:r w:rsidRPr="002D0363">
        <w:rPr>
          <w:rFonts w:ascii="Times New Roman" w:hAnsi="Times New Roman" w:cs="Times New Roman"/>
          <w:sz w:val="24"/>
          <w:szCs w:val="24"/>
        </w:rPr>
        <w:t xml:space="preserve"> год, произведённых согласно п. 8 части 1 статьи 93 Федерального закона № 44-ФЗ, составил</w:t>
      </w:r>
      <w:r w:rsidRPr="002D0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1 192,7</w:t>
      </w:r>
      <w:r w:rsidRPr="002D036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D33B9D">
        <w:rPr>
          <w:rFonts w:ascii="Times New Roman" w:hAnsi="Times New Roman" w:cs="Times New Roman"/>
          <w:sz w:val="24"/>
          <w:szCs w:val="24"/>
        </w:rPr>
        <w:t>Учреждение к данн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для обоснования НМЦК применяло</w:t>
      </w:r>
      <w:r w:rsidRPr="00D33B9D">
        <w:rPr>
          <w:rFonts w:ascii="Times New Roman" w:hAnsi="Times New Roman" w:cs="Times New Roman"/>
          <w:i/>
          <w:sz w:val="24"/>
          <w:szCs w:val="24"/>
        </w:rPr>
        <w:t xml:space="preserve"> тарифный метод.</w:t>
      </w:r>
    </w:p>
    <w:p w:rsidR="00FE2547" w:rsidRPr="00404692" w:rsidRDefault="00FE2547" w:rsidP="009F1486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i/>
          <w:i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29</w:t>
      </w:r>
      <w:r w:rsidRPr="00B005F7">
        <w:rPr>
          <w:rFonts w:ascii="Times New Roman" w:hAnsi="Times New Roman" w:cs="Times New Roman"/>
          <w:sz w:val="24"/>
          <w:szCs w:val="24"/>
        </w:rPr>
        <w:t xml:space="preserve"> части 1 статьи 93</w:t>
      </w:r>
      <w:r w:rsidRPr="002D0363">
        <w:rPr>
          <w:rFonts w:ascii="Times New Roman" w:hAnsi="Times New Roman" w:cs="Times New Roman"/>
          <w:sz w:val="24"/>
          <w:szCs w:val="24"/>
        </w:rPr>
        <w:t xml:space="preserve">  Федерального закона № 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0363">
        <w:rPr>
          <w:rFonts w:ascii="Times New Roman" w:hAnsi="Times New Roman" w:cs="Times New Roman"/>
          <w:sz w:val="24"/>
          <w:szCs w:val="24"/>
        </w:rPr>
        <w:t>ФЗ Учреждением производилась закупка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 w:rsidRPr="004046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ОАО</w:t>
      </w:r>
      <w:r w:rsidRPr="004046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Самараэнерго», после </w:t>
      </w:r>
      <w:r w:rsidRPr="00233BAA">
        <w:rPr>
          <w:rFonts w:ascii="Times New Roman" w:hAnsi="Times New Roman" w:cs="Times New Roman"/>
          <w:sz w:val="24"/>
          <w:szCs w:val="24"/>
        </w:rPr>
        <w:t>изменения организацио</w:t>
      </w:r>
      <w:r>
        <w:rPr>
          <w:rFonts w:ascii="Times New Roman" w:hAnsi="Times New Roman" w:cs="Times New Roman"/>
          <w:sz w:val="24"/>
          <w:szCs w:val="24"/>
        </w:rPr>
        <w:t>нно-правовой формы – ПАО «Самара</w:t>
      </w:r>
      <w:r w:rsidRPr="00233BAA">
        <w:rPr>
          <w:rFonts w:ascii="Times New Roman" w:hAnsi="Times New Roman" w:cs="Times New Roman"/>
          <w:sz w:val="24"/>
          <w:szCs w:val="24"/>
        </w:rPr>
        <w:t>энерго»);</w:t>
      </w:r>
      <w:r w:rsidRPr="0040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47" w:rsidRDefault="00FE2547" w:rsidP="009F1486">
      <w:pPr>
        <w:pStyle w:val="ConsPlusNormal"/>
        <w:tabs>
          <w:tab w:val="left" w:pos="426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</w:t>
      </w:r>
      <w:r w:rsidRPr="002D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год, произведённых согласно п. 29</w:t>
      </w:r>
      <w:r w:rsidRPr="002D0363">
        <w:rPr>
          <w:rFonts w:ascii="Times New Roman" w:hAnsi="Times New Roman" w:cs="Times New Roman"/>
          <w:sz w:val="24"/>
          <w:szCs w:val="24"/>
        </w:rPr>
        <w:t xml:space="preserve"> части 1 статьи 93 Федерального закона № 44-ФЗ, составил</w:t>
      </w:r>
      <w:r w:rsidRPr="002D0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536,9</w:t>
      </w:r>
      <w:r w:rsidRPr="002D036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D33B9D">
        <w:rPr>
          <w:rFonts w:ascii="Times New Roman" w:hAnsi="Times New Roman" w:cs="Times New Roman"/>
          <w:sz w:val="24"/>
          <w:szCs w:val="24"/>
        </w:rPr>
        <w:t>Учреждение к данн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для обоснования НМЦК применяло</w:t>
      </w:r>
      <w:r w:rsidRPr="00D33B9D">
        <w:rPr>
          <w:rFonts w:ascii="Times New Roman" w:hAnsi="Times New Roman" w:cs="Times New Roman"/>
          <w:i/>
          <w:sz w:val="24"/>
          <w:szCs w:val="24"/>
        </w:rPr>
        <w:t xml:space="preserve"> тарифный метод.</w:t>
      </w:r>
    </w:p>
    <w:p w:rsidR="00FE2547" w:rsidRDefault="00FE2547" w:rsidP="009F1486">
      <w:pPr>
        <w:tabs>
          <w:tab w:val="left" w:pos="709"/>
          <w:tab w:val="left" w:pos="1200"/>
        </w:tabs>
      </w:pPr>
      <w:r w:rsidRPr="00075B7F">
        <w:t>В соответствии с п. 8 ст. 99 Федерального закона № 44</w:t>
      </w:r>
      <w:r>
        <w:t>-</w:t>
      </w:r>
      <w:r w:rsidRPr="00075B7F">
        <w:t>ФЗ проведена проверка  в отношении:</w:t>
      </w:r>
    </w:p>
    <w:p w:rsidR="00FE2547" w:rsidRPr="00711F1B" w:rsidRDefault="00FE2547" w:rsidP="009F1486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b/>
          <w:i/>
          <w:sz w:val="24"/>
          <w:szCs w:val="24"/>
          <w:u w:val="single"/>
        </w:rPr>
        <w:t>Обоснования начальной (максимальной) цены контракта (далее по тексту НМЦК), цены контракта, заключаемого с единственным поставщиком (подрядчиком, исполнителем), включенной в план-график,</w:t>
      </w:r>
      <w:r w:rsidRPr="00711F1B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FE2547" w:rsidRPr="00711F1B" w:rsidRDefault="00FE2547" w:rsidP="009F1486">
      <w:pPr>
        <w:tabs>
          <w:tab w:val="left" w:pos="1200"/>
        </w:tabs>
      </w:pPr>
      <w:r w:rsidRPr="00711F1B">
        <w:rPr>
          <w:bCs/>
          <w:iCs w:val="0"/>
        </w:rPr>
        <w:t xml:space="preserve">В соответствии со ст. 22 </w:t>
      </w:r>
      <w:r w:rsidRPr="00711F1B">
        <w:t>Федерального закона № 44 – ФЗ Уч</w:t>
      </w:r>
      <w:r>
        <w:t>реждение для обоснования НМЦК</w:t>
      </w:r>
      <w:r w:rsidRPr="00711F1B">
        <w:t>, цены контракта, заключаемого с единственным поставщиком (подрядчиком, исполнителем)</w:t>
      </w:r>
      <w:r w:rsidRPr="00711F1B">
        <w:rPr>
          <w:bCs/>
          <w:iCs w:val="0"/>
        </w:rPr>
        <w:t xml:space="preserve"> Учреждение </w:t>
      </w:r>
      <w:r w:rsidRPr="00711F1B">
        <w:t xml:space="preserve">применяло:    </w:t>
      </w:r>
    </w:p>
    <w:p w:rsidR="00FE2547" w:rsidRPr="00711F1B" w:rsidRDefault="00FE2547" w:rsidP="009F1486">
      <w:pPr>
        <w:tabs>
          <w:tab w:val="left" w:pos="1200"/>
        </w:tabs>
        <w:ind w:firstLine="0"/>
      </w:pPr>
      <w:r w:rsidRPr="00711F1B">
        <w:t xml:space="preserve">-  </w:t>
      </w:r>
      <w:r w:rsidRPr="00711F1B">
        <w:rPr>
          <w:i/>
        </w:rPr>
        <w:t xml:space="preserve">тарифный метод </w:t>
      </w:r>
      <w:r w:rsidRPr="00711F1B">
        <w:t>(п.8) при осуществлении закупок, цены на которые регулируются государством или установлены муниципальными правовыми актами. Учреждением представлены обоснования НМЦК на снабжение тепловой энергией в горячей воде и на обеспечение бесперебойного водоснабжения холодной (питьевой) вод</w:t>
      </w:r>
      <w:r>
        <w:t>ой, электроэнергией, предоставление услуг связи</w:t>
      </w:r>
      <w:r w:rsidRPr="00711F1B">
        <w:t>;</w:t>
      </w:r>
    </w:p>
    <w:p w:rsidR="00FE2547" w:rsidRPr="00711F1B" w:rsidRDefault="00FE2547" w:rsidP="009F1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- 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метод сопоставимых рыночных цен (анализ рынка) </w:t>
      </w:r>
      <w:r>
        <w:rPr>
          <w:rFonts w:ascii="Times New Roman" w:hAnsi="Times New Roman" w:cs="Times New Roman"/>
          <w:sz w:val="24"/>
          <w:szCs w:val="24"/>
        </w:rPr>
        <w:t>(п.п. 2-</w:t>
      </w:r>
      <w:r w:rsidRPr="00711F1B">
        <w:rPr>
          <w:rFonts w:ascii="Times New Roman" w:hAnsi="Times New Roman" w:cs="Times New Roman"/>
          <w:sz w:val="24"/>
          <w:szCs w:val="24"/>
        </w:rPr>
        <w:t>6), как приоритетный для определения и обоснования НМЦК.</w:t>
      </w:r>
    </w:p>
    <w:p w:rsidR="00FE2547" w:rsidRPr="00ED307C" w:rsidRDefault="00FE2547" w:rsidP="009F1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F7">
        <w:rPr>
          <w:rFonts w:ascii="Times New Roman" w:hAnsi="Times New Roman" w:cs="Times New Roman"/>
          <w:sz w:val="24"/>
          <w:szCs w:val="24"/>
        </w:rPr>
        <w:t>НМЦК</w:t>
      </w:r>
      <w:r w:rsidRPr="00ED307C">
        <w:rPr>
          <w:rFonts w:ascii="Times New Roman" w:hAnsi="Times New Roman" w:cs="Times New Roman"/>
          <w:sz w:val="24"/>
          <w:szCs w:val="24"/>
        </w:rPr>
        <w:t xml:space="preserve"> определялось как </w:t>
      </w:r>
      <w:r w:rsidRPr="00ED307C">
        <w:rPr>
          <w:rFonts w:ascii="Times New Roman" w:hAnsi="Times New Roman" w:cs="Times New Roman"/>
          <w:i/>
          <w:sz w:val="24"/>
          <w:szCs w:val="24"/>
        </w:rPr>
        <w:t>средняя цена</w:t>
      </w:r>
      <w:r w:rsidRPr="00ED307C">
        <w:rPr>
          <w:rFonts w:ascii="Times New Roman" w:hAnsi="Times New Roman" w:cs="Times New Roman"/>
          <w:sz w:val="24"/>
          <w:szCs w:val="24"/>
        </w:rPr>
        <w:t xml:space="preserve"> путём проведения расчёта и анализа  информации о рыночных ценах идентичных (однородных)  товаров, работ, услуг, планируемых к закупкам,</w:t>
      </w:r>
      <w:r w:rsidRPr="00ED307C">
        <w:rPr>
          <w:rFonts w:ascii="Times New Roman" w:hAnsi="Times New Roman"/>
          <w:sz w:val="24"/>
          <w:szCs w:val="24"/>
        </w:rPr>
        <w:t xml:space="preserve"> полученным по данным интернет-сайтов или  от коммерческих организаций.</w:t>
      </w:r>
    </w:p>
    <w:p w:rsidR="00FE2547" w:rsidRPr="00ED307C" w:rsidRDefault="00FE2547" w:rsidP="009F14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307C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  расчёта НМЦК  </w:t>
      </w:r>
      <w:r w:rsidRPr="00ED307C">
        <w:rPr>
          <w:rFonts w:ascii="Times New Roman" w:hAnsi="Times New Roman" w:cs="Times New Roman"/>
          <w:i/>
          <w:sz w:val="24"/>
          <w:szCs w:val="24"/>
        </w:rPr>
        <w:t xml:space="preserve">методом  сопоставимых рыночных цен  </w:t>
      </w:r>
      <w:r w:rsidRPr="00ED307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ED307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канцелярских товаров, периодических изданий и на абонентское обслуживание оргтехники.</w:t>
      </w:r>
    </w:p>
    <w:p w:rsidR="00FE2547" w:rsidRPr="00711F1B" w:rsidRDefault="00FE2547" w:rsidP="009F1486">
      <w:pPr>
        <w:tabs>
          <w:tab w:val="left" w:pos="1200"/>
        </w:tabs>
      </w:pPr>
      <w:r w:rsidRPr="00711F1B">
        <w:t xml:space="preserve">При определении НМЦК данным методом муниципальные контракты (договоры) заключались с организациями - поставщиками товара (работ, услуг), предложившими </w:t>
      </w:r>
      <w:r w:rsidRPr="00711F1B">
        <w:rPr>
          <w:i/>
          <w:iCs w:val="0"/>
        </w:rPr>
        <w:t>наиболее низкую цену</w:t>
      </w:r>
      <w:r w:rsidRPr="00711F1B">
        <w:t xml:space="preserve">. </w:t>
      </w:r>
    </w:p>
    <w:p w:rsidR="00FE2547" w:rsidRPr="004072F6" w:rsidRDefault="00FE2547" w:rsidP="009F1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 расчёта НМЦК </w:t>
      </w:r>
      <w:r w:rsidRPr="00711F1B">
        <w:rPr>
          <w:rFonts w:ascii="Times New Roman" w:hAnsi="Times New Roman" w:cs="Times New Roman"/>
          <w:i/>
          <w:sz w:val="24"/>
          <w:szCs w:val="24"/>
        </w:rPr>
        <w:t>методом сопоставимых рыночных цен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72F6">
        <w:rPr>
          <w:rFonts w:ascii="Times New Roman" w:hAnsi="Times New Roman" w:cs="Times New Roman"/>
          <w:sz w:val="24"/>
          <w:szCs w:val="24"/>
        </w:rPr>
        <w:t>а именно:</w:t>
      </w:r>
    </w:p>
    <w:p w:rsidR="00FE2547" w:rsidRPr="005B71C7" w:rsidRDefault="00FE2547" w:rsidP="009F1486">
      <w:pPr>
        <w:pStyle w:val="a"/>
        <w:numPr>
          <w:ilvl w:val="0"/>
          <w:numId w:val="4"/>
        </w:numPr>
        <w:tabs>
          <w:tab w:val="left" w:pos="851"/>
        </w:tabs>
        <w:suppressAutoHyphens/>
        <w:spacing w:line="240" w:lineRule="auto"/>
        <w:ind w:left="0" w:right="-1" w:firstLine="709"/>
        <w:rPr>
          <w:i/>
          <w:sz w:val="24"/>
          <w:szCs w:val="24"/>
        </w:rPr>
      </w:pPr>
      <w:r w:rsidRPr="005B71C7">
        <w:rPr>
          <w:i/>
          <w:sz w:val="24"/>
          <w:szCs w:val="24"/>
        </w:rPr>
        <w:t xml:space="preserve">канцелярских товаров </w:t>
      </w:r>
      <w:r w:rsidRPr="005B71C7">
        <w:rPr>
          <w:sz w:val="24"/>
          <w:szCs w:val="24"/>
        </w:rPr>
        <w:t>-  номер закупки в Плане – графике № 152341511664</w:t>
      </w:r>
      <w:r w:rsidRPr="005B71C7">
        <w:rPr>
          <w:i/>
          <w:sz w:val="24"/>
          <w:szCs w:val="24"/>
        </w:rPr>
        <w:t>.</w:t>
      </w:r>
    </w:p>
    <w:p w:rsidR="00FE2547" w:rsidRPr="005B71C7" w:rsidRDefault="00FE2547" w:rsidP="009F1486">
      <w:pPr>
        <w:pStyle w:val="a"/>
        <w:suppressAutoHyphens/>
        <w:spacing w:line="240" w:lineRule="auto"/>
        <w:ind w:right="-1"/>
        <w:rPr>
          <w:sz w:val="24"/>
          <w:szCs w:val="24"/>
        </w:rPr>
      </w:pPr>
      <w:r w:rsidRPr="005B71C7">
        <w:rPr>
          <w:sz w:val="24"/>
          <w:szCs w:val="24"/>
        </w:rPr>
        <w:t>Согласно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5B71C7">
        <w:rPr>
          <w:i/>
          <w:sz w:val="24"/>
          <w:szCs w:val="24"/>
        </w:rPr>
        <w:t xml:space="preserve"> – </w:t>
      </w:r>
      <w:r w:rsidRPr="005B71C7">
        <w:rPr>
          <w:sz w:val="24"/>
          <w:szCs w:val="24"/>
        </w:rPr>
        <w:t>ООО</w:t>
      </w:r>
      <w:r>
        <w:rPr>
          <w:sz w:val="24"/>
          <w:szCs w:val="24"/>
        </w:rPr>
        <w:t> </w:t>
      </w:r>
      <w:r w:rsidRPr="005B71C7">
        <w:rPr>
          <w:sz w:val="24"/>
          <w:szCs w:val="24"/>
        </w:rPr>
        <w:t>«РЕНОМ», ООО «АТЛАС», ООО «Мегаполис») установлено, что НМЦК, включенная в План-график в сумме 7,7 тыс. руб.  для заключения муниципального контракта на поставку канцелярских товаров (бумаги) рассчитывалась на основании полученной информации как средняя цена на данный товар. Контракт поставки заключен с ООО «РЕНОМ», предложившим наименьшую цену - 7,7 тыс. руб. (договор поставки                           от  14.08.2015 №  715).</w:t>
      </w:r>
    </w:p>
    <w:p w:rsidR="00FE2547" w:rsidRPr="005B71C7" w:rsidRDefault="00FE2547" w:rsidP="009F1486">
      <w:pPr>
        <w:pStyle w:val="a"/>
        <w:numPr>
          <w:ilvl w:val="0"/>
          <w:numId w:val="4"/>
        </w:numPr>
        <w:tabs>
          <w:tab w:val="left" w:pos="851"/>
        </w:tabs>
        <w:suppressAutoHyphens/>
        <w:spacing w:line="240" w:lineRule="auto"/>
        <w:ind w:left="0" w:right="-1" w:firstLine="709"/>
        <w:rPr>
          <w:i/>
          <w:sz w:val="24"/>
          <w:szCs w:val="24"/>
        </w:rPr>
      </w:pPr>
      <w:r w:rsidRPr="005B71C7">
        <w:rPr>
          <w:i/>
          <w:sz w:val="24"/>
          <w:szCs w:val="24"/>
        </w:rPr>
        <w:t xml:space="preserve">периодических изданий </w:t>
      </w:r>
      <w:r w:rsidRPr="005B71C7">
        <w:rPr>
          <w:sz w:val="24"/>
          <w:szCs w:val="24"/>
        </w:rPr>
        <w:t>-  номер закупки в Плане – графике № 152341500033</w:t>
      </w:r>
      <w:r w:rsidRPr="005B71C7">
        <w:rPr>
          <w:i/>
          <w:sz w:val="24"/>
          <w:szCs w:val="24"/>
        </w:rPr>
        <w:t>.</w:t>
      </w:r>
    </w:p>
    <w:p w:rsidR="00FE2547" w:rsidRDefault="00FE2547" w:rsidP="009F1486">
      <w:pPr>
        <w:pStyle w:val="a"/>
        <w:suppressAutoHyphens/>
        <w:spacing w:line="240" w:lineRule="auto"/>
        <w:ind w:right="-1"/>
        <w:rPr>
          <w:sz w:val="24"/>
          <w:szCs w:val="24"/>
        </w:rPr>
      </w:pPr>
      <w:r w:rsidRPr="005B71C7">
        <w:rPr>
          <w:sz w:val="24"/>
          <w:szCs w:val="24"/>
        </w:rPr>
        <w:t>Согласно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5B71C7">
        <w:rPr>
          <w:i/>
          <w:sz w:val="24"/>
          <w:szCs w:val="24"/>
        </w:rPr>
        <w:t xml:space="preserve"> – </w:t>
      </w:r>
      <w:r w:rsidRPr="005B71C7">
        <w:rPr>
          <w:sz w:val="24"/>
          <w:szCs w:val="24"/>
        </w:rPr>
        <w:t>ООО</w:t>
      </w:r>
      <w:r>
        <w:rPr>
          <w:sz w:val="24"/>
          <w:szCs w:val="24"/>
        </w:rPr>
        <w:t> </w:t>
      </w:r>
      <w:r w:rsidRPr="005B71C7">
        <w:rPr>
          <w:sz w:val="24"/>
          <w:szCs w:val="24"/>
        </w:rPr>
        <w:t>«Транс-Лидер», ООО «Урал-Пресс-Поволжье», ООО «Орион-групп») установлено, что НМЦК, включенная в План-график в сумме 2,4 тыс. руб.  для заключения муниципального контракта на поставку периодических издан</w:t>
      </w:r>
      <w:r>
        <w:rPr>
          <w:sz w:val="24"/>
          <w:szCs w:val="24"/>
        </w:rPr>
        <w:t>ий (газеты, журналы, электронные</w:t>
      </w:r>
      <w:r w:rsidRPr="005B71C7">
        <w:rPr>
          <w:sz w:val="24"/>
          <w:szCs w:val="24"/>
        </w:rPr>
        <w:t xml:space="preserve"> продукты и т.д.) рассчитывалась на основании полученной информации как средняя цена на данный товар. Контракт поставки заключен с ООО «Урал-Пресс-Поволжье», предложившим наименьшую цену – 2,4 тыс. руб. (договор поставки                           от  14.04.2015 №  09999/1).</w:t>
      </w:r>
    </w:p>
    <w:p w:rsidR="00FE2547" w:rsidRPr="00711F1B" w:rsidRDefault="00FE2547" w:rsidP="009F1486">
      <w:pPr>
        <w:pStyle w:val="ConsPlusNormal"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абонентскому обслуживанию оргтехники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711F1B">
        <w:rPr>
          <w:rFonts w:ascii="Times New Roman" w:hAnsi="Times New Roman" w:cs="Times New Roman"/>
          <w:sz w:val="24"/>
          <w:szCs w:val="24"/>
        </w:rPr>
        <w:t>номер закупк</w:t>
      </w:r>
      <w:r>
        <w:rPr>
          <w:rFonts w:ascii="Times New Roman" w:hAnsi="Times New Roman" w:cs="Times New Roman"/>
          <w:sz w:val="24"/>
          <w:szCs w:val="24"/>
        </w:rPr>
        <w:t>и в Плане – графике 152341500006</w:t>
      </w:r>
      <w:r w:rsidRPr="00711F1B">
        <w:rPr>
          <w:rFonts w:ascii="Times New Roman" w:hAnsi="Times New Roman" w:cs="Times New Roman"/>
          <w:sz w:val="24"/>
          <w:szCs w:val="24"/>
        </w:rPr>
        <w:t>.</w:t>
      </w:r>
    </w:p>
    <w:p w:rsidR="00FE2547" w:rsidRPr="00711F1B" w:rsidRDefault="00FE2547" w:rsidP="009F1486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 </w:t>
      </w:r>
      <w:r w:rsidRPr="00711F1B">
        <w:rPr>
          <w:rFonts w:ascii="Times New Roman" w:hAnsi="Times New Roman" w:cs="Times New Roman"/>
          <w:sz w:val="24"/>
          <w:szCs w:val="24"/>
        </w:rPr>
        <w:tab/>
        <w:t>Согласно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ИП Ефремычев К.А., ООО «КУРАЙТЕЛЕКОМ», ООО «Оптима сервис»</w:t>
      </w:r>
      <w:r w:rsidRPr="00711F1B">
        <w:rPr>
          <w:rFonts w:ascii="Times New Roman" w:hAnsi="Times New Roman" w:cs="Times New Roman"/>
          <w:sz w:val="24"/>
          <w:szCs w:val="24"/>
        </w:rPr>
        <w:t>) установлено, что НМЦК, включенная в</w:t>
      </w:r>
      <w:r>
        <w:rPr>
          <w:rFonts w:ascii="Times New Roman" w:hAnsi="Times New Roman" w:cs="Times New Roman"/>
          <w:sz w:val="24"/>
          <w:szCs w:val="24"/>
        </w:rPr>
        <w:t xml:space="preserve"> План-график в сумме 100,0</w:t>
      </w:r>
      <w:r w:rsidRPr="00711F1B">
        <w:rPr>
          <w:rFonts w:ascii="Times New Roman" w:hAnsi="Times New Roman" w:cs="Times New Roman"/>
          <w:sz w:val="24"/>
          <w:szCs w:val="24"/>
        </w:rPr>
        <w:t xml:space="preserve"> тыс. руб.  для заключения муниципального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абонентскому обслуживанию оргтехники </w:t>
      </w:r>
      <w:r w:rsidRPr="00711F1B">
        <w:rPr>
          <w:rFonts w:ascii="Times New Roman" w:hAnsi="Times New Roman" w:cs="Times New Roman"/>
          <w:sz w:val="24"/>
          <w:szCs w:val="24"/>
        </w:rPr>
        <w:t>рассчитывалась на основании полученной информации как средняя цена на данную услугу.</w:t>
      </w:r>
      <w:r>
        <w:rPr>
          <w:rFonts w:ascii="Times New Roman" w:hAnsi="Times New Roman" w:cs="Times New Roman"/>
          <w:sz w:val="24"/>
          <w:szCs w:val="24"/>
        </w:rPr>
        <w:t xml:space="preserve"> Контракт заключен с ИП Ефремычевым К.А.</w:t>
      </w:r>
      <w:r w:rsidRPr="00711F1B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ложившим наименьшую цену -  100,0</w:t>
      </w:r>
      <w:r w:rsidRPr="00711F1B">
        <w:rPr>
          <w:rFonts w:ascii="Times New Roman" w:hAnsi="Times New Roman" w:cs="Times New Roman"/>
          <w:sz w:val="24"/>
          <w:szCs w:val="24"/>
        </w:rPr>
        <w:t xml:space="preserve"> тыс. руб. (договор </w:t>
      </w:r>
      <w:r>
        <w:rPr>
          <w:rFonts w:ascii="Times New Roman" w:hAnsi="Times New Roman" w:cs="Times New Roman"/>
          <w:sz w:val="24"/>
          <w:szCs w:val="24"/>
        </w:rPr>
        <w:t>на оказание услуги от 21.01.2015 № 157</w:t>
      </w:r>
      <w:r w:rsidRPr="00711F1B">
        <w:rPr>
          <w:rFonts w:ascii="Times New Roman" w:hAnsi="Times New Roman" w:cs="Times New Roman"/>
          <w:sz w:val="24"/>
          <w:szCs w:val="24"/>
        </w:rPr>
        <w:t>).</w:t>
      </w:r>
    </w:p>
    <w:p w:rsidR="00FE2547" w:rsidRPr="00711F1B" w:rsidRDefault="00FE2547" w:rsidP="009F1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Выборочной проверкой обоснования НМЦК </w:t>
      </w:r>
      <w:r w:rsidRPr="000B2802">
        <w:rPr>
          <w:rFonts w:ascii="Times New Roman" w:hAnsi="Times New Roman" w:cs="Times New Roman"/>
          <w:i/>
          <w:sz w:val="24"/>
          <w:szCs w:val="24"/>
        </w:rPr>
        <w:t xml:space="preserve">нарушений </w:t>
      </w:r>
      <w:r w:rsidRPr="00711F1B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FE2547" w:rsidRDefault="00FE2547" w:rsidP="009F1486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742">
        <w:rPr>
          <w:rFonts w:ascii="Times New Roman" w:hAnsi="Times New Roman" w:cs="Times New Roman"/>
          <w:sz w:val="24"/>
          <w:szCs w:val="24"/>
        </w:rPr>
        <w:t xml:space="preserve"> 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Применения заказчиком мер ответственности и совершения иных действий в случае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нарушения поставщиком (подрядчиком, исполнителем) условий контракта:</w:t>
      </w:r>
    </w:p>
    <w:p w:rsidR="00FE2547" w:rsidRDefault="00FE2547" w:rsidP="009F1486">
      <w:pPr>
        <w:pStyle w:val="ConsPlusNormal"/>
        <w:ind w:firstLine="680"/>
        <w:jc w:val="both"/>
        <w:rPr>
          <w:rFonts w:ascii="Times New Roman" w:hAnsi="Times New Roman"/>
          <w:sz w:val="24"/>
          <w:szCs w:val="24"/>
        </w:rPr>
      </w:pPr>
      <w:r w:rsidRPr="006B0455">
        <w:rPr>
          <w:rFonts w:ascii="Times New Roman" w:hAnsi="Times New Roman"/>
          <w:sz w:val="24"/>
          <w:szCs w:val="24"/>
        </w:rPr>
        <w:t>В соответствии с п.4, п.5 ст. 34 Федерального закона № 44</w:t>
      </w:r>
      <w:r>
        <w:rPr>
          <w:rFonts w:ascii="Times New Roman" w:hAnsi="Times New Roman"/>
          <w:sz w:val="24"/>
          <w:szCs w:val="24"/>
        </w:rPr>
        <w:t>-</w:t>
      </w:r>
      <w:r w:rsidRPr="006B0455">
        <w:rPr>
          <w:rFonts w:ascii="Times New Roman" w:hAnsi="Times New Roman"/>
          <w:sz w:val="24"/>
          <w:szCs w:val="24"/>
        </w:rPr>
        <w:t>ФЗ   контрактами (договорами) установлена ответственность сторон за неисполнение или ненадл</w:t>
      </w:r>
      <w:r>
        <w:rPr>
          <w:rFonts w:ascii="Times New Roman" w:hAnsi="Times New Roman"/>
          <w:sz w:val="24"/>
          <w:szCs w:val="24"/>
        </w:rPr>
        <w:t>ежащее исполнение обязательств.</w:t>
      </w:r>
    </w:p>
    <w:p w:rsidR="00FE2547" w:rsidRDefault="00FE2547" w:rsidP="009F1486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AC5C42">
        <w:rPr>
          <w:sz w:val="24"/>
          <w:szCs w:val="24"/>
        </w:rPr>
        <w:t>Проведена проверка договора</w:t>
      </w:r>
      <w:r w:rsidRPr="00014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13.05.2015 № 10ТГ с ООО «ЭТИКЕТ» (далее - Продавец) на поставку товара (офисной бумаги). Стоимость работ </w:t>
      </w:r>
      <w:r w:rsidRPr="00711F1B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35,0</w:t>
      </w:r>
      <w:r w:rsidRPr="00711F1B">
        <w:rPr>
          <w:i/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, в том числе НДС 18%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(п. 2.1 договора). </w:t>
      </w:r>
    </w:p>
    <w:p w:rsidR="00FE2547" w:rsidRPr="00F776DC" w:rsidRDefault="00FE2547" w:rsidP="009F1486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F776DC">
        <w:rPr>
          <w:sz w:val="24"/>
          <w:szCs w:val="24"/>
        </w:rPr>
        <w:t xml:space="preserve">В соответствии с п. 3.1.2 вышеуказанного договора Продавец обязан не позднее семи рабочих дней обеспечить отгрузку и доставку товара по адресу: г. Тольятти, </w:t>
      </w:r>
      <w:r>
        <w:rPr>
          <w:sz w:val="24"/>
          <w:szCs w:val="24"/>
        </w:rPr>
        <w:t xml:space="preserve">                          </w:t>
      </w:r>
      <w:r w:rsidRPr="00F776DC">
        <w:rPr>
          <w:sz w:val="24"/>
          <w:szCs w:val="24"/>
        </w:rPr>
        <w:t xml:space="preserve">ул. Куйбышева, 24. </w:t>
      </w:r>
      <w:r w:rsidRPr="005D5CE3">
        <w:rPr>
          <w:sz w:val="24"/>
          <w:szCs w:val="24"/>
        </w:rPr>
        <w:t>Товар (офисная бумага) доставлен Учреждению 13.05.2015 согласно накладной от 13.05.2015 № 9.</w:t>
      </w:r>
    </w:p>
    <w:p w:rsidR="00FE2547" w:rsidRDefault="00FE2547" w:rsidP="009F1486">
      <w:pPr>
        <w:pStyle w:val="a"/>
        <w:tabs>
          <w:tab w:val="left" w:pos="284"/>
        </w:tabs>
        <w:suppressAutoHyphens/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Денежные средства</w:t>
      </w:r>
      <w:r w:rsidRPr="00F776DC">
        <w:rPr>
          <w:sz w:val="24"/>
          <w:szCs w:val="24"/>
        </w:rPr>
        <w:t xml:space="preserve"> за проданный товар п</w:t>
      </w:r>
      <w:r>
        <w:rPr>
          <w:sz w:val="24"/>
          <w:szCs w:val="24"/>
        </w:rPr>
        <w:t>еречисляются на расчетный счет П</w:t>
      </w:r>
      <w:r w:rsidRPr="00F776DC">
        <w:rPr>
          <w:sz w:val="24"/>
          <w:szCs w:val="24"/>
        </w:rPr>
        <w:t xml:space="preserve">родавца в срок до 17.05.2015 г. (п. 5.1 договора). Оплата произведена платежным поручением от </w:t>
      </w:r>
      <w:r>
        <w:rPr>
          <w:sz w:val="24"/>
          <w:szCs w:val="24"/>
        </w:rPr>
        <w:t>15.05.2015 № 443</w:t>
      </w:r>
      <w:r w:rsidRPr="00DF38BB">
        <w:rPr>
          <w:sz w:val="24"/>
          <w:szCs w:val="24"/>
        </w:rPr>
        <w:t xml:space="preserve">. Нарушений условий договора </w:t>
      </w:r>
      <w:r w:rsidRPr="00DF38BB">
        <w:rPr>
          <w:i/>
          <w:sz w:val="24"/>
          <w:szCs w:val="24"/>
        </w:rPr>
        <w:t>не выявлено.</w:t>
      </w:r>
    </w:p>
    <w:p w:rsidR="00FE2547" w:rsidRDefault="00FE2547" w:rsidP="009F1486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договора от 14.08.2015 № 18 с ИП Балашовым Г.Ю. (далее - Исполнитель) на изготовление товара (печатей и штампов). Общая цена договора составляет </w:t>
      </w:r>
      <w:r w:rsidRPr="0049065D">
        <w:rPr>
          <w:i/>
          <w:sz w:val="24"/>
          <w:szCs w:val="24"/>
        </w:rPr>
        <w:t>4,4 тыс. руб</w:t>
      </w:r>
      <w:r>
        <w:rPr>
          <w:sz w:val="24"/>
          <w:szCs w:val="24"/>
        </w:rPr>
        <w:t>., НДС не предусмотрен. Срок действия договора до 31.08.2015.</w:t>
      </w:r>
    </w:p>
    <w:p w:rsidR="00FE2547" w:rsidRDefault="00FE2547" w:rsidP="009F1486">
      <w:pPr>
        <w:pStyle w:val="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2.4 вышеуказанного договора переход права собственности на товар происходит в момент оформления товарной накладной.  </w:t>
      </w:r>
      <w:r w:rsidRPr="005D5CE3">
        <w:rPr>
          <w:sz w:val="24"/>
          <w:szCs w:val="24"/>
        </w:rPr>
        <w:t>Товар (</w:t>
      </w:r>
      <w:r>
        <w:rPr>
          <w:sz w:val="24"/>
          <w:szCs w:val="24"/>
        </w:rPr>
        <w:t>штамп-печати</w:t>
      </w:r>
      <w:r w:rsidRPr="005D5CE3">
        <w:rPr>
          <w:sz w:val="24"/>
          <w:szCs w:val="24"/>
        </w:rPr>
        <w:t xml:space="preserve">) доставлен </w:t>
      </w:r>
      <w:r w:rsidRPr="009234A6">
        <w:rPr>
          <w:sz w:val="24"/>
          <w:szCs w:val="24"/>
        </w:rPr>
        <w:t xml:space="preserve">Учреждению 01.09.2015 </w:t>
      </w:r>
      <w:r w:rsidRPr="00DF38BB">
        <w:rPr>
          <w:sz w:val="24"/>
          <w:szCs w:val="24"/>
        </w:rPr>
        <w:t xml:space="preserve">согласно накладной от </w:t>
      </w:r>
      <w:r w:rsidRPr="00F04E0C">
        <w:rPr>
          <w:sz w:val="24"/>
          <w:szCs w:val="24"/>
        </w:rPr>
        <w:t>14.08.2015 № 250.</w:t>
      </w:r>
    </w:p>
    <w:p w:rsidR="00FE2547" w:rsidRPr="00F776DC" w:rsidRDefault="00FE2547" w:rsidP="009F1486">
      <w:pPr>
        <w:pStyle w:val="a"/>
        <w:tabs>
          <w:tab w:val="left" w:pos="284"/>
        </w:tabs>
        <w:suppressAutoHyphens/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Оплата поставленного товара производится Учреждением путем перечисления денежных средств на расчетный счет Исполнителя, по факту поставки товара согласно товарной накладной в течение 10 рабочих дней после подписания сторонами товарной накладной на основании счета (п. 3.1 договора). </w:t>
      </w:r>
      <w:r w:rsidRPr="00F776DC">
        <w:rPr>
          <w:sz w:val="24"/>
          <w:szCs w:val="24"/>
        </w:rPr>
        <w:t xml:space="preserve">Оплата произведена платежным поручением от </w:t>
      </w:r>
      <w:r>
        <w:rPr>
          <w:sz w:val="24"/>
          <w:szCs w:val="24"/>
        </w:rPr>
        <w:t>15.09.2015 № 746</w:t>
      </w:r>
      <w:r w:rsidRPr="00DF38BB">
        <w:rPr>
          <w:sz w:val="24"/>
          <w:szCs w:val="24"/>
        </w:rPr>
        <w:t xml:space="preserve">. </w:t>
      </w:r>
      <w:r>
        <w:rPr>
          <w:sz w:val="24"/>
          <w:szCs w:val="24"/>
        </w:rPr>
        <w:t>За задержку сроков оплаты Учреждение уплачивает пени в размере 1/300 ставки рефинансирования ЦБ РФ за каждый день задержки оплаты (п. 4.2 договора). Исполнителем пени за задержку сроков оплаты Учреждению не начислялись.</w:t>
      </w:r>
    </w:p>
    <w:p w:rsidR="00FE2547" w:rsidRDefault="00FE2547" w:rsidP="009F14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Таким образом, Учреждение в проверяемом периоде 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правомерно не применяло </w:t>
      </w:r>
      <w:r w:rsidRPr="00711F1B">
        <w:rPr>
          <w:rFonts w:ascii="Times New Roman" w:hAnsi="Times New Roman" w:cs="Times New Roman"/>
          <w:sz w:val="24"/>
          <w:szCs w:val="24"/>
        </w:rPr>
        <w:t>меры ответственности к</w:t>
      </w:r>
      <w:r>
        <w:rPr>
          <w:rFonts w:ascii="Times New Roman" w:hAnsi="Times New Roman" w:cs="Times New Roman"/>
          <w:sz w:val="24"/>
          <w:szCs w:val="24"/>
        </w:rPr>
        <w:t xml:space="preserve"> поставщику</w:t>
      </w:r>
      <w:r w:rsidRPr="00711F1B">
        <w:rPr>
          <w:rFonts w:ascii="Times New Roman" w:hAnsi="Times New Roman" w:cs="Times New Roman"/>
          <w:sz w:val="24"/>
          <w:szCs w:val="24"/>
        </w:rPr>
        <w:t>.</w:t>
      </w:r>
    </w:p>
    <w:p w:rsidR="00FE2547" w:rsidRPr="00C036E7" w:rsidRDefault="00FE2547" w:rsidP="009F1486">
      <w:pPr>
        <w:widowControl w:val="0"/>
        <w:numPr>
          <w:ilvl w:val="0"/>
          <w:numId w:val="2"/>
        </w:numPr>
        <w:tabs>
          <w:tab w:val="clear" w:pos="142"/>
          <w:tab w:val="left" w:pos="851"/>
          <w:tab w:val="left" w:pos="1200"/>
        </w:tabs>
        <w:ind w:left="0" w:firstLine="680"/>
        <w:rPr>
          <w:b/>
          <w:i/>
          <w:u w:val="single"/>
        </w:rPr>
      </w:pPr>
      <w:r w:rsidRPr="00C036E7">
        <w:rPr>
          <w:b/>
          <w:i/>
          <w:u w:val="single"/>
        </w:rPr>
        <w:t>п. 5. ч. 8 ст. 99 Федерального закона № 44 – ФЗ: Соответствия поставленного товара, выполненной работы (ее результата) или оказанной услуги условиям контракта:</w:t>
      </w:r>
    </w:p>
    <w:p w:rsidR="00FE2547" w:rsidRPr="00773EC4" w:rsidRDefault="00FE2547" w:rsidP="009F14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>Рассмотрены контракты (договоры), заключенные  с  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по закупкам, осуществлённым согласно  </w:t>
      </w:r>
      <w:r w:rsidRPr="00773EC4">
        <w:rPr>
          <w:rFonts w:ascii="Times New Roman" w:hAnsi="Times New Roman" w:cs="Times New Roman"/>
          <w:i/>
          <w:sz w:val="24"/>
          <w:szCs w:val="24"/>
        </w:rPr>
        <w:t>п. 5  ч. 1 ст.</w:t>
      </w:r>
      <w:r>
        <w:rPr>
          <w:rFonts w:ascii="Times New Roman" w:hAnsi="Times New Roman" w:cs="Times New Roman"/>
          <w:i/>
          <w:sz w:val="24"/>
          <w:szCs w:val="24"/>
        </w:rPr>
        <w:t xml:space="preserve"> 93 Федерального закона №44 - </w:t>
      </w:r>
      <w:r w:rsidRPr="00773EC4">
        <w:rPr>
          <w:rFonts w:ascii="Times New Roman" w:hAnsi="Times New Roman" w:cs="Times New Roman"/>
          <w:i/>
          <w:sz w:val="24"/>
          <w:szCs w:val="24"/>
        </w:rPr>
        <w:t>ФЗ:</w:t>
      </w:r>
    </w:p>
    <w:p w:rsidR="00FE2547" w:rsidRDefault="00FE2547" w:rsidP="009F148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4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ИП Балашов Г.Ю. </w:t>
      </w:r>
      <w:r w:rsidRPr="00711F1B"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>р от 14.08.2015 № 18</w:t>
      </w:r>
      <w:r w:rsidRPr="00711F1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изготовление печатей на сумму 4,4 тыс. руб., изготовлены и поставлены</w:t>
      </w:r>
      <w:r w:rsidRPr="00711F1B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Спецификацией, что подтверждается </w:t>
      </w:r>
      <w:r>
        <w:rPr>
          <w:rFonts w:ascii="Times New Roman" w:hAnsi="Times New Roman" w:cs="Times New Roman"/>
          <w:sz w:val="24"/>
          <w:szCs w:val="24"/>
        </w:rPr>
        <w:t>товарной накладной от 14.08.2015 № 250</w:t>
      </w:r>
      <w:r w:rsidRPr="00711F1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2547" w:rsidRDefault="00FE2547" w:rsidP="009F148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4EA">
        <w:rPr>
          <w:rFonts w:ascii="Times New Roman" w:hAnsi="Times New Roman" w:cs="Times New Roman"/>
          <w:sz w:val="24"/>
          <w:szCs w:val="24"/>
        </w:rPr>
        <w:t>ООО «ЭТИКЕТ</w:t>
      </w:r>
      <w:r>
        <w:rPr>
          <w:rFonts w:ascii="Times New Roman" w:hAnsi="Times New Roman" w:cs="Times New Roman"/>
          <w:sz w:val="24"/>
          <w:szCs w:val="24"/>
        </w:rPr>
        <w:t>» договор от 13.05.2015 № 1ОТГ на поставку канцелярских товаров (бумаги) на сумму 35,0 тыс. руб., поставлены в соответствии со Спецификацией, что подтверждается товарной накладной от 13.05.2015 № 9;</w:t>
      </w:r>
    </w:p>
    <w:p w:rsidR="00FE2547" w:rsidRDefault="00FE2547" w:rsidP="009F148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«Програмос-Проекты» договор от 12.02.2015 № УТ0014997 предоставление на условиях простой лицензии на использование программ для электронно-вычислительных машин, поставлены в соответствии со Спецификацией, что подтверждается актом приема-передачи прав на использование программ для ЭВМ                    от 12.02.2015 № П0000000076;</w:t>
      </w:r>
    </w:p>
    <w:p w:rsidR="00FE2547" w:rsidRDefault="00FE2547" w:rsidP="009F148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«РЕНОМ» договор от 30.03.2015 № 372 на поставку моющих средств на сумму 3,1 тыс. руб., поставлены в соответствии со Спецификацией, что подтверждается товарной накладной от 30.03.2015 № 695.  </w:t>
      </w:r>
    </w:p>
    <w:p w:rsidR="00FE2547" w:rsidRDefault="00FE2547" w:rsidP="009F1486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C5EA9">
        <w:rPr>
          <w:rFonts w:ascii="Times New Roman" w:hAnsi="Times New Roman" w:cs="Times New Roman"/>
          <w:sz w:val="24"/>
          <w:szCs w:val="24"/>
        </w:rPr>
        <w:t>Осуществление закупок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Pr="00DC5EA9">
        <w:rPr>
          <w:rFonts w:ascii="Times New Roman" w:hAnsi="Times New Roman" w:cs="Times New Roman"/>
          <w:sz w:val="24"/>
          <w:szCs w:val="24"/>
        </w:rPr>
        <w:t xml:space="preserve">5  ч. 1 ст. 93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5E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A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5EA9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DE3494">
        <w:rPr>
          <w:rFonts w:ascii="Times New Roman" w:hAnsi="Times New Roman" w:cs="Times New Roman"/>
          <w:sz w:val="24"/>
          <w:szCs w:val="24"/>
        </w:rPr>
        <w:t>оставка товаров</w:t>
      </w:r>
      <w:r>
        <w:rPr>
          <w:rFonts w:ascii="Times New Roman" w:hAnsi="Times New Roman" w:cs="Times New Roman"/>
          <w:sz w:val="24"/>
          <w:szCs w:val="24"/>
        </w:rPr>
        <w:t xml:space="preserve">, выполнение работ 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494">
        <w:rPr>
          <w:rFonts w:ascii="Times New Roman" w:hAnsi="Times New Roman" w:cs="Times New Roman"/>
          <w:sz w:val="24"/>
          <w:szCs w:val="24"/>
        </w:rPr>
        <w:t xml:space="preserve">услуг)  по </w:t>
      </w:r>
      <w:r w:rsidRPr="00DE3494">
        <w:rPr>
          <w:rFonts w:ascii="Times New Roman" w:hAnsi="Times New Roman" w:cs="Times New Roman"/>
          <w:i/>
          <w:sz w:val="24"/>
          <w:szCs w:val="24"/>
        </w:rPr>
        <w:t>вышеперечисленным</w:t>
      </w:r>
      <w:r w:rsidRPr="00DE3494">
        <w:rPr>
          <w:rFonts w:ascii="Times New Roman" w:hAnsi="Times New Roman" w:cs="Times New Roman"/>
          <w:sz w:val="24"/>
          <w:szCs w:val="24"/>
        </w:rPr>
        <w:t xml:space="preserve"> контрактам производилась </w:t>
      </w:r>
      <w:r w:rsidRPr="00DE3494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 w:rsidRPr="00DE3494">
        <w:rPr>
          <w:rFonts w:ascii="Times New Roman" w:hAnsi="Times New Roman" w:cs="Times New Roman"/>
          <w:sz w:val="24"/>
          <w:szCs w:val="24"/>
        </w:rPr>
        <w:t xml:space="preserve"> с техническими заданиями или спецификациями и условиями контрактов.</w:t>
      </w:r>
    </w:p>
    <w:p w:rsidR="00FE2547" w:rsidRDefault="00FE2547" w:rsidP="009F1486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заключению результатов проведения экспертизы, предусмотренных договорами, качество товара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показателям, содержащимся в техническом задании.</w:t>
      </w:r>
    </w:p>
    <w:p w:rsidR="00FE2547" w:rsidRDefault="00FE2547" w:rsidP="009F1486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D2">
        <w:rPr>
          <w:rFonts w:ascii="Times New Roman" w:hAnsi="Times New Roman" w:cs="Times New Roman"/>
          <w:sz w:val="24"/>
          <w:szCs w:val="24"/>
        </w:rPr>
        <w:t xml:space="preserve">Таким образом, выборочной проверкой поставленного товара, выполненной работы  или оказанной услуги  (ее результата) условиям контракта, </w:t>
      </w:r>
      <w:r w:rsidRPr="005C1BD2">
        <w:rPr>
          <w:rFonts w:ascii="Times New Roman" w:hAnsi="Times New Roman" w:cs="Times New Roman"/>
          <w:i/>
          <w:sz w:val="24"/>
          <w:szCs w:val="24"/>
        </w:rPr>
        <w:t xml:space="preserve"> случаев несоответствия</w:t>
      </w:r>
      <w:r w:rsidRPr="005C1B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BD2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FE2547" w:rsidRPr="00252A1A" w:rsidRDefault="00FE2547" w:rsidP="009F1486">
      <w:pPr>
        <w:pStyle w:val="ConsPlusNormal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2A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252A1A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252A1A">
        <w:rPr>
          <w:rFonts w:ascii="Times New Roman" w:hAnsi="Times New Roman" w:cs="Times New Roman"/>
          <w:i/>
          <w:sz w:val="24"/>
          <w:szCs w:val="24"/>
        </w:rPr>
        <w:t>нарушения  п. 1 ст. 10</w:t>
      </w:r>
      <w:r w:rsidRPr="00252A1A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 № 402-ФЗ «О бухгалтерском учете», а именно: </w:t>
      </w:r>
      <w:r w:rsidRPr="00252A1A">
        <w:rPr>
          <w:rFonts w:ascii="Times New Roman" w:hAnsi="Times New Roman" w:cs="Times New Roman"/>
          <w:i/>
          <w:sz w:val="24"/>
          <w:szCs w:val="24"/>
        </w:rPr>
        <w:t>несвоевременное отражение в бухгалтерском учёте операций</w:t>
      </w:r>
      <w:r w:rsidRPr="00252A1A">
        <w:rPr>
          <w:rFonts w:ascii="Times New Roman" w:hAnsi="Times New Roman" w:cs="Times New Roman"/>
          <w:sz w:val="24"/>
          <w:szCs w:val="24"/>
        </w:rPr>
        <w:t>:</w:t>
      </w:r>
    </w:p>
    <w:p w:rsidR="00FE2547" w:rsidRDefault="00FE2547" w:rsidP="009F1486">
      <w:pPr>
        <w:pStyle w:val="ConsPlusNormal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6A19">
        <w:rPr>
          <w:rFonts w:ascii="Times New Roman" w:hAnsi="Times New Roman" w:cs="Times New Roman"/>
          <w:sz w:val="24"/>
          <w:szCs w:val="24"/>
        </w:rPr>
        <w:t>-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6A19">
        <w:rPr>
          <w:rFonts w:ascii="Times New Roman" w:hAnsi="Times New Roman" w:cs="Times New Roman"/>
          <w:sz w:val="24"/>
          <w:szCs w:val="24"/>
        </w:rPr>
        <w:t xml:space="preserve"> от 15.01.2015  № 46 на сумму 1,6 тыс. руб. за техническое </w:t>
      </w:r>
      <w:r>
        <w:rPr>
          <w:rFonts w:ascii="Times New Roman" w:hAnsi="Times New Roman" w:cs="Times New Roman"/>
          <w:sz w:val="24"/>
          <w:szCs w:val="24"/>
        </w:rPr>
        <w:t>обслуживание средств системы передачи сигналов о пожаре в подразделение пожарной охраны (ООО «ТАЙМЕР»),  от 15.01.2015 № 208 на сумму 0,5 тыс. руб. за дератизацию и дезинсекцию помещений (ЗАО «Дезинфекция и гигиена»)</w:t>
      </w:r>
      <w:r w:rsidRPr="00A02B95">
        <w:rPr>
          <w:rFonts w:ascii="Times New Roman" w:hAnsi="Times New Roman" w:cs="Times New Roman"/>
          <w:sz w:val="24"/>
          <w:szCs w:val="24"/>
        </w:rPr>
        <w:t xml:space="preserve"> </w:t>
      </w:r>
      <w:r w:rsidRPr="00537AAB">
        <w:rPr>
          <w:rFonts w:ascii="Times New Roman" w:hAnsi="Times New Roman" w:cs="Times New Roman"/>
          <w:sz w:val="24"/>
          <w:szCs w:val="24"/>
        </w:rPr>
        <w:t>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7AAB">
        <w:rPr>
          <w:rFonts w:ascii="Times New Roman" w:hAnsi="Times New Roman" w:cs="Times New Roman"/>
          <w:sz w:val="24"/>
          <w:szCs w:val="24"/>
        </w:rPr>
        <w:t xml:space="preserve"> в бухгалте</w:t>
      </w:r>
      <w:r>
        <w:rPr>
          <w:rFonts w:ascii="Times New Roman" w:hAnsi="Times New Roman" w:cs="Times New Roman"/>
          <w:sz w:val="24"/>
          <w:szCs w:val="24"/>
        </w:rPr>
        <w:t xml:space="preserve">рском учете Учреждения 01.02.2015 года, что </w:t>
      </w:r>
      <w:r w:rsidRPr="00537AAB">
        <w:rPr>
          <w:rFonts w:ascii="Times New Roman" w:hAnsi="Times New Roman" w:cs="Times New Roman"/>
          <w:sz w:val="24"/>
          <w:szCs w:val="24"/>
        </w:rPr>
        <w:t xml:space="preserve">подтверждается Журналом операций № 4 расчетов с поставщиками и подрядчиками за </w:t>
      </w:r>
      <w:r>
        <w:rPr>
          <w:rFonts w:ascii="Times New Roman" w:hAnsi="Times New Roman" w:cs="Times New Roman"/>
          <w:sz w:val="24"/>
          <w:szCs w:val="24"/>
        </w:rPr>
        <w:t>февраль 2015 года;</w:t>
      </w:r>
    </w:p>
    <w:p w:rsidR="00FE2547" w:rsidRDefault="00FE2547" w:rsidP="009F1486">
      <w:pPr>
        <w:pStyle w:val="ConsPlusNormal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товарная накладная от 25.04.2015 № Р47-02132 на сумму 10,5 тыс. руб. на поставку бланков аттестатов </w:t>
      </w:r>
      <w:r w:rsidRPr="00537AAB">
        <w:rPr>
          <w:rFonts w:ascii="Times New Roman" w:hAnsi="Times New Roman" w:cs="Times New Roman"/>
          <w:sz w:val="24"/>
          <w:szCs w:val="24"/>
        </w:rPr>
        <w:t>отражен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AAB">
        <w:rPr>
          <w:rFonts w:ascii="Times New Roman" w:hAnsi="Times New Roman" w:cs="Times New Roman"/>
          <w:sz w:val="24"/>
          <w:szCs w:val="24"/>
        </w:rPr>
        <w:t xml:space="preserve"> в бухгалте</w:t>
      </w:r>
      <w:r>
        <w:rPr>
          <w:rFonts w:ascii="Times New Roman" w:hAnsi="Times New Roman" w:cs="Times New Roman"/>
          <w:sz w:val="24"/>
          <w:szCs w:val="24"/>
        </w:rPr>
        <w:t xml:space="preserve">рском учете Учреждения 31.08.2015 года, что </w:t>
      </w:r>
      <w:r w:rsidRPr="00537AAB">
        <w:rPr>
          <w:rFonts w:ascii="Times New Roman" w:hAnsi="Times New Roman" w:cs="Times New Roman"/>
          <w:sz w:val="24"/>
          <w:szCs w:val="24"/>
        </w:rPr>
        <w:t xml:space="preserve">подтверждается Журналом операций № 4 расчетов с поставщиками и подрядчиками за </w:t>
      </w:r>
      <w:r>
        <w:rPr>
          <w:rFonts w:ascii="Times New Roman" w:hAnsi="Times New Roman" w:cs="Times New Roman"/>
          <w:sz w:val="24"/>
          <w:szCs w:val="24"/>
        </w:rPr>
        <w:t>август 2015 года.</w:t>
      </w:r>
    </w:p>
    <w:p w:rsidR="00FE2547" w:rsidRPr="005613E5" w:rsidRDefault="00FE2547" w:rsidP="009F1486">
      <w:pPr>
        <w:pStyle w:val="BodyTextIndent2"/>
        <w:widowControl w:val="0"/>
        <w:tabs>
          <w:tab w:val="clear" w:pos="142"/>
          <w:tab w:val="clear" w:pos="5387"/>
          <w:tab w:val="left" w:pos="284"/>
        </w:tabs>
        <w:spacing w:after="0" w:line="240" w:lineRule="auto"/>
        <w:ind w:left="0" w:firstLine="709"/>
      </w:pPr>
      <w:r>
        <w:rPr>
          <w:i/>
          <w:lang w:val="ru-MO"/>
        </w:rPr>
        <w:t xml:space="preserve">Кроме того, </w:t>
      </w:r>
      <w:r w:rsidRPr="001549A9">
        <w:rPr>
          <w:lang w:val="ru-MO"/>
        </w:rPr>
        <w:t xml:space="preserve">Учреждением допускалось </w:t>
      </w:r>
      <w:r w:rsidRPr="001549A9">
        <w:t>принятие к учёту первичных документов, оформленных не должным образом</w:t>
      </w:r>
      <w:r w:rsidRPr="0097743F">
        <w:rPr>
          <w:i/>
        </w:rPr>
        <w:t xml:space="preserve">: </w:t>
      </w:r>
    </w:p>
    <w:p w:rsidR="00FE2547" w:rsidRPr="00552CBB" w:rsidRDefault="00FE2547" w:rsidP="009F1486">
      <w:pPr>
        <w:pStyle w:val="BodyText2"/>
        <w:tabs>
          <w:tab w:val="clear" w:pos="5387"/>
          <w:tab w:val="left" w:pos="0"/>
          <w:tab w:val="left" w:pos="567"/>
          <w:tab w:val="left" w:pos="709"/>
        </w:tabs>
        <w:spacing w:after="0" w:line="240" w:lineRule="auto"/>
        <w:ind w:firstLine="709"/>
      </w:pPr>
      <w:r w:rsidRPr="0097743F">
        <w:t xml:space="preserve">- в </w:t>
      </w:r>
      <w:r>
        <w:t>товарных накладных</w:t>
      </w:r>
      <w:r w:rsidRPr="0097743F">
        <w:t xml:space="preserve"> </w:t>
      </w:r>
      <w:r>
        <w:t xml:space="preserve">  14.08.2015 № 250 на сумму 4,4 тыс. руб. на поставку печатей, от 30.03.2015 № 695 на сумму 3,1 тыс. руб. на поставку моющих средств, </w:t>
      </w:r>
      <w:r w:rsidRPr="0097743F">
        <w:t xml:space="preserve">в строке «Основание» отсутствует ссылка на соответствующий </w:t>
      </w:r>
      <w:r>
        <w:t>контракт (</w:t>
      </w:r>
      <w:r w:rsidRPr="0097743F">
        <w:t>договор</w:t>
      </w:r>
      <w:r>
        <w:t>).</w:t>
      </w:r>
    </w:p>
    <w:p w:rsidR="00FE2547" w:rsidRPr="00172165" w:rsidRDefault="00FE2547" w:rsidP="00172165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6008">
        <w:rPr>
          <w:rFonts w:ascii="Times New Roman" w:hAnsi="Times New Roman"/>
        </w:rPr>
        <w:t xml:space="preserve">  </w:t>
      </w:r>
      <w:r w:rsidRPr="00CC6008">
        <w:rPr>
          <w:rFonts w:ascii="Times New Roman" w:hAnsi="Times New Roman" w:cs="Times New Roman"/>
          <w:sz w:val="24"/>
          <w:szCs w:val="24"/>
        </w:rPr>
        <w:tab/>
      </w:r>
      <w:r w:rsidRPr="00172165">
        <w:rPr>
          <w:rFonts w:ascii="Times New Roman" w:hAnsi="Times New Roman" w:cs="Times New Roman"/>
          <w:sz w:val="24"/>
          <w:szCs w:val="24"/>
        </w:rPr>
        <w:t xml:space="preserve">Следует отметить, что заполнение строки «Основание»  в товарной накладной </w:t>
      </w:r>
      <w:r w:rsidRPr="00172165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172165">
        <w:rPr>
          <w:rFonts w:ascii="Times New Roman" w:hAnsi="Times New Roman" w:cs="Times New Roman"/>
          <w:sz w:val="24"/>
          <w:szCs w:val="24"/>
        </w:rPr>
        <w:t xml:space="preserve">, так как товарная накладная формы ТОРГ-12 является унифицированной формой первичной учётной документации. Форма  ТОРГ-12 утверждена постановлением </w:t>
      </w:r>
      <w:r w:rsidRPr="00172165">
        <w:rPr>
          <w:rFonts w:ascii="Times New Roman" w:hAnsi="Times New Roman" w:cs="Times New Roman"/>
          <w:i/>
          <w:sz w:val="24"/>
          <w:szCs w:val="24"/>
        </w:rPr>
        <w:t>Госкомстата России</w:t>
      </w:r>
      <w:r w:rsidRPr="00172165">
        <w:rPr>
          <w:rFonts w:ascii="Times New Roman" w:hAnsi="Times New Roman" w:cs="Times New Roman"/>
          <w:sz w:val="24"/>
          <w:szCs w:val="24"/>
        </w:rPr>
        <w:t xml:space="preserve"> от 25.12.1998 № 132. </w:t>
      </w:r>
    </w:p>
    <w:p w:rsidR="00FE2547" w:rsidRPr="001549A9" w:rsidRDefault="00FE2547" w:rsidP="009F14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6AB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549A9">
        <w:rPr>
          <w:rFonts w:ascii="Times New Roman" w:hAnsi="Times New Roman" w:cs="Times New Roman"/>
          <w:i/>
          <w:sz w:val="24"/>
          <w:szCs w:val="24"/>
        </w:rPr>
        <w:t>полноты и достоверности отражения в документах учёта поставленного товара</w:t>
      </w:r>
      <w:r w:rsidRPr="001549A9">
        <w:rPr>
          <w:rFonts w:ascii="Times New Roman" w:hAnsi="Times New Roman" w:cs="Times New Roman"/>
          <w:sz w:val="24"/>
          <w:szCs w:val="24"/>
        </w:rPr>
        <w:t xml:space="preserve"> (выполненной работы или оказанной услуги)</w:t>
      </w:r>
      <w:r w:rsidRPr="001549A9">
        <w:rPr>
          <w:rFonts w:ascii="Times New Roman" w:hAnsi="Times New Roman"/>
          <w:i/>
        </w:rPr>
        <w:t xml:space="preserve"> </w:t>
      </w:r>
      <w:r w:rsidRPr="001549A9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поставка товара </w:t>
      </w:r>
      <w:r w:rsidRPr="001549A9">
        <w:rPr>
          <w:rFonts w:ascii="Times New Roman" w:hAnsi="Times New Roman" w:cs="Times New Roman"/>
          <w:sz w:val="24"/>
          <w:szCs w:val="24"/>
        </w:rPr>
        <w:t xml:space="preserve"> отражалась в бухгалтерском учете Учреждения в полном объёме   по наименованиям и количеству, указанным в товарных накладных.</w:t>
      </w:r>
    </w:p>
    <w:p w:rsidR="00FE2547" w:rsidRPr="00DE3494" w:rsidRDefault="00FE2547" w:rsidP="009F1486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6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E2547" w:rsidRDefault="00FE2547" w:rsidP="009F14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ab/>
        <w:t xml:space="preserve">Проверкой вышеперечисленных контрактов (договоров) установлено, что поставленный товар, выполненные работы, оказанные услуги </w:t>
      </w:r>
      <w:r w:rsidRPr="00DE3494">
        <w:rPr>
          <w:rFonts w:ascii="Times New Roman" w:hAnsi="Times New Roman" w:cs="Times New Roman"/>
          <w:i/>
          <w:sz w:val="24"/>
          <w:szCs w:val="24"/>
        </w:rPr>
        <w:t>соответствовали  целям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 w:rsidRPr="00DE3494">
        <w:rPr>
          <w:rFonts w:ascii="Times New Roman" w:hAnsi="Times New Roman" w:cs="Times New Roman"/>
          <w:i/>
          <w:sz w:val="24"/>
          <w:szCs w:val="24"/>
        </w:rPr>
        <w:t>осуществления закупки:</w:t>
      </w:r>
    </w:p>
    <w:p w:rsidR="00FE2547" w:rsidRPr="00CD0F50" w:rsidRDefault="00FE2547" w:rsidP="009F14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 xml:space="preserve">-  </w:t>
      </w:r>
      <w:r w:rsidRPr="00CD0F50">
        <w:rPr>
          <w:rFonts w:ascii="Times New Roman" w:hAnsi="Times New Roman" w:cs="Times New Roman"/>
          <w:sz w:val="24"/>
          <w:szCs w:val="24"/>
        </w:rPr>
        <w:t xml:space="preserve">ремонт узла и поверка манометров, текущий ремонт (электромонтажные работы по замене светильников),  промывка и опрессовка системы отопления и теплового узла, текущий ремонт кровли, перевозка отходов потребления, техническое обслуживание узла учета тепловой энергии, техническое обслуживание и ремонт системы видеонаблюдения и телефонной системы, </w:t>
      </w:r>
      <w:r w:rsidRPr="00CD0F50">
        <w:rPr>
          <w:rFonts w:ascii="Times New Roman" w:hAnsi="Times New Roman" w:cs="Times New Roman"/>
          <w:i/>
          <w:sz w:val="24"/>
          <w:szCs w:val="24"/>
        </w:rPr>
        <w:t>с целью содержания</w:t>
      </w:r>
      <w:r w:rsidRPr="00CD0F50">
        <w:rPr>
          <w:rFonts w:ascii="Times New Roman" w:hAnsi="Times New Roman" w:cs="Times New Roman"/>
          <w:sz w:val="24"/>
          <w:szCs w:val="24"/>
        </w:rPr>
        <w:t xml:space="preserve"> </w:t>
      </w:r>
      <w:r w:rsidRPr="00CD0F50">
        <w:rPr>
          <w:rFonts w:ascii="Times New Roman" w:hAnsi="Times New Roman" w:cs="Times New Roman"/>
          <w:i/>
          <w:sz w:val="24"/>
          <w:szCs w:val="24"/>
        </w:rPr>
        <w:t>зданий и помещений в  надлежащем состоянии</w:t>
      </w:r>
      <w:r w:rsidRPr="00CD0F50">
        <w:rPr>
          <w:rFonts w:ascii="Times New Roman" w:hAnsi="Times New Roman" w:cs="Times New Roman"/>
          <w:sz w:val="24"/>
          <w:szCs w:val="24"/>
        </w:rPr>
        <w:t>;</w:t>
      </w:r>
    </w:p>
    <w:p w:rsidR="00FE2547" w:rsidRDefault="00FE2547" w:rsidP="009F1486">
      <w:pPr>
        <w:tabs>
          <w:tab w:val="left" w:pos="993"/>
        </w:tabs>
        <w:ind w:firstLine="709"/>
        <w:rPr>
          <w:i/>
        </w:rPr>
      </w:pPr>
      <w:r w:rsidRPr="00DE3494">
        <w:t>- услуги связи, услуги водоснабжения, поставки электроэнергии, теплоэнергии, приобретение канцелярских и хозяйственных товаров</w:t>
      </w:r>
      <w:r>
        <w:t xml:space="preserve"> </w:t>
      </w:r>
      <w:r w:rsidRPr="00DE3494">
        <w:t xml:space="preserve">и др.  </w:t>
      </w:r>
      <w:r w:rsidRPr="004F0F6D">
        <w:rPr>
          <w:i/>
        </w:rPr>
        <w:t>для осуществления уставной деятельности.</w:t>
      </w:r>
    </w:p>
    <w:p w:rsidR="00FE2547" w:rsidRDefault="00FE2547" w:rsidP="009F1486">
      <w:pPr>
        <w:tabs>
          <w:tab w:val="left" w:pos="993"/>
        </w:tabs>
        <w:ind w:firstLine="709"/>
        <w:rPr>
          <w:i/>
        </w:rPr>
      </w:pPr>
    </w:p>
    <w:p w:rsidR="00FE2547" w:rsidRPr="00172165" w:rsidRDefault="00FE2547" w:rsidP="009F1486">
      <w:pPr>
        <w:tabs>
          <w:tab w:val="left" w:pos="993"/>
        </w:tabs>
        <w:ind w:firstLine="709"/>
        <w:rPr>
          <w:i/>
        </w:rPr>
      </w:pPr>
      <w:bookmarkStart w:id="0" w:name="_GoBack"/>
      <w:bookmarkEnd w:id="0"/>
    </w:p>
    <w:p w:rsidR="00FE2547" w:rsidRPr="0015427F" w:rsidRDefault="00FE2547" w:rsidP="00172165">
      <w:pPr>
        <w:ind w:firstLine="0"/>
      </w:pPr>
      <w:r w:rsidRPr="0015427F">
        <w:t>Начальник контрольно-</w:t>
      </w:r>
    </w:p>
    <w:p w:rsidR="00FE2547" w:rsidRPr="0015427F" w:rsidRDefault="00FE2547" w:rsidP="00172165">
      <w:pPr>
        <w:ind w:firstLine="0"/>
      </w:pPr>
      <w:r w:rsidRPr="0015427F">
        <w:t>ревизионного отдела мэрии                                                                              А.П. Вострикова</w:t>
      </w:r>
    </w:p>
    <w:p w:rsidR="00FE2547" w:rsidRPr="0015427F" w:rsidRDefault="00FE2547" w:rsidP="00172165">
      <w:pPr>
        <w:ind w:firstLine="0"/>
      </w:pPr>
      <w:r w:rsidRPr="0015427F">
        <w:t>городского округа Тольятти</w:t>
      </w:r>
    </w:p>
    <w:p w:rsidR="00FE2547" w:rsidRPr="0015427F" w:rsidRDefault="00FE2547" w:rsidP="00172165"/>
    <w:p w:rsidR="00FE2547" w:rsidRDefault="00FE2547"/>
    <w:sectPr w:rsidR="00FE2547" w:rsidSect="00E9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1EA"/>
    <w:multiLevelType w:val="hybridMultilevel"/>
    <w:tmpl w:val="BEEA91A6"/>
    <w:lvl w:ilvl="0" w:tplc="0436D4C0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>
    <w:nsid w:val="19EA5254"/>
    <w:multiLevelType w:val="hybridMultilevel"/>
    <w:tmpl w:val="4E403F1E"/>
    <w:lvl w:ilvl="0" w:tplc="6B6EBA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075C19"/>
    <w:multiLevelType w:val="hybridMultilevel"/>
    <w:tmpl w:val="10760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>
    <w:nsid w:val="459E12AE"/>
    <w:multiLevelType w:val="hybridMultilevel"/>
    <w:tmpl w:val="ABCAD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D5"/>
    <w:rsid w:val="00014983"/>
    <w:rsid w:val="000268F7"/>
    <w:rsid w:val="00075B7F"/>
    <w:rsid w:val="000B2802"/>
    <w:rsid w:val="00151CD5"/>
    <w:rsid w:val="00152511"/>
    <w:rsid w:val="0015427F"/>
    <w:rsid w:val="001549A9"/>
    <w:rsid w:val="00172165"/>
    <w:rsid w:val="00233BAA"/>
    <w:rsid w:val="00252A1A"/>
    <w:rsid w:val="00280216"/>
    <w:rsid w:val="002A509D"/>
    <w:rsid w:val="002D0363"/>
    <w:rsid w:val="003D463B"/>
    <w:rsid w:val="00404692"/>
    <w:rsid w:val="004072F6"/>
    <w:rsid w:val="004654F1"/>
    <w:rsid w:val="0049065D"/>
    <w:rsid w:val="004F0F6D"/>
    <w:rsid w:val="004F2CC9"/>
    <w:rsid w:val="0052342E"/>
    <w:rsid w:val="00537AAB"/>
    <w:rsid w:val="00552CBB"/>
    <w:rsid w:val="005613E5"/>
    <w:rsid w:val="005B71C7"/>
    <w:rsid w:val="005C1BD2"/>
    <w:rsid w:val="005D5CE3"/>
    <w:rsid w:val="005E4002"/>
    <w:rsid w:val="00601742"/>
    <w:rsid w:val="006B0455"/>
    <w:rsid w:val="00711F1B"/>
    <w:rsid w:val="00773EC4"/>
    <w:rsid w:val="00856B76"/>
    <w:rsid w:val="00864318"/>
    <w:rsid w:val="00891A82"/>
    <w:rsid w:val="008C07A4"/>
    <w:rsid w:val="009234A6"/>
    <w:rsid w:val="00954FE6"/>
    <w:rsid w:val="00976A19"/>
    <w:rsid w:val="0097743F"/>
    <w:rsid w:val="009F1486"/>
    <w:rsid w:val="00A02B95"/>
    <w:rsid w:val="00A56ED5"/>
    <w:rsid w:val="00AA0CA7"/>
    <w:rsid w:val="00AC5C42"/>
    <w:rsid w:val="00B005F7"/>
    <w:rsid w:val="00B754EA"/>
    <w:rsid w:val="00C036E7"/>
    <w:rsid w:val="00C04856"/>
    <w:rsid w:val="00C773ED"/>
    <w:rsid w:val="00CC6008"/>
    <w:rsid w:val="00CD0F50"/>
    <w:rsid w:val="00D33B9D"/>
    <w:rsid w:val="00DC5EA9"/>
    <w:rsid w:val="00DE3494"/>
    <w:rsid w:val="00DF38BB"/>
    <w:rsid w:val="00E95842"/>
    <w:rsid w:val="00ED307C"/>
    <w:rsid w:val="00EF6D16"/>
    <w:rsid w:val="00F04E0C"/>
    <w:rsid w:val="00F776DC"/>
    <w:rsid w:val="00FC36AB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86"/>
    <w:pPr>
      <w:tabs>
        <w:tab w:val="left" w:pos="142"/>
        <w:tab w:val="left" w:pos="5387"/>
      </w:tabs>
      <w:ind w:firstLine="851"/>
      <w:jc w:val="both"/>
    </w:pPr>
    <w:rPr>
      <w:rFonts w:ascii="Times New Roman" w:eastAsia="Times New Roman" w:hAnsi="Times New Roman"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"/>
    <w:uiPriority w:val="99"/>
    <w:rsid w:val="009F148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9F148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F14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14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F1486"/>
    <w:rPr>
      <w:rFonts w:ascii="Times New Roman" w:hAnsi="Times New Roman" w:cs="Times New Roman"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F14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1486"/>
    <w:rPr>
      <w:rFonts w:ascii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F6CEF23C479A1BD508C44FC3575BA2241D79B2ECC25C663DB014750GA3EE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2587</Words>
  <Characters>14746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5</cp:revision>
  <dcterms:created xsi:type="dcterms:W3CDTF">2016-03-21T08:36:00Z</dcterms:created>
  <dcterms:modified xsi:type="dcterms:W3CDTF">2016-03-22T04:28:00Z</dcterms:modified>
</cp:coreProperties>
</file>